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08" w:rsidRDefault="00E82F69" w:rsidP="00F60308">
      <w:pPr>
        <w:spacing w:after="0" w:line="315" w:lineRule="atLeast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7229FE">
        <w:rPr>
          <w:rFonts w:ascii="Arial" w:eastAsiaTheme="minorEastAsia" w:hAnsi="Arial" w:cs="Arial"/>
          <w:bCs/>
          <w:noProof/>
          <w:sz w:val="24"/>
          <w:szCs w:val="24"/>
          <w:lang w:eastAsia="ru-RU"/>
        </w:rPr>
        <w:drawing>
          <wp:inline distT="0" distB="0" distL="0" distR="0" wp14:anchorId="3B2796E6" wp14:editId="78D4C49A">
            <wp:extent cx="5940425" cy="8238490"/>
            <wp:effectExtent l="0" t="0" r="0" b="0"/>
            <wp:docPr id="1" name="Рисунок 1" descr="D:\положение о прием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е о приеме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69" w:rsidRDefault="00E82F69" w:rsidP="00961243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2F69" w:rsidRDefault="00E82F69" w:rsidP="00961243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2F69" w:rsidRDefault="00E82F69" w:rsidP="00961243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2F69" w:rsidRDefault="00E82F69" w:rsidP="00961243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0308" w:rsidRPr="00E82952" w:rsidRDefault="00F60308" w:rsidP="00961243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E8295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Pr="00E829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Общ</w:t>
      </w:r>
      <w:r w:rsidR="0096124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е положени</w:t>
      </w:r>
      <w:r w:rsidR="0096124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я.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1.Настоящее Положение о порядке приема на обучение по образовательной программе дошкольного образования и отчисления из </w:t>
      </w:r>
      <w:r>
        <w:rPr>
          <w:rFonts w:ascii="Arial" w:eastAsia="Times New Roman" w:hAnsi="Arial" w:cs="Arial"/>
          <w:sz w:val="28"/>
          <w:szCs w:val="28"/>
          <w:lang w:eastAsia="ru-RU"/>
        </w:rPr>
        <w:t>Маслянского детского сада «Алёнушка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>» (далее – Положение) разработано в соответствии</w:t>
      </w:r>
      <w:r w:rsidR="0007579A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Федеральным законом от  29.12.2012  года № 273-ФЗ «Об образовании в Российской Федерации», </w:t>
      </w:r>
      <w:r w:rsidR="0007579A">
        <w:rPr>
          <w:rFonts w:ascii="Arial" w:eastAsia="Times New Roman" w:hAnsi="Arial" w:cs="Arial"/>
          <w:sz w:val="28"/>
          <w:szCs w:val="28"/>
          <w:lang w:eastAsia="ru-RU"/>
        </w:rPr>
        <w:t xml:space="preserve">Федеральным законом от 02.12.2019 №411-ФЗ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приказом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образования».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1.2.  Положение регламентирует и определяет порядок и правила приема граждан Российской Федерации на обучение по образовательной программе дошкольного образования и отчисления из </w:t>
      </w:r>
      <w:r w:rsidRPr="00DC4D36">
        <w:rPr>
          <w:rFonts w:ascii="Arial" w:eastAsia="Times New Roman" w:hAnsi="Arial" w:cs="Arial"/>
          <w:sz w:val="28"/>
          <w:szCs w:val="28"/>
          <w:lang w:eastAsia="ru-RU"/>
        </w:rPr>
        <w:t>Маслянского детском саду «Алёнушка»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C4D36">
        <w:rPr>
          <w:rFonts w:ascii="Arial" w:eastAsia="Times New Roman" w:hAnsi="Arial" w:cs="Arial"/>
          <w:sz w:val="28"/>
          <w:szCs w:val="28"/>
          <w:lang w:eastAsia="ru-RU"/>
        </w:rPr>
        <w:t xml:space="preserve"> филиала муниципального автономного общеобразовательного учреждения Маслянская средняя общеобразовательная школа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61243" w:rsidRDefault="00F60308" w:rsidP="00961243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E8295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2. Порядок приема на обучение </w:t>
      </w:r>
    </w:p>
    <w:p w:rsidR="00F60308" w:rsidRPr="00E82952" w:rsidRDefault="00F60308" w:rsidP="00961243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 образовательной программе дошкольного образования</w:t>
      </w:r>
      <w:r w:rsidR="0096124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60308" w:rsidRPr="00E82952" w:rsidRDefault="00F60308" w:rsidP="00961243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60308" w:rsidRPr="00E82952" w:rsidRDefault="00F60308" w:rsidP="00F60308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243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2.1.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> Прием в образовательную организацию осуществляется в течение всего календарного года при наличии свободных мест.</w:t>
      </w:r>
    </w:p>
    <w:p w:rsidR="00005C0B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2.2. </w:t>
      </w:r>
      <w:r w:rsidR="00005C0B">
        <w:rPr>
          <w:rFonts w:ascii="Arial" w:eastAsia="Times New Roman" w:hAnsi="Arial" w:cs="Arial"/>
          <w:sz w:val="28"/>
          <w:szCs w:val="28"/>
          <w:lang w:eastAsia="ru-RU"/>
        </w:rPr>
        <w:t>Правила приема в ДОУ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60308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В ДОУ в первую очередь осуществляется прием всех граждан, имеющих право на получение дошкольного образования и проживающих на территории, за которой закреплено ДОУ (далее – закрепленная территория).</w:t>
      </w:r>
    </w:p>
    <w:p w:rsidR="00CD7318" w:rsidRPr="00E82952" w:rsidRDefault="00CD731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2.3. В Маслянском детском саду «Аленушка», филиал</w:t>
      </w:r>
      <w:r w:rsidR="00961243">
        <w:rPr>
          <w:rFonts w:ascii="Arial" w:eastAsia="Times New Roman" w:hAnsi="Arial" w:cs="Arial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МАОУ Маслянская СОШ</w:t>
      </w:r>
      <w:r w:rsidR="00961243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устанавливается приоритет в при</w:t>
      </w:r>
      <w:r w:rsidR="00961243">
        <w:rPr>
          <w:rFonts w:ascii="Arial" w:eastAsia="Times New Roman" w:hAnsi="Arial" w:cs="Arial"/>
          <w:sz w:val="28"/>
          <w:szCs w:val="28"/>
          <w:lang w:eastAsia="ru-RU"/>
        </w:rPr>
        <w:t>еме отдельных категорий детей. 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частности, имеют право преимущественного приема на обучение по основным общеобразовательным программам дошкольного образования дети, проживающие в одной семье и имеющие общее место жительства, если в образовательной организации обучаются их братья и (или) сестры.</w:t>
      </w:r>
    </w:p>
    <w:p w:rsidR="00F60308" w:rsidRPr="00E82952" w:rsidRDefault="00CD731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2.4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В приеме в ДОУ может быть отказано только по причине отсутствия в ней свободных мест.</w:t>
      </w:r>
    </w:p>
    <w:p w:rsidR="00F60308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 случае отсутствия мест в </w:t>
      </w:r>
      <w:r w:rsidR="00CD7318" w:rsidRPr="00E82952">
        <w:rPr>
          <w:rFonts w:ascii="Arial" w:eastAsia="Times New Roman" w:hAnsi="Arial" w:cs="Arial"/>
          <w:sz w:val="28"/>
          <w:szCs w:val="28"/>
          <w:lang w:eastAsia="ru-RU"/>
        </w:rPr>
        <w:t>ДОУ родители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 (далее – отдел образования).</w:t>
      </w:r>
    </w:p>
    <w:p w:rsidR="00005C0B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2.5.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60308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2.6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Документы о приеме подаются в ДОУ, в соответствии с реализацией муниципальной услуги, предоставляемой органом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том числе с использованием информационно-телекоммуникационных сетей общего пользования.</w:t>
      </w:r>
    </w:p>
    <w:p w:rsidR="00F60308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2.7</w:t>
      </w:r>
      <w:r w:rsidR="005D29C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Прием в ДОУ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родителей (законных представителей)</w:t>
      </w:r>
    </w:p>
    <w:p w:rsidR="00F60308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2.8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В заявлении родителями (законными представителями) ребенка указываются следующие сведения: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б) дата и место рождения ребенка;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Прием детей, впервые поступающих в образовательную организацию, осуществляется на основании медицинского </w:t>
      </w:r>
      <w:r w:rsidR="005D29CB" w:rsidRPr="00E82952">
        <w:rPr>
          <w:rFonts w:ascii="Arial" w:eastAsia="Times New Roman" w:hAnsi="Arial" w:cs="Arial"/>
          <w:sz w:val="28"/>
          <w:szCs w:val="28"/>
          <w:lang w:eastAsia="ru-RU"/>
        </w:rPr>
        <w:t>заключения.</w:t>
      </w:r>
    </w:p>
    <w:p w:rsidR="00F60308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2.9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Для приема в образовательную организацию: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60308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2.10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60308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2.11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60308" w:rsidRPr="00E82952" w:rsidRDefault="00005C0B" w:rsidP="00F60308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2.12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пунктом 2.6.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настоящего Положения.</w:t>
      </w:r>
    </w:p>
    <w:p w:rsidR="00F60308" w:rsidRPr="00E82952" w:rsidRDefault="00F60308" w:rsidP="00F60308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</w:t>
      </w:r>
      <w:r w:rsidR="00052436" w:rsidRPr="00E82952">
        <w:rPr>
          <w:rFonts w:ascii="Arial" w:eastAsia="Times New Roman" w:hAnsi="Arial" w:cs="Arial"/>
          <w:sz w:val="28"/>
          <w:szCs w:val="28"/>
          <w:lang w:eastAsia="ru-RU"/>
        </w:rPr>
        <w:t>с </w:t>
      </w:r>
      <w:r w:rsidR="00052436">
        <w:rPr>
          <w:rFonts w:ascii="Arial" w:eastAsia="Times New Roman" w:hAnsi="Arial" w:cs="Arial"/>
          <w:sz w:val="28"/>
          <w:szCs w:val="28"/>
          <w:lang w:eastAsia="ru-RU"/>
        </w:rPr>
        <w:t>пунктом</w:t>
      </w:r>
      <w:r w:rsidR="00005C0B">
        <w:rPr>
          <w:rFonts w:ascii="Arial" w:eastAsia="Times New Roman" w:hAnsi="Arial" w:cs="Arial"/>
          <w:sz w:val="28"/>
          <w:szCs w:val="28"/>
          <w:lang w:eastAsia="ru-RU"/>
        </w:rPr>
        <w:t>2.7.</w:t>
      </w:r>
      <w:r w:rsidR="005D29CB">
        <w:rPr>
          <w:rFonts w:ascii="Arial" w:eastAsia="Times New Roman" w:hAnsi="Arial" w:cs="Arial"/>
          <w:sz w:val="28"/>
          <w:szCs w:val="28"/>
          <w:lang w:eastAsia="ru-RU"/>
        </w:rPr>
        <w:t> настоящего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Положения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60308" w:rsidRPr="00E82952" w:rsidRDefault="005D29C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005C0B">
        <w:rPr>
          <w:rFonts w:ascii="Arial" w:eastAsia="Times New Roman" w:hAnsi="Arial" w:cs="Arial"/>
          <w:sz w:val="28"/>
          <w:szCs w:val="28"/>
          <w:lang w:eastAsia="ru-RU"/>
        </w:rPr>
        <w:t>.13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(Книге регистрации движения детей ДОУ).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60308" w:rsidRPr="00E82952" w:rsidRDefault="00005C0B" w:rsidP="00F60308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2.14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 После приема документов, указанных в </w:t>
      </w:r>
      <w:hyperlink r:id="rId5" w:anchor="p68" w:tooltip="Ссылка на текущий документ" w:history="1">
        <w:r w:rsidR="00F60308" w:rsidRPr="00E82952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пункте </w:t>
        </w:r>
        <w:r>
          <w:rPr>
            <w:rFonts w:ascii="Arial" w:eastAsia="Times New Roman" w:hAnsi="Arial" w:cs="Arial"/>
            <w:sz w:val="28"/>
            <w:szCs w:val="28"/>
            <w:lang w:eastAsia="ru-RU"/>
          </w:rPr>
          <w:t>2.7.</w:t>
        </w:r>
      </w:hyperlink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 настоящего Положения, </w:t>
      </w:r>
      <w:r w:rsidR="005D29CB" w:rsidRPr="00E82952">
        <w:rPr>
          <w:rFonts w:ascii="Arial" w:eastAsia="Times New Roman" w:hAnsi="Arial" w:cs="Arial"/>
          <w:sz w:val="28"/>
          <w:szCs w:val="28"/>
          <w:lang w:eastAsia="ru-RU"/>
        </w:rPr>
        <w:t>ДОУ заключает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60308" w:rsidRPr="00E82952" w:rsidRDefault="00005C0B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2.15. Руководитель 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ОУ издает приказ о зачислении ребенка в ДОУ (далее – приказ о зачислении) в течение трех рабочих дней после заключения договора. Приказ о зачислении в трехдневный срок после издания размещается на информационном стенде ДОУ и на официальном </w:t>
      </w:r>
      <w:r w:rsidR="005D29CB" w:rsidRPr="00E82952">
        <w:rPr>
          <w:rFonts w:ascii="Arial" w:eastAsia="Times New Roman" w:hAnsi="Arial" w:cs="Arial"/>
          <w:sz w:val="28"/>
          <w:szCs w:val="28"/>
          <w:lang w:eastAsia="ru-RU"/>
        </w:rPr>
        <w:t>сайте ДОУ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в сети Интернет. После издания приказа о зачислении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уги в соответствии с пунктом 2.6.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настоящего Положения.</w:t>
      </w:r>
    </w:p>
    <w:p w:rsidR="005D29CB" w:rsidRPr="00E82952" w:rsidRDefault="00005C0B" w:rsidP="00251690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2.16</w:t>
      </w:r>
      <w:r w:rsidR="00F60308" w:rsidRPr="00E82952">
        <w:rPr>
          <w:rFonts w:ascii="Arial" w:eastAsia="Times New Roman" w:hAnsi="Arial" w:cs="Arial"/>
          <w:sz w:val="28"/>
          <w:szCs w:val="28"/>
          <w:lang w:eastAsia="ru-RU"/>
        </w:rPr>
        <w:t>. 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60308" w:rsidRPr="00E82952" w:rsidRDefault="00F60308" w:rsidP="00961243">
      <w:pPr>
        <w:spacing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E829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E8295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Порядок отчисления</w:t>
      </w:r>
      <w:r w:rsidR="0096124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3.1.  Образовательные отношения прекращаются в 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связи с отчислением 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из ДОУ: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2) досрочно по инициативе родителей (законных представителей) 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>, в том числ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е в случае перевода 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 по программам дошкольного образования;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3) по обстоятельствам, н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е зависящим от воли 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или родителей (законных </w:t>
      </w:r>
      <w:r w:rsidR="005204BD" w:rsidRPr="00E82952">
        <w:rPr>
          <w:rFonts w:ascii="Arial" w:eastAsia="Times New Roman" w:hAnsi="Arial" w:cs="Arial"/>
          <w:sz w:val="28"/>
          <w:szCs w:val="28"/>
          <w:lang w:eastAsia="ru-RU"/>
        </w:rPr>
        <w:t>пре</w:t>
      </w:r>
      <w:r w:rsidR="005204BD">
        <w:rPr>
          <w:rFonts w:ascii="Arial" w:eastAsia="Times New Roman" w:hAnsi="Arial" w:cs="Arial"/>
          <w:sz w:val="28"/>
          <w:szCs w:val="28"/>
          <w:lang w:eastAsia="ru-RU"/>
        </w:rPr>
        <w:t>дставителей) 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и ДОУ, в том числе в случае ликвидации ДОУ.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3.2. На основании заявления родителя (законного представи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теля) об отчислении 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из ДОУ руководитель издает приказ об отчислении и выдает принятые при приеме в ДОУ документы в соответствии с перечнем принятых документов.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3.3. Основанием для прекращения образовательных отношений являе</w:t>
      </w:r>
      <w:r w:rsidR="005204BD">
        <w:rPr>
          <w:rFonts w:ascii="Arial" w:eastAsia="Times New Roman" w:hAnsi="Arial" w:cs="Arial"/>
          <w:sz w:val="28"/>
          <w:szCs w:val="28"/>
          <w:lang w:eastAsia="ru-RU"/>
        </w:rPr>
        <w:t>тся приказ об отчислении из этого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ДОУ.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Если с родителями (законными представителями) 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заключен договор об оказании платных образовательных услуг, прекращении образовательных отношений такой договор расторгается на основании пр</w:t>
      </w:r>
      <w:r w:rsidR="005204BD">
        <w:rPr>
          <w:rFonts w:ascii="Arial" w:eastAsia="Times New Roman" w:hAnsi="Arial" w:cs="Arial"/>
          <w:sz w:val="28"/>
          <w:szCs w:val="28"/>
          <w:lang w:eastAsia="ru-RU"/>
        </w:rPr>
        <w:t>иказа об отчислении 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из ДОУ. </w:t>
      </w:r>
      <w:r w:rsidR="005204BD">
        <w:rPr>
          <w:rFonts w:ascii="Arial" w:eastAsia="Times New Roman" w:hAnsi="Arial" w:cs="Arial"/>
          <w:sz w:val="28"/>
          <w:szCs w:val="28"/>
          <w:lang w:eastAsia="ru-RU"/>
        </w:rPr>
        <w:t>Права и обязанности воспитанника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ДОУ.</w:t>
      </w:r>
    </w:p>
    <w:p w:rsidR="00F60308" w:rsidRPr="00E82952" w:rsidRDefault="00F60308" w:rsidP="00F60308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82952">
        <w:rPr>
          <w:rFonts w:ascii="Arial" w:eastAsia="Times New Roman" w:hAnsi="Arial" w:cs="Arial"/>
          <w:sz w:val="28"/>
          <w:szCs w:val="28"/>
          <w:lang w:eastAsia="ru-RU"/>
        </w:rPr>
        <w:t>3.4. После издания приказа об отчи</w:t>
      </w:r>
      <w:r w:rsidR="005204BD">
        <w:rPr>
          <w:rFonts w:ascii="Arial" w:eastAsia="Times New Roman" w:hAnsi="Arial" w:cs="Arial"/>
          <w:sz w:val="28"/>
          <w:szCs w:val="28"/>
          <w:lang w:eastAsia="ru-RU"/>
        </w:rPr>
        <w:t>слении воспитанника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 xml:space="preserve"> старший воспитатель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 xml:space="preserve"> ДОУ вносит соответствующ</w:t>
      </w:r>
      <w:r w:rsidR="00251690">
        <w:rPr>
          <w:rFonts w:ascii="Arial" w:eastAsia="Times New Roman" w:hAnsi="Arial" w:cs="Arial"/>
          <w:sz w:val="28"/>
          <w:szCs w:val="28"/>
          <w:lang w:eastAsia="ru-RU"/>
        </w:rPr>
        <w:t>ую запись о выбытии воспитанника</w:t>
      </w:r>
      <w:r w:rsidR="005204BD">
        <w:rPr>
          <w:rFonts w:ascii="Arial" w:eastAsia="Times New Roman" w:hAnsi="Arial" w:cs="Arial"/>
          <w:sz w:val="28"/>
          <w:szCs w:val="28"/>
          <w:lang w:eastAsia="ru-RU"/>
        </w:rPr>
        <w:t xml:space="preserve"> из ДОУ</w:t>
      </w:r>
      <w:r w:rsidRPr="00E8295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60308" w:rsidRDefault="00F60308" w:rsidP="00F60308">
      <w:pPr>
        <w:pStyle w:val="1"/>
        <w:spacing w:before="0" w:beforeAutospacing="0" w:line="420" w:lineRule="atLeast"/>
        <w:rPr>
          <w:rFonts w:ascii="Trebuchet MS" w:hAnsi="Trebuchet MS"/>
          <w:b w:val="0"/>
          <w:bCs w:val="0"/>
          <w:i/>
          <w:iCs/>
          <w:color w:val="333333"/>
          <w:sz w:val="42"/>
          <w:szCs w:val="42"/>
        </w:rPr>
      </w:pPr>
    </w:p>
    <w:p w:rsidR="00F60308" w:rsidRDefault="00F60308" w:rsidP="00F60308"/>
    <w:p w:rsidR="00EA226C" w:rsidRDefault="00EA226C"/>
    <w:sectPr w:rsidR="00EA226C" w:rsidSect="00810A8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817"/>
    <w:rsid w:val="00005C0B"/>
    <w:rsid w:val="00052436"/>
    <w:rsid w:val="0007579A"/>
    <w:rsid w:val="00251690"/>
    <w:rsid w:val="00295DB2"/>
    <w:rsid w:val="005204BD"/>
    <w:rsid w:val="005D29CB"/>
    <w:rsid w:val="00961243"/>
    <w:rsid w:val="00AB1817"/>
    <w:rsid w:val="00B93B30"/>
    <w:rsid w:val="00CD7318"/>
    <w:rsid w:val="00E82F69"/>
    <w:rsid w:val="00EA226C"/>
    <w:rsid w:val="00F6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59468-6A04-4570-97A9-5F77956B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0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6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302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9</cp:revision>
  <dcterms:created xsi:type="dcterms:W3CDTF">2019-12-30T04:21:00Z</dcterms:created>
  <dcterms:modified xsi:type="dcterms:W3CDTF">2020-01-23T06:20:00Z</dcterms:modified>
</cp:coreProperties>
</file>