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9B" w:rsidRDefault="0092609B" w:rsidP="0092609B">
      <w:pPr>
        <w:rPr>
          <w:rFonts w:ascii="Arial" w:hAnsi="Arial" w:cs="Arial"/>
          <w:sz w:val="26"/>
          <w:szCs w:val="26"/>
        </w:rPr>
      </w:pPr>
    </w:p>
    <w:p w:rsidR="0092609B" w:rsidRDefault="0092609B" w:rsidP="0092609B">
      <w:pPr>
        <w:rPr>
          <w:rFonts w:ascii="Arial" w:hAnsi="Arial" w:cs="Arial"/>
          <w:sz w:val="26"/>
          <w:szCs w:val="26"/>
        </w:rPr>
      </w:pPr>
    </w:p>
    <w:p w:rsidR="0092609B" w:rsidRDefault="0092609B" w:rsidP="0092609B">
      <w:pPr>
        <w:rPr>
          <w:rFonts w:ascii="Arial" w:hAnsi="Arial" w:cs="Arial"/>
          <w:b/>
          <w:sz w:val="36"/>
          <w:szCs w:val="26"/>
        </w:rPr>
      </w:pPr>
    </w:p>
    <w:p w:rsidR="0092609B" w:rsidRDefault="0092609B" w:rsidP="0092609B">
      <w:pPr>
        <w:rPr>
          <w:rFonts w:ascii="Arial" w:hAnsi="Arial" w:cs="Arial"/>
          <w:b/>
          <w:sz w:val="36"/>
          <w:szCs w:val="26"/>
        </w:rPr>
      </w:pPr>
    </w:p>
    <w:p w:rsidR="0092609B" w:rsidRDefault="0092609B" w:rsidP="0092609B">
      <w:pPr>
        <w:rPr>
          <w:rFonts w:ascii="Arial" w:hAnsi="Arial" w:cs="Arial"/>
          <w:b/>
          <w:sz w:val="36"/>
          <w:szCs w:val="26"/>
        </w:rPr>
      </w:pPr>
    </w:p>
    <w:p w:rsidR="00820470" w:rsidRPr="0092609B" w:rsidRDefault="00820470" w:rsidP="0092609B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36"/>
          <w:szCs w:val="26"/>
        </w:rPr>
        <w:t xml:space="preserve"> </w:t>
      </w:r>
    </w:p>
    <w:tbl>
      <w:tblPr>
        <w:tblStyle w:val="a7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786"/>
      </w:tblGrid>
      <w:tr w:rsidR="00820470" w:rsidTr="0000617D">
        <w:tc>
          <w:tcPr>
            <w:tcW w:w="5812" w:type="dxa"/>
            <w:hideMark/>
          </w:tcPr>
          <w:p w:rsidR="00820470" w:rsidRDefault="00820470" w:rsidP="0000617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820470" w:rsidRDefault="00820470" w:rsidP="0000617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20470" w:rsidRDefault="00820470" w:rsidP="0000617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253E1" w:rsidRPr="0092609B" w:rsidRDefault="00820470" w:rsidP="0092609B">
      <w:pPr>
        <w:spacing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8397723"/>
            <wp:effectExtent l="19050" t="0" r="3175" b="0"/>
            <wp:docPr id="1" name="Рисунок 1" descr="C:\Users\Маргарита\Desktop\2019-10-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13\Scan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70" w:rsidRDefault="00820470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20470" w:rsidRDefault="00820470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20470" w:rsidRDefault="00820470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820470" w:rsidRDefault="00820470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43D6">
        <w:rPr>
          <w:rFonts w:ascii="Arial" w:hAnsi="Arial" w:cs="Arial"/>
          <w:b/>
          <w:sz w:val="26"/>
          <w:szCs w:val="26"/>
        </w:rPr>
        <w:lastRenderedPageBreak/>
        <w:t>1.</w:t>
      </w:r>
      <w:r w:rsidRPr="00DA43D6">
        <w:rPr>
          <w:rFonts w:ascii="Arial" w:hAnsi="Arial" w:cs="Arial"/>
          <w:b/>
          <w:sz w:val="26"/>
          <w:szCs w:val="26"/>
        </w:rPr>
        <w:tab/>
        <w:t>ОБЩИЕ ПОЛОЖЕНИЯ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1.1. 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 Федеральным законом от 29 декабря 2012 г. № 273-ФЗ «Об образ</w:t>
      </w:r>
      <w:r>
        <w:rPr>
          <w:rFonts w:ascii="Arial" w:hAnsi="Arial" w:cs="Arial"/>
          <w:sz w:val="26"/>
          <w:szCs w:val="26"/>
        </w:rPr>
        <w:t>овании в Российской Федерации»</w:t>
      </w:r>
      <w:proofErr w:type="gramStart"/>
      <w:r>
        <w:rPr>
          <w:rFonts w:ascii="Arial" w:hAnsi="Arial" w:cs="Arial"/>
          <w:sz w:val="26"/>
          <w:szCs w:val="26"/>
        </w:rPr>
        <w:t>;</w:t>
      </w:r>
      <w:r w:rsidRPr="00DA43D6">
        <w:rPr>
          <w:rFonts w:ascii="Arial" w:hAnsi="Arial" w:cs="Arial"/>
          <w:sz w:val="26"/>
          <w:szCs w:val="26"/>
        </w:rPr>
        <w:t>С</w:t>
      </w:r>
      <w:proofErr w:type="gramEnd"/>
      <w:r w:rsidRPr="00DA43D6">
        <w:rPr>
          <w:rFonts w:ascii="Arial" w:hAnsi="Arial" w:cs="Arial"/>
          <w:sz w:val="26"/>
          <w:szCs w:val="26"/>
        </w:rPr>
        <w:t>анитарно-эпидемиологическими правилами СанПиН 2.4.2.2821-10 «Гигиенические требования к условиям обучения в общеобразовательных учреждениях», Уставом школы.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Default="0092609B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РЕЖИМ ЗАНЯТИЙ УЧА</w:t>
      </w:r>
      <w:r w:rsidR="00DA43D6" w:rsidRPr="00DA43D6">
        <w:rPr>
          <w:rFonts w:ascii="Arial" w:hAnsi="Arial" w:cs="Arial"/>
          <w:b/>
          <w:sz w:val="26"/>
          <w:szCs w:val="26"/>
        </w:rPr>
        <w:t xml:space="preserve">ЩИХСЯ </w:t>
      </w:r>
    </w:p>
    <w:p w:rsidR="00DA43D6" w:rsidRPr="00DA43D6" w:rsidRDefault="00DA43D6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43D6">
        <w:rPr>
          <w:rFonts w:ascii="Arial" w:hAnsi="Arial" w:cs="Arial"/>
          <w:b/>
          <w:sz w:val="26"/>
          <w:szCs w:val="26"/>
        </w:rPr>
        <w:t>ВО ВРЕМЯ ОРГАНИЗАЦИИ ОБРАЗОВАТЕЛЬНОГО ПРОЦЕССА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.1. Организация образовательного процесса регламентируется учебным планом, </w:t>
      </w:r>
      <w:r w:rsidR="0092609B">
        <w:rPr>
          <w:rFonts w:ascii="Arial" w:hAnsi="Arial" w:cs="Arial"/>
          <w:sz w:val="26"/>
          <w:szCs w:val="26"/>
        </w:rPr>
        <w:t xml:space="preserve">годовым </w:t>
      </w:r>
      <w:r w:rsidRPr="00DA43D6">
        <w:rPr>
          <w:rFonts w:ascii="Arial" w:hAnsi="Arial" w:cs="Arial"/>
          <w:sz w:val="26"/>
          <w:szCs w:val="26"/>
        </w:rPr>
        <w:t xml:space="preserve">календарным графиком, расписанием учебных занятий, элективных курсов, внеурочной деятельности, расписанием звонков.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.2. 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Продолжительность каникул в течение учебного года составляет 30 календарных дней и регулируется ежегодно календарным графиком. Продолжительность летних каникул составляет не менее 8 недель.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Для обучающихся 1 класса устанавливаются дополнительные каникулы в феврале месяце (7 календарных дней)</w:t>
      </w:r>
    </w:p>
    <w:p w:rsid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.4. Регламентирование образовательного процесса на неделю:  для всех классов устанавливается пятидневная учебная неделя с шестым развивающим днём.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.5. Регламентирование образовательного процесса на день: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.5.3.  Учебные занятия в Школе начинаются в 8 часов 30 минут.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</w:t>
      </w:r>
      <w:r w:rsidRPr="00DA43D6">
        <w:rPr>
          <w:rFonts w:ascii="Arial" w:hAnsi="Arial" w:cs="Arial"/>
          <w:sz w:val="26"/>
          <w:szCs w:val="26"/>
        </w:rPr>
        <w:t>.5.4.  Продолжительность урока во 2–11-х классах составляет 45 минут. Для учащихся 1-х классов устанавливается следующий ежедневный режим занятий: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>в 1й четверти — по 3 урока продолжительностью 35 минут;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>во 2й четверти — по 4 урока продолжительностью 35 минут;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 xml:space="preserve">в 3й и 4й четвертях — </w:t>
      </w:r>
      <w:r w:rsidR="00C4135B">
        <w:rPr>
          <w:rFonts w:ascii="Arial" w:hAnsi="Arial" w:cs="Arial"/>
          <w:sz w:val="26"/>
          <w:szCs w:val="26"/>
        </w:rPr>
        <w:t>по 4 урока продолжительностью 45</w:t>
      </w:r>
      <w:r w:rsidRPr="00DA43D6">
        <w:rPr>
          <w:rFonts w:ascii="Arial" w:hAnsi="Arial" w:cs="Arial"/>
          <w:sz w:val="26"/>
          <w:szCs w:val="26"/>
        </w:rPr>
        <w:t xml:space="preserve"> минут.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 w:rsidRPr="00DA43D6">
        <w:rPr>
          <w:rFonts w:ascii="Arial" w:hAnsi="Arial" w:cs="Arial"/>
          <w:sz w:val="26"/>
          <w:szCs w:val="26"/>
        </w:rPr>
        <w:t>5.5. Продолжительность перемен между уроками установлена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п.10.12. Продолжительность перемен между уроками составляет: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>после 1-го урока — 1</w:t>
      </w:r>
      <w:r w:rsidR="00C4135B">
        <w:rPr>
          <w:rFonts w:ascii="Arial" w:hAnsi="Arial" w:cs="Arial"/>
          <w:sz w:val="26"/>
          <w:szCs w:val="26"/>
        </w:rPr>
        <w:t>0</w:t>
      </w:r>
      <w:r w:rsidRPr="00DA43D6">
        <w:rPr>
          <w:rFonts w:ascii="Arial" w:hAnsi="Arial" w:cs="Arial"/>
          <w:sz w:val="26"/>
          <w:szCs w:val="26"/>
        </w:rPr>
        <w:t xml:space="preserve"> минут;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>после 2-го и 3-го урока — 20 минут;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 xml:space="preserve">после 4-го урока – 15 минут; 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•</w:t>
      </w:r>
      <w:r w:rsidRPr="00DA43D6">
        <w:rPr>
          <w:rFonts w:ascii="Arial" w:hAnsi="Arial" w:cs="Arial"/>
          <w:sz w:val="26"/>
          <w:szCs w:val="26"/>
        </w:rPr>
        <w:tab/>
        <w:t>5-го, 6-го урока — 10 минут.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.5.6. Урок начинается по звонку.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A43D6">
        <w:rPr>
          <w:rFonts w:ascii="Arial" w:hAnsi="Arial" w:cs="Arial"/>
          <w:sz w:val="26"/>
          <w:szCs w:val="26"/>
        </w:rPr>
        <w:t>Дежурство администрации школы и педагогов осуществляется в соответствии с графиком дежурств, утверждённым директором.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.5.7. На уроках проводятся физкультурные минутки и гимнастика для глаз в соответствии с Санитарно-эпидемиологическими правилами СанПиН 2.4.2.2821-10 «Гигиенические требования к условиям обучения в общественных учреждениях», п.10.17.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.5.8. Организацию образовательного процесса осуществляют администрация и педагогические работники в соответствии с должностной инструкцией.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2.5.9. </w:t>
      </w:r>
      <w:r w:rsidRPr="00DA43D6">
        <w:rPr>
          <w:rFonts w:ascii="Arial" w:hAnsi="Arial" w:cs="Arial"/>
          <w:sz w:val="26"/>
          <w:szCs w:val="26"/>
        </w:rPr>
        <w:t xml:space="preserve">Запрещается отпускать учеников с уроков на различные мероприятия (репетиции, соревнования). Участие в мероприятиях определяется приказом по школе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3.5.10</w:t>
      </w:r>
      <w:r w:rsidRPr="00DA43D6">
        <w:rPr>
          <w:rFonts w:ascii="Arial" w:hAnsi="Arial" w:cs="Arial"/>
          <w:sz w:val="26"/>
          <w:szCs w:val="26"/>
        </w:rPr>
        <w:t xml:space="preserve">. Запрещается удаление </w:t>
      </w:r>
      <w:proofErr w:type="gramStart"/>
      <w:r w:rsidRPr="00DA43D6">
        <w:rPr>
          <w:rFonts w:ascii="Arial" w:hAnsi="Arial" w:cs="Arial"/>
          <w:sz w:val="26"/>
          <w:szCs w:val="26"/>
        </w:rPr>
        <w:t>обучающихся</w:t>
      </w:r>
      <w:proofErr w:type="gramEnd"/>
      <w:r w:rsidRPr="00DA43D6">
        <w:rPr>
          <w:rFonts w:ascii="Arial" w:hAnsi="Arial" w:cs="Arial"/>
          <w:sz w:val="26"/>
          <w:szCs w:val="26"/>
        </w:rPr>
        <w:t xml:space="preserve"> из класса, моральное или физическое воздействие на обучающихся.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2.5.11</w:t>
      </w:r>
      <w:r w:rsidRPr="00DA43D6">
        <w:rPr>
          <w:rFonts w:ascii="Arial" w:hAnsi="Arial" w:cs="Arial"/>
          <w:sz w:val="26"/>
          <w:szCs w:val="26"/>
        </w:rPr>
        <w:t xml:space="preserve">. Учитель, ведущий последний урок, выводит детей этого класса в раздевалку и присутствует там до ухода из здания всех учеников.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.6. Регламентация воспитательного процесса в школе: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.6.3. Работа педагогов дополнительного образования определяется расписанием, утвержденным директором школы.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.6.4. График питания обучающихся утверждается директором школы. Классные руководители, воспитатель ГПД сопровождают детей в столовую, присутствуют при приеме пищи детьми и обеспечивают порядок.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 xml:space="preserve">.6.5. В группе продленного дня продолжительность прогулки для  школьников определяется Санитарно-эпидемиологическими правилами </w:t>
      </w:r>
      <w:r w:rsidRPr="00DA43D6">
        <w:rPr>
          <w:rFonts w:ascii="Arial" w:hAnsi="Arial" w:cs="Arial"/>
          <w:sz w:val="26"/>
          <w:szCs w:val="26"/>
        </w:rPr>
        <w:lastRenderedPageBreak/>
        <w:t xml:space="preserve">СанПиН 2.4.2.2821-10 «Гигиенические требования к условиям обучения в общественных учреждениях», п.10.28 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A43D6">
        <w:rPr>
          <w:rFonts w:ascii="Arial" w:hAnsi="Arial" w:cs="Arial"/>
          <w:sz w:val="26"/>
          <w:szCs w:val="26"/>
        </w:rPr>
        <w:t>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3D6" w:rsidRDefault="00DA43D6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43D6">
        <w:rPr>
          <w:rFonts w:ascii="Arial" w:hAnsi="Arial" w:cs="Arial"/>
          <w:b/>
          <w:sz w:val="26"/>
          <w:szCs w:val="26"/>
        </w:rPr>
        <w:t xml:space="preserve">3. ЗАНЯТОСТЬ </w:t>
      </w:r>
      <w:proofErr w:type="gramStart"/>
      <w:r w:rsidRPr="00DA43D6">
        <w:rPr>
          <w:rFonts w:ascii="Arial" w:hAnsi="Arial" w:cs="Arial"/>
          <w:b/>
          <w:sz w:val="26"/>
          <w:szCs w:val="26"/>
        </w:rPr>
        <w:t>ОБУЧАЮЩИХСЯ</w:t>
      </w:r>
      <w:proofErr w:type="gramEnd"/>
    </w:p>
    <w:p w:rsidR="00DA43D6" w:rsidRPr="00DA43D6" w:rsidRDefault="00DA43D6" w:rsidP="00DA43D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A43D6">
        <w:rPr>
          <w:rFonts w:ascii="Arial" w:hAnsi="Arial" w:cs="Arial"/>
          <w:b/>
          <w:sz w:val="26"/>
          <w:szCs w:val="26"/>
        </w:rPr>
        <w:t>В ПЕРИОД ЛЕТНЕГО ОТДЫХА И ОЗДОРОВЛЕНИЯ</w:t>
      </w:r>
    </w:p>
    <w:p w:rsidR="00DA43D6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9190D" w:rsidRPr="00DA43D6" w:rsidRDefault="00DA43D6" w:rsidP="00DA43D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 w:rsidRPr="00DA43D6">
        <w:rPr>
          <w:rFonts w:ascii="Arial" w:hAnsi="Arial" w:cs="Arial"/>
          <w:sz w:val="26"/>
          <w:szCs w:val="26"/>
        </w:rPr>
        <w:t>.1. Организация воспитательного процесса в летний период регламентируется приказом директора школы</w:t>
      </w:r>
    </w:p>
    <w:p w:rsidR="0009190D" w:rsidRDefault="0009190D"/>
    <w:p w:rsidR="0009190D" w:rsidRDefault="0009190D"/>
    <w:p w:rsidR="0009190D" w:rsidRDefault="0009190D"/>
    <w:p w:rsidR="0009190D" w:rsidRDefault="0009190D"/>
    <w:p w:rsidR="0009190D" w:rsidRDefault="0009190D"/>
    <w:p w:rsidR="0009190D" w:rsidRDefault="0009190D"/>
    <w:sectPr w:rsidR="0009190D" w:rsidSect="003A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66579"/>
    <w:multiLevelType w:val="multilevel"/>
    <w:tmpl w:val="0004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6663E"/>
    <w:multiLevelType w:val="multilevel"/>
    <w:tmpl w:val="470624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8399B"/>
    <w:multiLevelType w:val="multilevel"/>
    <w:tmpl w:val="4A6EE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1C66B8"/>
    <w:multiLevelType w:val="multilevel"/>
    <w:tmpl w:val="EB4C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FE3708"/>
    <w:rsid w:val="0009190D"/>
    <w:rsid w:val="001253E1"/>
    <w:rsid w:val="002C6E88"/>
    <w:rsid w:val="003A7507"/>
    <w:rsid w:val="00820470"/>
    <w:rsid w:val="0092609B"/>
    <w:rsid w:val="00BD5347"/>
    <w:rsid w:val="00C4135B"/>
    <w:rsid w:val="00D161F5"/>
    <w:rsid w:val="00D376E1"/>
    <w:rsid w:val="00DA43D6"/>
    <w:rsid w:val="00F563D6"/>
    <w:rsid w:val="00F63BE5"/>
    <w:rsid w:val="00FE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07"/>
  </w:style>
  <w:style w:type="paragraph" w:styleId="1">
    <w:name w:val="heading 1"/>
    <w:basedOn w:val="a"/>
    <w:link w:val="10"/>
    <w:uiPriority w:val="9"/>
    <w:qFormat/>
    <w:rsid w:val="0009190D"/>
    <w:pPr>
      <w:spacing w:before="100" w:beforeAutospacing="1" w:after="45" w:line="240" w:lineRule="auto"/>
      <w:outlineLvl w:val="0"/>
    </w:pPr>
    <w:rPr>
      <w:rFonts w:ascii="Times New Roman" w:eastAsia="Times New Roman" w:hAnsi="Times New Roman" w:cs="Times New Roman"/>
      <w:color w:val="37B1AE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9190D"/>
    <w:pPr>
      <w:suppressAutoHyphens/>
      <w:autoSpaceDE w:val="0"/>
      <w:autoSpaceDN w:val="0"/>
      <w:adjustRightInd w:val="0"/>
      <w:spacing w:after="0" w:line="240" w:lineRule="auto"/>
      <w:ind w:right="44"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919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0D"/>
    <w:rPr>
      <w:rFonts w:ascii="Times New Roman" w:eastAsia="Times New Roman" w:hAnsi="Times New Roman" w:cs="Times New Roman"/>
      <w:color w:val="37B1AE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09190D"/>
    <w:rPr>
      <w:strike w:val="0"/>
      <w:dstrike w:val="0"/>
      <w:color w:val="1CBBB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D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2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90D"/>
    <w:pPr>
      <w:spacing w:before="100" w:beforeAutospacing="1" w:after="45" w:line="240" w:lineRule="auto"/>
      <w:outlineLvl w:val="0"/>
    </w:pPr>
    <w:rPr>
      <w:rFonts w:ascii="Times New Roman" w:eastAsia="Times New Roman" w:hAnsi="Times New Roman" w:cs="Times New Roman"/>
      <w:color w:val="37B1AE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9190D"/>
    <w:pPr>
      <w:suppressAutoHyphens/>
      <w:autoSpaceDE w:val="0"/>
      <w:autoSpaceDN w:val="0"/>
      <w:adjustRightInd w:val="0"/>
      <w:spacing w:after="0" w:line="240" w:lineRule="auto"/>
      <w:ind w:right="44"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0919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0D"/>
    <w:rPr>
      <w:rFonts w:ascii="Times New Roman" w:eastAsia="Times New Roman" w:hAnsi="Times New Roman" w:cs="Times New Roman"/>
      <w:color w:val="37B1AE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09190D"/>
    <w:rPr>
      <w:strike w:val="0"/>
      <w:dstrike w:val="0"/>
      <w:color w:val="1CBBB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667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334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1602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786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48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1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3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8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70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760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2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44">
              <w:marLeft w:val="0"/>
              <w:marRight w:val="-34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138">
                  <w:marLeft w:val="0"/>
                  <w:marRight w:val="34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439">
                      <w:marLeft w:val="3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3661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6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Маргарита</cp:lastModifiedBy>
  <cp:revision>7</cp:revision>
  <cp:lastPrinted>2019-05-04T05:29:00Z</cp:lastPrinted>
  <dcterms:created xsi:type="dcterms:W3CDTF">2014-05-09T07:41:00Z</dcterms:created>
  <dcterms:modified xsi:type="dcterms:W3CDTF">2019-10-13T12:13:00Z</dcterms:modified>
</cp:coreProperties>
</file>