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2C" w:rsidRDefault="00547B2C" w:rsidP="00547B2C">
      <w:pPr>
        <w:jc w:val="center"/>
        <w:rPr>
          <w:b/>
          <w:noProof/>
          <w:spacing w:val="-20"/>
          <w:sz w:val="8"/>
          <w:szCs w:val="8"/>
        </w:rPr>
      </w:pPr>
      <w:r>
        <w:rPr>
          <w:noProof/>
        </w:rPr>
        <w:drawing>
          <wp:inline distT="0" distB="0" distL="0" distR="0">
            <wp:extent cx="47815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2C" w:rsidRDefault="00F708A7" w:rsidP="00547B2C">
      <w:pPr>
        <w:rPr>
          <w:b/>
          <w:noProof/>
          <w:spacing w:val="-20"/>
          <w:sz w:val="8"/>
          <w:szCs w:val="8"/>
        </w:rPr>
      </w:pPr>
      <w:r w:rsidRPr="00F708A7">
        <w:pict>
          <v:rect id="_x0000_s1026" style="position:absolute;margin-left:482.6pt;margin-top:5.95pt;width:14.25pt;height:21.35pt;z-index:251657216" o:allowincell="f" strokecolor="white" strokeweight="2pt">
            <v:textbox inset="1pt,1pt,1pt,1pt">
              <w:txbxContent>
                <w:p w:rsidR="00547B2C" w:rsidRDefault="00547B2C" w:rsidP="00547B2C"/>
              </w:txbxContent>
            </v:textbox>
          </v:rect>
        </w:pict>
      </w:r>
      <w:r w:rsidR="00547B2C">
        <w:rPr>
          <w:b/>
          <w:noProof/>
          <w:spacing w:val="-20"/>
          <w:sz w:val="8"/>
          <w:szCs w:val="8"/>
        </w:rPr>
        <w:t xml:space="preserve">         </w:t>
      </w:r>
    </w:p>
    <w:p w:rsidR="00547B2C" w:rsidRDefault="00547B2C" w:rsidP="00547B2C">
      <w:pPr>
        <w:jc w:val="center"/>
        <w:rPr>
          <w:rFonts w:ascii="Arial" w:hAnsi="Arial" w:cs="Arial"/>
          <w:noProof/>
          <w:spacing w:val="-20"/>
          <w:sz w:val="28"/>
        </w:rPr>
      </w:pPr>
      <w:r w:rsidRPr="00547B2C">
        <w:rPr>
          <w:noProof/>
          <w:spacing w:val="-20"/>
          <w:sz w:val="28"/>
        </w:rPr>
        <w:t xml:space="preserve">   </w:t>
      </w:r>
      <w:r w:rsidRPr="00547B2C">
        <w:rPr>
          <w:rFonts w:ascii="Arial" w:hAnsi="Arial" w:cs="Arial"/>
          <w:noProof/>
          <w:spacing w:val="-20"/>
          <w:sz w:val="28"/>
        </w:rPr>
        <w:t>АДМИНИСТРАЦИЯ  СЛАДКОВСКОГО  МУНИЦИПАЛЬНОГО  РАЙОНА  ТЮМЕНСКОЙ ОБЛАСТИ</w:t>
      </w:r>
    </w:p>
    <w:p w:rsidR="00547B2C" w:rsidRDefault="00547B2C" w:rsidP="00547B2C">
      <w:pPr>
        <w:jc w:val="center"/>
        <w:rPr>
          <w:rFonts w:ascii="Arial" w:hAnsi="Arial" w:cs="Arial"/>
          <w:noProof/>
          <w:spacing w:val="-20"/>
          <w:sz w:val="28"/>
        </w:rPr>
      </w:pPr>
    </w:p>
    <w:p w:rsidR="00547B2C" w:rsidRPr="00547B2C" w:rsidRDefault="00547B2C" w:rsidP="00547B2C">
      <w:pPr>
        <w:jc w:val="center"/>
        <w:rPr>
          <w:rFonts w:ascii="Arial" w:hAnsi="Arial" w:cs="Arial"/>
          <w:b/>
          <w:noProof/>
          <w:spacing w:val="-20"/>
          <w:sz w:val="28"/>
        </w:rPr>
      </w:pPr>
      <w:r w:rsidRPr="00547B2C">
        <w:rPr>
          <w:rFonts w:ascii="Arial" w:hAnsi="Arial" w:cs="Arial"/>
          <w:b/>
          <w:noProof/>
          <w:spacing w:val="-20"/>
          <w:sz w:val="28"/>
        </w:rPr>
        <w:t>ОТДЕЛ ОБРАЗОВАНИЯ</w:t>
      </w:r>
    </w:p>
    <w:p w:rsidR="00547B2C" w:rsidRDefault="00F708A7" w:rsidP="00547B2C">
      <w:pPr>
        <w:jc w:val="center"/>
        <w:rPr>
          <w:rFonts w:ascii="Arial" w:hAnsi="Arial" w:cs="Arial"/>
          <w:b/>
        </w:rPr>
      </w:pPr>
      <w:r w:rsidRPr="00F708A7">
        <w:pict>
          <v:line id="_x0000_s1027" style="position:absolute;left:0;text-align:left;z-index:251658240" from=".35pt,8.85pt" to="477.35pt,8.85pt" strokeweight="4.5pt">
            <v:stroke linestyle="thinThick"/>
          </v:line>
        </w:pict>
      </w:r>
    </w:p>
    <w:p w:rsidR="00547B2C" w:rsidRDefault="00547B2C" w:rsidP="00547B2C">
      <w:pPr>
        <w:jc w:val="center"/>
        <w:rPr>
          <w:rFonts w:ascii="Arial" w:hAnsi="Arial" w:cs="Arial"/>
          <w:b/>
          <w:sz w:val="12"/>
          <w:szCs w:val="12"/>
        </w:rPr>
      </w:pPr>
    </w:p>
    <w:p w:rsidR="00547B2C" w:rsidRDefault="00547B2C" w:rsidP="00547B2C">
      <w:pPr>
        <w:jc w:val="center"/>
        <w:rPr>
          <w:rFonts w:ascii="Arial" w:hAnsi="Arial" w:cs="Arial"/>
          <w:b/>
          <w:sz w:val="12"/>
          <w:szCs w:val="12"/>
        </w:rPr>
      </w:pPr>
    </w:p>
    <w:p w:rsidR="00547B2C" w:rsidRPr="00547B2C" w:rsidRDefault="00547B2C" w:rsidP="00547B2C">
      <w:pPr>
        <w:jc w:val="center"/>
        <w:rPr>
          <w:rFonts w:ascii="Arial" w:hAnsi="Arial" w:cs="Arial"/>
          <w:b/>
          <w:sz w:val="32"/>
          <w:szCs w:val="32"/>
        </w:rPr>
      </w:pPr>
      <w:r w:rsidRPr="00547B2C">
        <w:rPr>
          <w:rFonts w:ascii="Arial" w:hAnsi="Arial" w:cs="Arial"/>
          <w:b/>
          <w:sz w:val="32"/>
          <w:szCs w:val="32"/>
        </w:rPr>
        <w:t>ПРИКАЗ</w:t>
      </w:r>
    </w:p>
    <w:p w:rsidR="00547B2C" w:rsidRDefault="00547B2C" w:rsidP="00547B2C">
      <w:pPr>
        <w:ind w:firstLine="567"/>
        <w:rPr>
          <w:rFonts w:ascii="Arial" w:hAnsi="Arial" w:cs="Arial"/>
          <w:sz w:val="26"/>
          <w:szCs w:val="26"/>
        </w:rPr>
      </w:pPr>
    </w:p>
    <w:p w:rsidR="00547B2C" w:rsidRDefault="00547B2C" w:rsidP="00547B2C">
      <w:pPr>
        <w:ind w:firstLine="567"/>
        <w:rPr>
          <w:rFonts w:ascii="Arial" w:hAnsi="Arial" w:cs="Arial"/>
          <w:sz w:val="26"/>
          <w:szCs w:val="26"/>
        </w:rPr>
      </w:pPr>
    </w:p>
    <w:p w:rsidR="00547B2C" w:rsidRDefault="00D425CB" w:rsidP="00547B2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25.03</w:t>
      </w:r>
      <w:r w:rsidR="00547B2C">
        <w:rPr>
          <w:rFonts w:ascii="Arial" w:hAnsi="Arial" w:cs="Arial"/>
          <w:sz w:val="26"/>
          <w:szCs w:val="26"/>
        </w:rPr>
        <w:t>.</w:t>
      </w:r>
      <w:r w:rsidR="00B958EA">
        <w:rPr>
          <w:rFonts w:ascii="Arial" w:hAnsi="Arial" w:cs="Arial"/>
          <w:sz w:val="26"/>
          <w:szCs w:val="26"/>
        </w:rPr>
        <w:t>2</w:t>
      </w:r>
      <w:r w:rsidR="00547B2C">
        <w:rPr>
          <w:rFonts w:ascii="Arial" w:hAnsi="Arial" w:cs="Arial"/>
          <w:sz w:val="26"/>
          <w:szCs w:val="26"/>
        </w:rPr>
        <w:t>0</w:t>
      </w:r>
      <w:r w:rsidR="007648F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9</w:t>
      </w:r>
      <w:r w:rsidR="00547B2C">
        <w:rPr>
          <w:rFonts w:ascii="Arial" w:hAnsi="Arial" w:cs="Arial"/>
          <w:sz w:val="26"/>
          <w:szCs w:val="26"/>
        </w:rPr>
        <w:tab/>
        <w:t xml:space="preserve">           </w:t>
      </w:r>
      <w:r w:rsidR="00147348">
        <w:rPr>
          <w:rFonts w:ascii="Arial" w:hAnsi="Arial" w:cs="Arial"/>
          <w:sz w:val="26"/>
          <w:szCs w:val="26"/>
        </w:rPr>
        <w:t xml:space="preserve">        </w:t>
      </w:r>
      <w:r w:rsidR="00147348">
        <w:rPr>
          <w:rFonts w:ascii="Arial" w:hAnsi="Arial" w:cs="Arial"/>
          <w:sz w:val="26"/>
          <w:szCs w:val="26"/>
        </w:rPr>
        <w:tab/>
      </w:r>
      <w:r w:rsidR="00147348">
        <w:rPr>
          <w:rFonts w:ascii="Arial" w:hAnsi="Arial" w:cs="Arial"/>
          <w:sz w:val="26"/>
          <w:szCs w:val="26"/>
        </w:rPr>
        <w:tab/>
      </w:r>
      <w:r w:rsidR="00147348">
        <w:rPr>
          <w:rFonts w:ascii="Arial" w:hAnsi="Arial" w:cs="Arial"/>
          <w:sz w:val="26"/>
          <w:szCs w:val="26"/>
        </w:rPr>
        <w:tab/>
      </w:r>
      <w:r w:rsidR="00147348">
        <w:rPr>
          <w:rFonts w:ascii="Arial" w:hAnsi="Arial" w:cs="Arial"/>
          <w:sz w:val="26"/>
          <w:szCs w:val="26"/>
        </w:rPr>
        <w:tab/>
      </w:r>
      <w:r w:rsidR="00147348">
        <w:rPr>
          <w:rFonts w:ascii="Arial" w:hAnsi="Arial" w:cs="Arial"/>
          <w:sz w:val="26"/>
          <w:szCs w:val="26"/>
        </w:rPr>
        <w:tab/>
      </w:r>
      <w:r w:rsidR="00147348">
        <w:rPr>
          <w:rFonts w:ascii="Arial" w:hAnsi="Arial" w:cs="Arial"/>
          <w:sz w:val="26"/>
          <w:szCs w:val="26"/>
        </w:rPr>
        <w:tab/>
        <w:t xml:space="preserve">    </w:t>
      </w:r>
      <w:r w:rsidR="00147348">
        <w:rPr>
          <w:rFonts w:ascii="Arial" w:hAnsi="Arial" w:cs="Arial"/>
          <w:sz w:val="26"/>
          <w:szCs w:val="26"/>
        </w:rPr>
        <w:tab/>
      </w:r>
      <w:r w:rsidR="00147348">
        <w:rPr>
          <w:rFonts w:ascii="Arial" w:hAnsi="Arial" w:cs="Arial"/>
          <w:sz w:val="26"/>
          <w:szCs w:val="26"/>
        </w:rPr>
        <w:tab/>
        <w:t xml:space="preserve">         </w:t>
      </w:r>
      <w:r w:rsidR="00547B2C">
        <w:rPr>
          <w:rFonts w:ascii="Arial" w:hAnsi="Arial" w:cs="Arial"/>
          <w:sz w:val="26"/>
          <w:szCs w:val="26"/>
        </w:rPr>
        <w:t xml:space="preserve"> </w:t>
      </w:r>
      <w:r w:rsidR="00B958EA">
        <w:rPr>
          <w:rFonts w:ascii="Arial" w:hAnsi="Arial" w:cs="Arial"/>
          <w:sz w:val="26"/>
          <w:szCs w:val="26"/>
        </w:rPr>
        <w:t xml:space="preserve">  </w:t>
      </w:r>
      <w:r w:rsidR="00547B2C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36</w:t>
      </w:r>
    </w:p>
    <w:p w:rsidR="00547B2C" w:rsidRDefault="00547B2C" w:rsidP="00547B2C">
      <w:pPr>
        <w:ind w:left="4248"/>
        <w:rPr>
          <w:rFonts w:ascii="Arial" w:hAnsi="Arial" w:cs="Arial"/>
        </w:rPr>
      </w:pPr>
    </w:p>
    <w:p w:rsidR="00547B2C" w:rsidRDefault="00547B2C" w:rsidP="00547B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ладково</w:t>
      </w:r>
    </w:p>
    <w:p w:rsidR="00547B2C" w:rsidRDefault="00547B2C" w:rsidP="00547B2C">
      <w:pPr>
        <w:jc w:val="center"/>
        <w:rPr>
          <w:rFonts w:ascii="Arial" w:hAnsi="Arial" w:cs="Arial"/>
          <w:sz w:val="26"/>
          <w:szCs w:val="26"/>
        </w:rPr>
      </w:pPr>
    </w:p>
    <w:p w:rsidR="00547B2C" w:rsidRDefault="00547B2C" w:rsidP="00547B2C">
      <w:pPr>
        <w:jc w:val="center"/>
        <w:rPr>
          <w:rFonts w:ascii="Arial" w:hAnsi="Arial" w:cs="Arial"/>
          <w:sz w:val="26"/>
          <w:szCs w:val="26"/>
        </w:rPr>
      </w:pPr>
    </w:p>
    <w:p w:rsidR="001E24D4" w:rsidRDefault="001E24D4" w:rsidP="001E24D4">
      <w:pPr>
        <w:shd w:val="clear" w:color="auto" w:fill="FFFFFF"/>
        <w:tabs>
          <w:tab w:val="right" w:pos="9357"/>
        </w:tabs>
        <w:ind w:right="4819"/>
        <w:rPr>
          <w:rFonts w:ascii="Arial" w:hAnsi="Arial" w:cs="Arial"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bCs/>
          <w:i/>
          <w:iCs/>
          <w:color w:val="000000"/>
          <w:sz w:val="26"/>
          <w:szCs w:val="26"/>
        </w:rPr>
        <w:t>Об организации отдыха и</w:t>
      </w:r>
    </w:p>
    <w:p w:rsidR="001E24D4" w:rsidRDefault="001E24D4" w:rsidP="001E24D4">
      <w:pPr>
        <w:shd w:val="clear" w:color="auto" w:fill="FFFFFF"/>
        <w:tabs>
          <w:tab w:val="right" w:pos="9357"/>
        </w:tabs>
        <w:ind w:right="4819"/>
        <w:rPr>
          <w:rFonts w:ascii="Arial" w:hAnsi="Arial" w:cs="Arial"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bCs/>
          <w:i/>
          <w:iCs/>
          <w:color w:val="000000"/>
          <w:sz w:val="26"/>
          <w:szCs w:val="26"/>
        </w:rPr>
        <w:t>занятости детей и подростков</w:t>
      </w:r>
    </w:p>
    <w:p w:rsidR="001E24D4" w:rsidRPr="00B958EA" w:rsidRDefault="001E24D4" w:rsidP="001E24D4">
      <w:pPr>
        <w:shd w:val="clear" w:color="auto" w:fill="FFFFFF"/>
        <w:tabs>
          <w:tab w:val="right" w:pos="9357"/>
        </w:tabs>
        <w:ind w:right="4819"/>
        <w:rPr>
          <w:rFonts w:ascii="Arial" w:hAnsi="Arial" w:cs="Arial"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bCs/>
          <w:i/>
          <w:iCs/>
          <w:color w:val="000000"/>
          <w:sz w:val="26"/>
          <w:szCs w:val="26"/>
        </w:rPr>
        <w:t xml:space="preserve">в </w:t>
      </w:r>
      <w:r w:rsidR="00BC4276">
        <w:rPr>
          <w:rFonts w:ascii="Arial" w:hAnsi="Arial" w:cs="Arial"/>
          <w:bCs/>
          <w:i/>
          <w:iCs/>
          <w:color w:val="000000"/>
          <w:sz w:val="26"/>
          <w:szCs w:val="26"/>
        </w:rPr>
        <w:t>летний период 2019</w:t>
      </w:r>
      <w:r>
        <w:rPr>
          <w:rFonts w:ascii="Arial" w:hAnsi="Arial" w:cs="Arial"/>
          <w:bCs/>
          <w:i/>
          <w:iCs/>
          <w:color w:val="000000"/>
          <w:sz w:val="26"/>
          <w:szCs w:val="26"/>
        </w:rPr>
        <w:t xml:space="preserve"> г.</w:t>
      </w:r>
    </w:p>
    <w:p w:rsidR="00B958EA" w:rsidRPr="00834BC0" w:rsidRDefault="001E24D4" w:rsidP="001E24D4">
      <w:pPr>
        <w:shd w:val="clear" w:color="auto" w:fill="FFFFFF"/>
        <w:tabs>
          <w:tab w:val="right" w:pos="9357"/>
        </w:tabs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>
        <w:rPr>
          <w:rFonts w:ascii="Arial" w:hAnsi="Arial" w:cs="Arial"/>
          <w:bCs/>
          <w:iCs/>
          <w:color w:val="000000"/>
          <w:sz w:val="26"/>
          <w:szCs w:val="26"/>
        </w:rPr>
        <w:tab/>
      </w:r>
    </w:p>
    <w:p w:rsidR="00B958EA" w:rsidRDefault="001E24D4" w:rsidP="007648FF">
      <w:pPr>
        <w:ind w:firstLine="708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bCs/>
          <w:iCs/>
          <w:color w:val="000000"/>
          <w:sz w:val="26"/>
          <w:szCs w:val="26"/>
        </w:rPr>
        <w:t xml:space="preserve">Во исполнение распоряжения Правительства Тюменской области </w:t>
      </w:r>
      <w:r w:rsidR="00D425CB">
        <w:rPr>
          <w:rFonts w:ascii="Arial" w:hAnsi="Arial" w:cs="Arial"/>
          <w:sz w:val="26"/>
          <w:szCs w:val="26"/>
        </w:rPr>
        <w:t>№ 1772</w:t>
      </w:r>
      <w:r w:rsidR="00605224">
        <w:rPr>
          <w:rFonts w:ascii="Arial" w:hAnsi="Arial" w:cs="Arial"/>
          <w:sz w:val="26"/>
          <w:szCs w:val="26"/>
        </w:rPr>
        <w:t xml:space="preserve">-рп </w:t>
      </w:r>
      <w:r>
        <w:rPr>
          <w:rFonts w:ascii="Arial" w:hAnsi="Arial" w:cs="Arial"/>
          <w:bCs/>
          <w:iCs/>
          <w:color w:val="000000"/>
          <w:sz w:val="26"/>
          <w:szCs w:val="26"/>
        </w:rPr>
        <w:t>от</w:t>
      </w:r>
      <w:r w:rsidRPr="001E24D4">
        <w:rPr>
          <w:rFonts w:ascii="Arial" w:hAnsi="Arial" w:cs="Arial"/>
          <w:sz w:val="26"/>
          <w:szCs w:val="26"/>
        </w:rPr>
        <w:t xml:space="preserve"> </w:t>
      </w:r>
      <w:r w:rsidR="00D425CB">
        <w:rPr>
          <w:rFonts w:ascii="Arial" w:hAnsi="Arial" w:cs="Arial"/>
          <w:sz w:val="26"/>
          <w:szCs w:val="26"/>
        </w:rPr>
        <w:t xml:space="preserve"> 28.12</w:t>
      </w:r>
      <w:r w:rsidR="008961C2">
        <w:rPr>
          <w:rFonts w:ascii="Arial" w:hAnsi="Arial" w:cs="Arial"/>
          <w:sz w:val="26"/>
          <w:szCs w:val="26"/>
        </w:rPr>
        <w:t>.2018</w:t>
      </w:r>
      <w:r w:rsidR="00605224">
        <w:rPr>
          <w:rFonts w:ascii="Arial" w:hAnsi="Arial" w:cs="Arial"/>
          <w:sz w:val="26"/>
          <w:szCs w:val="26"/>
        </w:rPr>
        <w:t xml:space="preserve"> </w:t>
      </w:r>
      <w:r w:rsidR="008E366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«Об организации детской оздоровительной кам</w:t>
      </w:r>
      <w:r w:rsidR="00D425CB">
        <w:rPr>
          <w:rFonts w:ascii="Arial" w:hAnsi="Arial" w:cs="Arial"/>
          <w:sz w:val="26"/>
          <w:szCs w:val="26"/>
        </w:rPr>
        <w:t>пании в Тюменской области в 2019</w:t>
      </w:r>
      <w:r w:rsidR="00605224">
        <w:rPr>
          <w:rFonts w:ascii="Arial" w:hAnsi="Arial" w:cs="Arial"/>
          <w:sz w:val="26"/>
          <w:szCs w:val="26"/>
        </w:rPr>
        <w:t xml:space="preserve"> году», постановления а</w:t>
      </w:r>
      <w:r>
        <w:rPr>
          <w:rFonts w:ascii="Arial" w:hAnsi="Arial" w:cs="Arial"/>
          <w:sz w:val="26"/>
          <w:szCs w:val="26"/>
        </w:rPr>
        <w:t>дминистрации Сладковс</w:t>
      </w:r>
      <w:r w:rsidR="007648FF">
        <w:rPr>
          <w:rFonts w:ascii="Arial" w:hAnsi="Arial" w:cs="Arial"/>
          <w:sz w:val="26"/>
          <w:szCs w:val="26"/>
        </w:rPr>
        <w:t xml:space="preserve">кого муниципального района </w:t>
      </w:r>
      <w:r w:rsidR="008961C2">
        <w:rPr>
          <w:rFonts w:ascii="Arial" w:hAnsi="Arial" w:cs="Arial"/>
          <w:sz w:val="26"/>
          <w:szCs w:val="26"/>
        </w:rPr>
        <w:t xml:space="preserve">№ </w:t>
      </w:r>
      <w:r w:rsidR="00D425CB">
        <w:rPr>
          <w:rFonts w:ascii="Arial" w:hAnsi="Arial" w:cs="Arial"/>
          <w:sz w:val="26"/>
          <w:szCs w:val="26"/>
        </w:rPr>
        <w:t>292</w:t>
      </w:r>
      <w:r w:rsidR="00605224">
        <w:rPr>
          <w:rFonts w:ascii="Arial" w:hAnsi="Arial" w:cs="Arial"/>
          <w:sz w:val="26"/>
          <w:szCs w:val="26"/>
        </w:rPr>
        <w:t xml:space="preserve"> </w:t>
      </w:r>
      <w:r w:rsidR="007648FF" w:rsidRPr="00D40971">
        <w:rPr>
          <w:rFonts w:ascii="Arial" w:hAnsi="Arial" w:cs="Arial"/>
          <w:sz w:val="26"/>
          <w:szCs w:val="26"/>
        </w:rPr>
        <w:t xml:space="preserve">от </w:t>
      </w:r>
      <w:r w:rsidR="00D425CB">
        <w:rPr>
          <w:rFonts w:ascii="Arial" w:hAnsi="Arial" w:cs="Arial"/>
          <w:sz w:val="26"/>
          <w:szCs w:val="26"/>
        </w:rPr>
        <w:t>20.03.2019</w:t>
      </w:r>
      <w:r w:rsidR="00CE46FB" w:rsidRPr="00D40971">
        <w:rPr>
          <w:rFonts w:ascii="Arial" w:hAnsi="Arial" w:cs="Arial"/>
          <w:sz w:val="26"/>
          <w:szCs w:val="26"/>
        </w:rPr>
        <w:t xml:space="preserve"> г. </w:t>
      </w:r>
      <w:r>
        <w:rPr>
          <w:rFonts w:ascii="Arial" w:hAnsi="Arial" w:cs="Arial"/>
          <w:sz w:val="26"/>
          <w:szCs w:val="26"/>
        </w:rPr>
        <w:t>«</w:t>
      </w:r>
      <w:r w:rsidRPr="001E24D4">
        <w:rPr>
          <w:rFonts w:ascii="Arial" w:hAnsi="Arial"/>
          <w:sz w:val="26"/>
          <w:szCs w:val="26"/>
        </w:rPr>
        <w:t>Об организации отдыха, оздоровления   населения  и  занятости несовершеннолетних   в   Сладковс</w:t>
      </w:r>
      <w:r w:rsidR="00D425CB">
        <w:rPr>
          <w:rFonts w:ascii="Arial" w:hAnsi="Arial"/>
          <w:sz w:val="26"/>
          <w:szCs w:val="26"/>
        </w:rPr>
        <w:t>ком муниципальном районе  в 2019</w:t>
      </w:r>
      <w:r w:rsidRPr="001E24D4">
        <w:rPr>
          <w:rFonts w:ascii="Arial" w:hAnsi="Arial"/>
          <w:sz w:val="26"/>
          <w:szCs w:val="26"/>
        </w:rPr>
        <w:t xml:space="preserve"> году»</w:t>
      </w:r>
      <w:r w:rsidR="00605224">
        <w:rPr>
          <w:rFonts w:ascii="Arial" w:hAnsi="Arial"/>
          <w:sz w:val="26"/>
          <w:szCs w:val="26"/>
        </w:rPr>
        <w:t xml:space="preserve"> приказываю</w:t>
      </w:r>
      <w:r>
        <w:rPr>
          <w:rFonts w:ascii="Arial" w:hAnsi="Arial"/>
          <w:sz w:val="26"/>
          <w:szCs w:val="26"/>
        </w:rPr>
        <w:t>:</w:t>
      </w:r>
    </w:p>
    <w:p w:rsidR="00D60BC3" w:rsidRPr="00934FB5" w:rsidRDefault="00934FB5" w:rsidP="00934FB5">
      <w:pPr>
        <w:pStyle w:val="a5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934FB5">
        <w:rPr>
          <w:rFonts w:ascii="Arial" w:hAnsi="Arial"/>
          <w:sz w:val="26"/>
          <w:szCs w:val="26"/>
        </w:rPr>
        <w:t xml:space="preserve">Организовать работу МАУ ДО «ДООЦ Прометей», лагерей с дневным пребыванием детей на базе общеобразовательных учреждений, согласно приложению; </w:t>
      </w:r>
      <w:r w:rsidRPr="00934FB5">
        <w:rPr>
          <w:rFonts w:ascii="Arial" w:hAnsi="Arial" w:cs="Arial"/>
          <w:sz w:val="26"/>
          <w:szCs w:val="26"/>
        </w:rPr>
        <w:t xml:space="preserve"> у</w:t>
      </w:r>
      <w:r w:rsidR="00D60BC3" w:rsidRPr="00934FB5">
        <w:rPr>
          <w:rFonts w:ascii="Arial" w:hAnsi="Arial" w:cs="Arial"/>
          <w:sz w:val="26"/>
          <w:szCs w:val="26"/>
        </w:rPr>
        <w:t>становить сроки смен:</w:t>
      </w:r>
    </w:p>
    <w:p w:rsidR="00D60BC3" w:rsidRDefault="00D60BC3" w:rsidP="00D60BC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лагерях с дневным пребыванием детей</w:t>
      </w:r>
      <w:r w:rsidR="003E68D3">
        <w:rPr>
          <w:rFonts w:ascii="Arial" w:hAnsi="Arial" w:cs="Arial"/>
          <w:sz w:val="26"/>
          <w:szCs w:val="26"/>
        </w:rPr>
        <w:t xml:space="preserve"> (кроме МАОУ </w:t>
      </w:r>
      <w:proofErr w:type="spellStart"/>
      <w:r w:rsidR="003E68D3">
        <w:rPr>
          <w:rFonts w:ascii="Arial" w:hAnsi="Arial" w:cs="Arial"/>
          <w:sz w:val="26"/>
          <w:szCs w:val="26"/>
        </w:rPr>
        <w:t>Сладковская</w:t>
      </w:r>
      <w:proofErr w:type="spellEnd"/>
      <w:r w:rsidR="003E68D3">
        <w:rPr>
          <w:rFonts w:ascii="Arial" w:hAnsi="Arial" w:cs="Arial"/>
          <w:sz w:val="26"/>
          <w:szCs w:val="26"/>
        </w:rPr>
        <w:t xml:space="preserve"> СОШ)</w:t>
      </w:r>
    </w:p>
    <w:p w:rsidR="008961C2" w:rsidRDefault="003E68D3" w:rsidP="00D60BC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смена с 03 июня по 24</w:t>
      </w:r>
      <w:r w:rsidR="00D60BC3">
        <w:rPr>
          <w:rFonts w:ascii="Arial" w:hAnsi="Arial" w:cs="Arial"/>
          <w:sz w:val="26"/>
          <w:szCs w:val="26"/>
        </w:rPr>
        <w:t xml:space="preserve"> июня</w:t>
      </w:r>
      <w:r w:rsidR="008961C2">
        <w:rPr>
          <w:rFonts w:ascii="Arial" w:hAnsi="Arial" w:cs="Arial"/>
          <w:sz w:val="26"/>
          <w:szCs w:val="26"/>
        </w:rPr>
        <w:t>;</w:t>
      </w:r>
    </w:p>
    <w:p w:rsidR="00D60BC3" w:rsidRDefault="003E68D3" w:rsidP="00D60BC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смена с 01 июля по 21 июл</w:t>
      </w:r>
      <w:r w:rsidR="008961C2">
        <w:rPr>
          <w:rFonts w:ascii="Arial" w:hAnsi="Arial" w:cs="Arial"/>
          <w:sz w:val="26"/>
          <w:szCs w:val="26"/>
        </w:rPr>
        <w:t>я;</w:t>
      </w:r>
    </w:p>
    <w:p w:rsidR="003E68D3" w:rsidRDefault="003E68D3" w:rsidP="00D60BC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 лагере с дневным пребыванием детей МАОУ </w:t>
      </w:r>
      <w:proofErr w:type="spellStart"/>
      <w:r>
        <w:rPr>
          <w:rFonts w:ascii="Arial" w:hAnsi="Arial" w:cs="Arial"/>
          <w:sz w:val="26"/>
          <w:szCs w:val="26"/>
        </w:rPr>
        <w:t>Сладковская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</w:t>
      </w:r>
    </w:p>
    <w:p w:rsidR="003E68D3" w:rsidRDefault="003E68D3" w:rsidP="00D60BC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смена с 03 июля по 24 июля;</w:t>
      </w:r>
    </w:p>
    <w:p w:rsidR="003E68D3" w:rsidRDefault="003E68D3" w:rsidP="00D60BC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смена с 29 июля по 18 августа</w:t>
      </w:r>
    </w:p>
    <w:p w:rsidR="00934FB5" w:rsidRDefault="00D60BC3" w:rsidP="00934F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МАУ ДО «ДООЦ «Прометей»</w:t>
      </w:r>
      <w:r w:rsidR="00934FB5">
        <w:rPr>
          <w:rFonts w:ascii="Arial" w:hAnsi="Arial" w:cs="Arial"/>
          <w:sz w:val="26"/>
          <w:szCs w:val="26"/>
        </w:rPr>
        <w:t xml:space="preserve"> </w:t>
      </w:r>
    </w:p>
    <w:p w:rsidR="00D60BC3" w:rsidRPr="00934FB5" w:rsidRDefault="00934FB5" w:rsidP="00934F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 </w:t>
      </w:r>
      <w:r w:rsidR="003E68D3">
        <w:rPr>
          <w:rFonts w:ascii="Arial" w:hAnsi="Arial" w:cs="Arial"/>
          <w:sz w:val="26"/>
          <w:szCs w:val="26"/>
        </w:rPr>
        <w:t>смена с 05 июня по 25</w:t>
      </w:r>
      <w:r w:rsidR="008961C2">
        <w:rPr>
          <w:rFonts w:ascii="Arial" w:hAnsi="Arial" w:cs="Arial"/>
          <w:sz w:val="26"/>
          <w:szCs w:val="26"/>
        </w:rPr>
        <w:t xml:space="preserve"> июня;</w:t>
      </w:r>
    </w:p>
    <w:p w:rsidR="00D60BC3" w:rsidRPr="00934FB5" w:rsidRDefault="003E68D3" w:rsidP="00934F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смена с 01</w:t>
      </w:r>
      <w:r w:rsidR="008961C2">
        <w:rPr>
          <w:rFonts w:ascii="Arial" w:hAnsi="Arial" w:cs="Arial"/>
          <w:sz w:val="26"/>
          <w:szCs w:val="26"/>
        </w:rPr>
        <w:t xml:space="preserve"> июля по</w:t>
      </w:r>
      <w:r>
        <w:rPr>
          <w:rFonts w:ascii="Arial" w:hAnsi="Arial" w:cs="Arial"/>
          <w:sz w:val="26"/>
          <w:szCs w:val="26"/>
        </w:rPr>
        <w:t xml:space="preserve"> 21</w:t>
      </w:r>
      <w:r w:rsidR="008961C2">
        <w:rPr>
          <w:rFonts w:ascii="Arial" w:hAnsi="Arial" w:cs="Arial"/>
          <w:sz w:val="26"/>
          <w:szCs w:val="26"/>
        </w:rPr>
        <w:t xml:space="preserve"> июля;</w:t>
      </w:r>
    </w:p>
    <w:p w:rsidR="00934FB5" w:rsidRPr="00934FB5" w:rsidRDefault="003E68D3" w:rsidP="00934F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смена с 29 июля по 18</w:t>
      </w:r>
      <w:r w:rsidR="008961C2">
        <w:rPr>
          <w:rFonts w:ascii="Arial" w:hAnsi="Arial" w:cs="Arial"/>
          <w:sz w:val="26"/>
          <w:szCs w:val="26"/>
        </w:rPr>
        <w:t xml:space="preserve"> августа</w:t>
      </w:r>
      <w:r w:rsidR="00934FB5" w:rsidRPr="00934FB5">
        <w:rPr>
          <w:rFonts w:ascii="Arial" w:hAnsi="Arial" w:cs="Arial"/>
          <w:sz w:val="26"/>
          <w:szCs w:val="26"/>
        </w:rPr>
        <w:t>.</w:t>
      </w:r>
    </w:p>
    <w:p w:rsidR="001E24D4" w:rsidRPr="00790B1B" w:rsidRDefault="001E24D4" w:rsidP="00172EC2">
      <w:pPr>
        <w:pStyle w:val="a5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934FB5">
        <w:rPr>
          <w:rFonts w:ascii="Arial" w:hAnsi="Arial"/>
          <w:sz w:val="26"/>
          <w:szCs w:val="26"/>
        </w:rPr>
        <w:t>Руководителям общеобразовательных учреждений</w:t>
      </w:r>
      <w:r w:rsidR="00790B1B">
        <w:rPr>
          <w:rFonts w:ascii="Arial" w:hAnsi="Arial"/>
          <w:sz w:val="26"/>
          <w:szCs w:val="26"/>
        </w:rPr>
        <w:t>, МАУ ДО «ДООЦ «Прометей»</w:t>
      </w:r>
      <w:r w:rsidRPr="00934FB5">
        <w:rPr>
          <w:rFonts w:ascii="Arial" w:hAnsi="Arial"/>
          <w:sz w:val="26"/>
          <w:szCs w:val="26"/>
        </w:rPr>
        <w:t>:</w:t>
      </w:r>
    </w:p>
    <w:p w:rsidR="00790B1B" w:rsidRPr="00790B1B" w:rsidRDefault="00790B1B" w:rsidP="00D56148">
      <w:pPr>
        <w:pStyle w:val="a8"/>
        <w:spacing w:before="0" w:beforeAutospacing="0" w:after="0"/>
        <w:jc w:val="both"/>
      </w:pPr>
      <w:r w:rsidRPr="00790B1B">
        <w:rPr>
          <w:rFonts w:ascii="Arial" w:hAnsi="Arial" w:cs="Arial"/>
          <w:sz w:val="26"/>
          <w:szCs w:val="26"/>
        </w:rPr>
        <w:t>- провести необходимую подготовку МАУ ДО ДООЦ «Прометей», детских оздоровительных лагерей с дневным пребыванием к приему детей;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 xml:space="preserve">- </w:t>
      </w:r>
      <w:r w:rsidRPr="00790B1B">
        <w:rPr>
          <w:rFonts w:ascii="Arial" w:hAnsi="Arial" w:cs="Arial"/>
          <w:color w:val="000000"/>
          <w:sz w:val="26"/>
          <w:szCs w:val="26"/>
        </w:rPr>
        <w:t>обеспечить получение санитарно-эпидемиологического заключения на открытие организации отдыха и оздоровления;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lastRenderedPageBreak/>
        <w:t>- принять действенные меры по организации полноценного питания, подготовке и подбору квалифицированного персонала, сотрудников пищеблока;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 xml:space="preserve">- использовать в питании детей пищевые продукты, обогащенные витаминами, </w:t>
      </w:r>
      <w:proofErr w:type="spellStart"/>
      <w:r w:rsidRPr="00790B1B">
        <w:rPr>
          <w:rFonts w:ascii="Arial" w:hAnsi="Arial" w:cs="Arial"/>
          <w:sz w:val="26"/>
          <w:szCs w:val="26"/>
        </w:rPr>
        <w:t>микронутриентами</w:t>
      </w:r>
      <w:proofErr w:type="spellEnd"/>
      <w:r w:rsidRPr="00790B1B">
        <w:rPr>
          <w:rFonts w:ascii="Arial" w:hAnsi="Arial" w:cs="Arial"/>
          <w:sz w:val="26"/>
          <w:szCs w:val="26"/>
        </w:rPr>
        <w:t>, йодированную соль;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качественный подбор поставщиков продовольственного сырья и пищевых продуктов, организаторов питания;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 xml:space="preserve">- организовать качественный питьевой режим с использованием питьевой воды, в том числе </w:t>
      </w:r>
      <w:proofErr w:type="spellStart"/>
      <w:r w:rsidRPr="00790B1B">
        <w:rPr>
          <w:rFonts w:ascii="Arial" w:hAnsi="Arial" w:cs="Arial"/>
          <w:sz w:val="26"/>
          <w:szCs w:val="26"/>
        </w:rPr>
        <w:t>бутилированной</w:t>
      </w:r>
      <w:proofErr w:type="spellEnd"/>
      <w:r w:rsidRPr="00790B1B">
        <w:rPr>
          <w:rFonts w:ascii="Arial" w:hAnsi="Arial" w:cs="Arial"/>
          <w:sz w:val="26"/>
          <w:szCs w:val="26"/>
        </w:rPr>
        <w:t>, соответствующей требованиям санитарных правил;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установку охладительного оборудования (кондиционеров или иного оборудования) в летний период в складских помещениях с целью соблюдения условий хранения продовольственного сырья и пищевых продуктов;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обязательное проведение противоклещевой обработки территории детской оздоровительной организации и прилегающей к ней территории;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не допускать открытия МАУ ДО ДООЦ «Прометей», детских оздоровительных лагерей с дневным пребыванием без проведения противоклещевой обработки территории и контроля ее эффективности на территории учреждения и прилегающей к ней территории не менее 50 м;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 xml:space="preserve">- обеспечить проведение </w:t>
      </w:r>
      <w:proofErr w:type="spellStart"/>
      <w:r w:rsidRPr="00790B1B">
        <w:rPr>
          <w:rFonts w:ascii="Arial" w:hAnsi="Arial" w:cs="Arial"/>
          <w:sz w:val="26"/>
          <w:szCs w:val="26"/>
        </w:rPr>
        <w:t>дератизационных</w:t>
      </w:r>
      <w:proofErr w:type="spellEnd"/>
      <w:r w:rsidRPr="00790B1B">
        <w:rPr>
          <w:rFonts w:ascii="Arial" w:hAnsi="Arial" w:cs="Arial"/>
          <w:sz w:val="26"/>
          <w:szCs w:val="26"/>
        </w:rPr>
        <w:t>, дезинфекционных и дезинсекционных мероприятий открытых территорий, жилых корпусов, пищеблока, мест общего пользования за 7 дней до заезда детей;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выполнение противопожарны</w:t>
      </w:r>
      <w:r w:rsidR="00172EC2">
        <w:rPr>
          <w:rFonts w:ascii="Arial" w:hAnsi="Arial" w:cs="Arial"/>
          <w:sz w:val="26"/>
          <w:szCs w:val="26"/>
        </w:rPr>
        <w:t>х мероприятий</w:t>
      </w:r>
      <w:r w:rsidRPr="00790B1B">
        <w:rPr>
          <w:rFonts w:ascii="Arial" w:hAnsi="Arial" w:cs="Arial"/>
          <w:sz w:val="26"/>
          <w:szCs w:val="26"/>
        </w:rPr>
        <w:t>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детские оздоровительные организации и учреждения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</w:t>
      </w:r>
      <w:r w:rsidR="003D66E1">
        <w:rPr>
          <w:rFonts w:ascii="Arial" w:hAnsi="Arial" w:cs="Arial"/>
          <w:sz w:val="26"/>
          <w:szCs w:val="26"/>
        </w:rPr>
        <w:t>о-спасательными подразделениями</w:t>
      </w:r>
      <w:r w:rsidRPr="00790B1B">
        <w:rPr>
          <w:rFonts w:ascii="Arial" w:hAnsi="Arial" w:cs="Arial"/>
          <w:sz w:val="26"/>
          <w:szCs w:val="26"/>
        </w:rPr>
        <w:t>; наличием и исправностью первичных средств пожаротушения, включая проверку огнетушителей, своевременностью их перезарядки;</w:t>
      </w:r>
    </w:p>
    <w:p w:rsidR="00790B1B" w:rsidRPr="00790B1B" w:rsidRDefault="003D66E1" w:rsidP="00D56148">
      <w:pPr>
        <w:pStyle w:val="a5"/>
        <w:ind w:left="0"/>
        <w:jc w:val="both"/>
        <w:rPr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 создать</w:t>
      </w:r>
      <w:r w:rsidRPr="00790B1B">
        <w:rPr>
          <w:rFonts w:ascii="Arial" w:hAnsi="Arial" w:cs="Arial"/>
          <w:sz w:val="26"/>
          <w:szCs w:val="26"/>
        </w:rPr>
        <w:t xml:space="preserve"> безопасные условия при перевозке детей от пункта сбора до оздоровительной организации и обратно</w:t>
      </w:r>
      <w:r>
        <w:rPr>
          <w:rFonts w:ascii="Arial" w:hAnsi="Arial" w:cs="Arial"/>
          <w:sz w:val="26"/>
          <w:szCs w:val="26"/>
        </w:rPr>
        <w:t>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разработку и реализацию программ по организации отдыха и оздоровления детей и подростков, предусмотрев оздоровительные мероприятия с учетом состояния здоровья детей и их индивидуальной переносимости;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качественный подбор сотрудников при приеме на работу</w:t>
      </w:r>
      <w:r w:rsidRPr="00790B1B">
        <w:rPr>
          <w:rFonts w:ascii="Arial" w:hAnsi="Arial" w:cs="Arial"/>
          <w:sz w:val="26"/>
          <w:szCs w:val="26"/>
        </w:rPr>
        <w:br/>
        <w:t xml:space="preserve">в организации отдыха и оздоровления в соответствии с действующим трудовым законодательством, уделив особое внимание обязательному наличию справки </w:t>
      </w:r>
      <w:r w:rsidRPr="00790B1B">
        <w:rPr>
          <w:rFonts w:ascii="Arial" w:hAnsi="Arial" w:cs="Arial"/>
          <w:color w:val="000000"/>
          <w:spacing w:val="4"/>
          <w:sz w:val="26"/>
          <w:szCs w:val="26"/>
        </w:rPr>
        <w:t>о наличии (отсутствии)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 xml:space="preserve">- обеспечить </w:t>
      </w:r>
      <w:r w:rsidR="003D66E1">
        <w:rPr>
          <w:rFonts w:ascii="Arial" w:hAnsi="Arial" w:cs="Arial"/>
          <w:sz w:val="26"/>
          <w:szCs w:val="26"/>
        </w:rPr>
        <w:t>своевременное прохождение работниками</w:t>
      </w:r>
      <w:r w:rsidRPr="00790B1B">
        <w:rPr>
          <w:rFonts w:ascii="Arial" w:hAnsi="Arial" w:cs="Arial"/>
          <w:sz w:val="26"/>
          <w:szCs w:val="26"/>
        </w:rPr>
        <w:t xml:space="preserve"> МАУ ДО ДООЦ «Прометей», детских оздоровительных лагерей с дневным пребыванием медицинского осмотра и гигиенического обучения;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lastRenderedPageBreak/>
        <w:t>- предусмотреть проведение всех возможных оздоровительных мероприятий, увеличение двигательной активности, пребывание на свежем воздухе, занятия физической культурой с учетом состояния здоровья и индивидуальной переносимости, предусмотреть организацию дневного сна для детей младше 10 лет;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привлекать организации (предприятия) Сладковского района к обеспечению детей их работников путевками в оздоровительные организации;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проведение дополнительных инструктажей с работниками о соблюдении требований комплексной безопасности пребывания детей в МАУ ДО ДООЦ «Прометей», детских оздоровительных лагерях с дневным пребыванием, персональной ответственности за выполнение своих должностных обязанностей;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заполнение и своевременную актуализацию типовой формы паспорта организаций и учреждений отдыха и оздоровления детей и подростков и ее предоставление в Департамент социального развития Тюменской области для включения в реестр организаций отдыха детей и оздоровления Тюменской области;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 xml:space="preserve">- руководителю МАУ ДО ДООЦ «Прометей», руководителям </w:t>
      </w:r>
      <w:r w:rsidR="003D66E1">
        <w:rPr>
          <w:rFonts w:ascii="Arial" w:hAnsi="Arial" w:cs="Arial"/>
          <w:sz w:val="26"/>
          <w:szCs w:val="26"/>
        </w:rPr>
        <w:t xml:space="preserve">общеобразовательных учреждений </w:t>
      </w:r>
      <w:r w:rsidRPr="00790B1B">
        <w:rPr>
          <w:rFonts w:ascii="Arial" w:hAnsi="Arial" w:cs="Arial"/>
          <w:sz w:val="26"/>
          <w:szCs w:val="26"/>
        </w:rPr>
        <w:t>обеспечить информирование населения района о планируемых мероприятиях по организации отдыха детей, используя средства массовой информации, социальные сети, рекламную продукцию.</w:t>
      </w:r>
    </w:p>
    <w:p w:rsidR="00790B1B" w:rsidRPr="00790B1B" w:rsidRDefault="00790B1B" w:rsidP="00D56148">
      <w:pPr>
        <w:jc w:val="both"/>
        <w:rPr>
          <w:sz w:val="24"/>
          <w:szCs w:val="24"/>
        </w:rPr>
      </w:pPr>
      <w:r w:rsidRPr="00790B1B">
        <w:rPr>
          <w:rFonts w:ascii="Arial" w:hAnsi="Arial" w:cs="Arial"/>
          <w:sz w:val="26"/>
          <w:szCs w:val="26"/>
        </w:rPr>
        <w:t>- обеспечить создание и ведение в сети Интернет на официальных сайтах учреждений раздела с размещением справочных сведений об оздоровительной организации, предоставляемых услугах, проводимых мероприятиях.</w:t>
      </w:r>
    </w:p>
    <w:p w:rsidR="003871F7" w:rsidRPr="003D66E1" w:rsidRDefault="00C943C1" w:rsidP="00D56148">
      <w:pPr>
        <w:jc w:val="both"/>
        <w:rPr>
          <w:rFonts w:ascii="Arial" w:hAnsi="Arial"/>
          <w:sz w:val="26"/>
          <w:szCs w:val="26"/>
        </w:rPr>
      </w:pPr>
      <w:r w:rsidRPr="003D66E1">
        <w:rPr>
          <w:rFonts w:ascii="Arial" w:hAnsi="Arial" w:cs="Arial"/>
          <w:sz w:val="26"/>
          <w:szCs w:val="26"/>
        </w:rPr>
        <w:t>- о</w:t>
      </w:r>
      <w:r w:rsidR="003871F7" w:rsidRPr="003D66E1">
        <w:rPr>
          <w:rFonts w:ascii="Arial" w:hAnsi="Arial" w:cs="Arial"/>
          <w:sz w:val="26"/>
          <w:szCs w:val="26"/>
        </w:rPr>
        <w:t>беспечить выполнение квот по набору детей, находящихся в трудной жизненной ситуации</w:t>
      </w:r>
      <w:r w:rsidRPr="003D66E1">
        <w:rPr>
          <w:rFonts w:ascii="Arial" w:hAnsi="Arial" w:cs="Arial"/>
          <w:sz w:val="26"/>
          <w:szCs w:val="26"/>
        </w:rPr>
        <w:t xml:space="preserve"> и на условиях </w:t>
      </w:r>
      <w:proofErr w:type="spellStart"/>
      <w:r w:rsidRPr="003D66E1">
        <w:rPr>
          <w:rFonts w:ascii="Arial" w:hAnsi="Arial" w:cs="Arial"/>
          <w:sz w:val="26"/>
          <w:szCs w:val="26"/>
        </w:rPr>
        <w:t>софинансирования</w:t>
      </w:r>
      <w:proofErr w:type="spellEnd"/>
      <w:r w:rsidRPr="003D66E1">
        <w:rPr>
          <w:rFonts w:ascii="Arial" w:hAnsi="Arial" w:cs="Arial"/>
          <w:sz w:val="26"/>
          <w:szCs w:val="26"/>
        </w:rPr>
        <w:t>;</w:t>
      </w:r>
    </w:p>
    <w:p w:rsidR="001A41CA" w:rsidRPr="00A72E3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2E3F">
        <w:rPr>
          <w:rFonts w:ascii="Arial" w:hAnsi="Arial" w:cs="Arial"/>
          <w:sz w:val="26"/>
          <w:szCs w:val="26"/>
        </w:rPr>
        <w:t>о</w:t>
      </w:r>
      <w:r w:rsidR="001A41CA" w:rsidRPr="00A72E3F">
        <w:rPr>
          <w:rFonts w:ascii="Arial" w:hAnsi="Arial" w:cs="Arial"/>
          <w:sz w:val="26"/>
          <w:szCs w:val="26"/>
        </w:rPr>
        <w:t>существлять контроль:</w:t>
      </w:r>
    </w:p>
    <w:p w:rsidR="003D66E1" w:rsidRPr="00A72E3F" w:rsidRDefault="001A41CA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2E3F">
        <w:rPr>
          <w:rFonts w:ascii="Arial" w:hAnsi="Arial" w:cs="Arial"/>
          <w:sz w:val="26"/>
          <w:szCs w:val="26"/>
        </w:rPr>
        <w:t>- за качеством воспитательной работы</w:t>
      </w:r>
      <w:r w:rsidR="003D66E1" w:rsidRPr="00A72E3F">
        <w:rPr>
          <w:rFonts w:ascii="Arial" w:hAnsi="Arial" w:cs="Arial"/>
          <w:sz w:val="26"/>
          <w:szCs w:val="26"/>
        </w:rPr>
        <w:t>;</w:t>
      </w:r>
    </w:p>
    <w:p w:rsidR="00A70BB6" w:rsidRPr="00A72E3F" w:rsidRDefault="00A70BB6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2E3F">
        <w:rPr>
          <w:rFonts w:ascii="Arial" w:hAnsi="Arial" w:cs="Arial"/>
          <w:sz w:val="26"/>
          <w:szCs w:val="26"/>
        </w:rPr>
        <w:t xml:space="preserve">- </w:t>
      </w:r>
      <w:r w:rsidR="003D66E1" w:rsidRPr="00A72E3F">
        <w:rPr>
          <w:rFonts w:ascii="Arial" w:hAnsi="Arial" w:cs="Arial"/>
          <w:sz w:val="26"/>
          <w:szCs w:val="26"/>
        </w:rPr>
        <w:t xml:space="preserve">за </w:t>
      </w:r>
      <w:r w:rsidRPr="00A72E3F">
        <w:rPr>
          <w:rFonts w:ascii="Arial" w:hAnsi="Arial" w:cs="Arial"/>
          <w:sz w:val="26"/>
          <w:szCs w:val="26"/>
        </w:rPr>
        <w:t xml:space="preserve">занятостью детей и подростков, состоящих </w:t>
      </w:r>
      <w:r w:rsidR="00C943C1" w:rsidRPr="00A72E3F">
        <w:rPr>
          <w:rFonts w:ascii="Arial" w:hAnsi="Arial" w:cs="Arial"/>
          <w:sz w:val="26"/>
          <w:szCs w:val="26"/>
        </w:rPr>
        <w:t>на профилактических видах учета;</w:t>
      </w:r>
    </w:p>
    <w:p w:rsidR="00A70BB6" w:rsidRPr="00A72E3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2E3F">
        <w:rPr>
          <w:rFonts w:ascii="Arial" w:hAnsi="Arial" w:cs="Arial"/>
          <w:sz w:val="26"/>
          <w:szCs w:val="26"/>
        </w:rPr>
        <w:t xml:space="preserve">- </w:t>
      </w:r>
      <w:r w:rsidR="003D66E1" w:rsidRPr="00A72E3F">
        <w:rPr>
          <w:rFonts w:ascii="Arial" w:hAnsi="Arial" w:cs="Arial"/>
          <w:sz w:val="26"/>
          <w:szCs w:val="26"/>
        </w:rPr>
        <w:t xml:space="preserve">за </w:t>
      </w:r>
      <w:r w:rsidR="00CE46FB" w:rsidRPr="00A72E3F">
        <w:rPr>
          <w:rFonts w:ascii="Arial" w:hAnsi="Arial" w:cs="Arial"/>
          <w:sz w:val="26"/>
          <w:szCs w:val="26"/>
        </w:rPr>
        <w:t xml:space="preserve"> проведение</w:t>
      </w:r>
      <w:r w:rsidR="003D66E1" w:rsidRPr="00A72E3F">
        <w:rPr>
          <w:rFonts w:ascii="Arial" w:hAnsi="Arial" w:cs="Arial"/>
          <w:sz w:val="26"/>
          <w:szCs w:val="26"/>
        </w:rPr>
        <w:t>м</w:t>
      </w:r>
      <w:r w:rsidR="00CE46FB" w:rsidRPr="00A72E3F">
        <w:rPr>
          <w:rFonts w:ascii="Arial" w:hAnsi="Arial" w:cs="Arial"/>
          <w:sz w:val="26"/>
          <w:szCs w:val="26"/>
        </w:rPr>
        <w:t xml:space="preserve"> со всеми уча</w:t>
      </w:r>
      <w:r w:rsidR="00A70BB6" w:rsidRPr="00A72E3F">
        <w:rPr>
          <w:rFonts w:ascii="Arial" w:hAnsi="Arial" w:cs="Arial"/>
          <w:sz w:val="26"/>
          <w:szCs w:val="26"/>
        </w:rPr>
        <w:t>щимися образовательных учреждений перед началом каникулярного периода инструктажей по соблюдению правил личной безопасности, с соответствующей отметкой в журнале инструктажа, проведение тренировочных эвакуа</w:t>
      </w:r>
      <w:r w:rsidRPr="00A72E3F">
        <w:rPr>
          <w:rFonts w:ascii="Arial" w:hAnsi="Arial" w:cs="Arial"/>
          <w:sz w:val="26"/>
          <w:szCs w:val="26"/>
        </w:rPr>
        <w:t>ций в первый день работы лагеря;</w:t>
      </w:r>
    </w:p>
    <w:p w:rsidR="006F7AA5" w:rsidRPr="00A72E3F" w:rsidRDefault="00C943C1" w:rsidP="00D56148">
      <w:pPr>
        <w:pStyle w:val="a8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A72E3F">
        <w:rPr>
          <w:rFonts w:ascii="Arial" w:hAnsi="Arial" w:cs="Arial"/>
          <w:sz w:val="26"/>
          <w:szCs w:val="26"/>
        </w:rPr>
        <w:t xml:space="preserve">- </w:t>
      </w:r>
      <w:r w:rsidR="00A72E3F" w:rsidRPr="00A72E3F">
        <w:rPr>
          <w:rFonts w:ascii="Arial" w:hAnsi="Arial" w:cs="Arial"/>
          <w:sz w:val="26"/>
          <w:szCs w:val="26"/>
        </w:rPr>
        <w:t>за созданием</w:t>
      </w:r>
      <w:r w:rsidR="006F7AA5" w:rsidRPr="00A72E3F">
        <w:rPr>
          <w:rFonts w:ascii="Arial" w:hAnsi="Arial" w:cs="Arial"/>
          <w:sz w:val="26"/>
          <w:szCs w:val="26"/>
        </w:rPr>
        <w:t xml:space="preserve"> условий для обеспечения детям-инвалидам равного доступа к услугам, предоставляемым в детских оздоровительных лагерях с дневным пребыванием на базе </w:t>
      </w:r>
      <w:r w:rsidR="009E7544" w:rsidRPr="00A72E3F">
        <w:rPr>
          <w:rFonts w:ascii="Arial" w:hAnsi="Arial" w:cs="Arial"/>
          <w:sz w:val="26"/>
          <w:szCs w:val="26"/>
        </w:rPr>
        <w:t>общеобразовательных учреждений</w:t>
      </w:r>
      <w:r w:rsidRPr="00A72E3F">
        <w:rPr>
          <w:rFonts w:ascii="Arial" w:hAnsi="Arial" w:cs="Arial"/>
          <w:sz w:val="26"/>
          <w:szCs w:val="26"/>
        </w:rPr>
        <w:t>;</w:t>
      </w:r>
    </w:p>
    <w:p w:rsidR="00F060E3" w:rsidRPr="00A72E3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proofErr w:type="gramStart"/>
      <w:r w:rsidRPr="00A72E3F">
        <w:rPr>
          <w:rFonts w:ascii="Arial" w:hAnsi="Arial" w:cs="Arial"/>
          <w:sz w:val="26"/>
          <w:szCs w:val="26"/>
        </w:rPr>
        <w:t xml:space="preserve">- </w:t>
      </w:r>
      <w:r w:rsidR="00A72E3F" w:rsidRPr="00A72E3F">
        <w:rPr>
          <w:rFonts w:ascii="Arial" w:hAnsi="Arial" w:cs="Arial"/>
          <w:sz w:val="26"/>
          <w:szCs w:val="26"/>
        </w:rPr>
        <w:t>за</w:t>
      </w:r>
      <w:r w:rsidR="00F060E3" w:rsidRPr="00A72E3F">
        <w:rPr>
          <w:rFonts w:ascii="Arial" w:hAnsi="Arial" w:cs="Arial"/>
          <w:sz w:val="26"/>
          <w:szCs w:val="26"/>
        </w:rPr>
        <w:t xml:space="preserve"> проведение походов, экспедиций за пределы населенных пунктов с обязательным уведомлением о маршрутах походов, ассортименте питания в пути следования территориальные органы </w:t>
      </w:r>
      <w:proofErr w:type="spellStart"/>
      <w:r w:rsidR="00F060E3" w:rsidRPr="00A72E3F">
        <w:rPr>
          <w:rFonts w:ascii="Arial" w:hAnsi="Arial" w:cs="Arial"/>
          <w:sz w:val="26"/>
          <w:szCs w:val="26"/>
        </w:rPr>
        <w:t>Роспотребнад</w:t>
      </w:r>
      <w:r w:rsidRPr="00A72E3F">
        <w:rPr>
          <w:rFonts w:ascii="Arial" w:hAnsi="Arial" w:cs="Arial"/>
          <w:sz w:val="26"/>
          <w:szCs w:val="26"/>
        </w:rPr>
        <w:t>зора</w:t>
      </w:r>
      <w:proofErr w:type="spellEnd"/>
      <w:r w:rsidRPr="00A72E3F">
        <w:rPr>
          <w:rFonts w:ascii="Arial" w:hAnsi="Arial" w:cs="Arial"/>
          <w:sz w:val="26"/>
          <w:szCs w:val="26"/>
        </w:rPr>
        <w:t xml:space="preserve"> и МЧС по Тюменской области;</w:t>
      </w:r>
      <w:r w:rsidR="00A72E3F" w:rsidRPr="00A72E3F">
        <w:rPr>
          <w:rFonts w:ascii="Arial" w:hAnsi="Arial" w:cs="Arial"/>
          <w:sz w:val="26"/>
          <w:szCs w:val="26"/>
        </w:rPr>
        <w:t xml:space="preserve"> а также </w:t>
      </w:r>
      <w:r w:rsidRPr="00A72E3F">
        <w:rPr>
          <w:rFonts w:ascii="Arial" w:hAnsi="Arial" w:cs="Arial"/>
          <w:sz w:val="26"/>
          <w:szCs w:val="26"/>
        </w:rPr>
        <w:t>и</w:t>
      </w:r>
      <w:r w:rsidR="00A72E3F" w:rsidRPr="00A72E3F">
        <w:rPr>
          <w:rFonts w:ascii="Arial" w:hAnsi="Arial" w:cs="Arial"/>
          <w:sz w:val="26"/>
          <w:szCs w:val="26"/>
        </w:rPr>
        <w:t>нформирования</w:t>
      </w:r>
      <w:r w:rsidR="00F060E3" w:rsidRPr="00A72E3F">
        <w:rPr>
          <w:rFonts w:ascii="Arial" w:hAnsi="Arial" w:cs="Arial"/>
          <w:sz w:val="26"/>
          <w:szCs w:val="26"/>
        </w:rPr>
        <w:t xml:space="preserve"> отдел</w:t>
      </w:r>
      <w:r w:rsidR="00A72E3F" w:rsidRPr="00A72E3F">
        <w:rPr>
          <w:rFonts w:ascii="Arial" w:hAnsi="Arial" w:cs="Arial"/>
          <w:sz w:val="26"/>
          <w:szCs w:val="26"/>
        </w:rPr>
        <w:t>а</w:t>
      </w:r>
      <w:r w:rsidR="00F060E3" w:rsidRPr="00A72E3F">
        <w:rPr>
          <w:rFonts w:ascii="Arial" w:hAnsi="Arial" w:cs="Arial"/>
          <w:sz w:val="26"/>
          <w:szCs w:val="26"/>
        </w:rPr>
        <w:t xml:space="preserve"> образования о вывозе групп детей и подростков, сформированных в образовательных учреждениях за пределы области не позднее, че</w:t>
      </w:r>
      <w:r w:rsidRPr="00A72E3F">
        <w:rPr>
          <w:rFonts w:ascii="Arial" w:hAnsi="Arial" w:cs="Arial"/>
          <w:sz w:val="26"/>
          <w:szCs w:val="26"/>
        </w:rPr>
        <w:t>м за 10 суток до отъезда группы;</w:t>
      </w:r>
      <w:proofErr w:type="gramEnd"/>
    </w:p>
    <w:p w:rsidR="00C943C1" w:rsidRPr="00A72E3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2E3F">
        <w:rPr>
          <w:rFonts w:ascii="Arial" w:hAnsi="Arial" w:cs="Arial"/>
          <w:sz w:val="26"/>
          <w:szCs w:val="26"/>
        </w:rPr>
        <w:lastRenderedPageBreak/>
        <w:t xml:space="preserve">- </w:t>
      </w:r>
      <w:r w:rsidR="00A72E3F" w:rsidRPr="00A72E3F">
        <w:rPr>
          <w:rFonts w:ascii="Arial" w:hAnsi="Arial" w:cs="Arial"/>
          <w:sz w:val="26"/>
          <w:szCs w:val="26"/>
        </w:rPr>
        <w:t xml:space="preserve">за </w:t>
      </w:r>
      <w:r w:rsidRPr="00A72E3F">
        <w:rPr>
          <w:rFonts w:ascii="Arial" w:hAnsi="Arial" w:cs="Arial"/>
          <w:sz w:val="26"/>
          <w:szCs w:val="26"/>
        </w:rPr>
        <w:t>п</w:t>
      </w:r>
      <w:r w:rsidR="00A72E3F" w:rsidRPr="00A72E3F">
        <w:rPr>
          <w:rFonts w:ascii="Arial" w:hAnsi="Arial" w:cs="Arial"/>
          <w:sz w:val="26"/>
          <w:szCs w:val="26"/>
        </w:rPr>
        <w:t>редоставлением</w:t>
      </w:r>
      <w:r w:rsidR="00711819" w:rsidRPr="00A72E3F">
        <w:rPr>
          <w:rFonts w:ascii="Arial" w:hAnsi="Arial" w:cs="Arial"/>
          <w:sz w:val="26"/>
          <w:szCs w:val="26"/>
        </w:rPr>
        <w:t xml:space="preserve"> в отдел образования отчет</w:t>
      </w:r>
      <w:r w:rsidR="00A72E3F" w:rsidRPr="00A72E3F">
        <w:rPr>
          <w:rFonts w:ascii="Arial" w:hAnsi="Arial" w:cs="Arial"/>
          <w:sz w:val="26"/>
          <w:szCs w:val="26"/>
        </w:rPr>
        <w:t>ов</w:t>
      </w:r>
      <w:r w:rsidR="00CA008F">
        <w:rPr>
          <w:rFonts w:ascii="Arial" w:hAnsi="Arial" w:cs="Arial"/>
          <w:sz w:val="26"/>
          <w:szCs w:val="26"/>
        </w:rPr>
        <w:t xml:space="preserve"> для свода в срок до 20</w:t>
      </w:r>
      <w:r w:rsidR="00711819" w:rsidRPr="00A72E3F">
        <w:rPr>
          <w:rFonts w:ascii="Arial" w:hAnsi="Arial" w:cs="Arial"/>
          <w:sz w:val="26"/>
          <w:szCs w:val="26"/>
        </w:rPr>
        <w:t xml:space="preserve"> ию</w:t>
      </w:r>
      <w:r w:rsidR="008C77FD">
        <w:rPr>
          <w:rFonts w:ascii="Arial" w:hAnsi="Arial" w:cs="Arial"/>
          <w:sz w:val="26"/>
          <w:szCs w:val="26"/>
        </w:rPr>
        <w:t>ня, 22 июля, 20 августа 2019</w:t>
      </w:r>
      <w:r w:rsidR="00A72E3F">
        <w:rPr>
          <w:rFonts w:ascii="Arial" w:hAnsi="Arial" w:cs="Arial"/>
          <w:sz w:val="26"/>
          <w:szCs w:val="26"/>
        </w:rPr>
        <w:t xml:space="preserve"> г.</w:t>
      </w:r>
    </w:p>
    <w:p w:rsidR="00F060E3" w:rsidRDefault="00F060E3" w:rsidP="00D56148">
      <w:pPr>
        <w:pStyle w:val="a5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C943C1">
        <w:rPr>
          <w:rFonts w:ascii="Arial" w:hAnsi="Arial" w:cs="Arial"/>
          <w:sz w:val="26"/>
          <w:szCs w:val="26"/>
        </w:rPr>
        <w:t xml:space="preserve">Методисту </w:t>
      </w:r>
      <w:r w:rsidR="00C943C1">
        <w:rPr>
          <w:rFonts w:ascii="Arial" w:hAnsi="Arial" w:cs="Arial"/>
          <w:sz w:val="26"/>
          <w:szCs w:val="26"/>
        </w:rPr>
        <w:t xml:space="preserve">РМК </w:t>
      </w:r>
      <w:r w:rsidRPr="00C943C1">
        <w:rPr>
          <w:rFonts w:ascii="Arial" w:hAnsi="Arial" w:cs="Arial"/>
          <w:sz w:val="26"/>
          <w:szCs w:val="26"/>
        </w:rPr>
        <w:t>Останиной Е.А.:</w:t>
      </w:r>
    </w:p>
    <w:p w:rsidR="00FD0F49" w:rsidRPr="00FD0F49" w:rsidRDefault="00FD0F49" w:rsidP="00D5614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обеспечить распределение путевок, выделяемых МАУ ДО ДООЦ «Прометей» на организацию отдыха несовершеннолетних, находящихся в трудной жизненной ситуации на безвозмездной основе, за счет средств областного бюджета среди общеобразовательных учреждений;</w:t>
      </w:r>
    </w:p>
    <w:p w:rsidR="00F060E3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="00CE46FB">
        <w:rPr>
          <w:rFonts w:ascii="Arial" w:hAnsi="Arial" w:cs="Arial"/>
          <w:sz w:val="26"/>
          <w:szCs w:val="26"/>
        </w:rPr>
        <w:t>беспечить участие уча</w:t>
      </w:r>
      <w:r w:rsidR="00F060E3">
        <w:rPr>
          <w:rFonts w:ascii="Arial" w:hAnsi="Arial" w:cs="Arial"/>
          <w:sz w:val="26"/>
          <w:szCs w:val="26"/>
        </w:rPr>
        <w:t>щихся образовательных учреждений в областных, районных мероприятиях, проводимых в рамках орган</w:t>
      </w:r>
      <w:r>
        <w:rPr>
          <w:rFonts w:ascii="Arial" w:hAnsi="Arial" w:cs="Arial"/>
          <w:sz w:val="26"/>
          <w:szCs w:val="26"/>
        </w:rPr>
        <w:t>изации отдыха и занятости детей;</w:t>
      </w:r>
    </w:p>
    <w:p w:rsidR="00894288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="00894288">
        <w:rPr>
          <w:rFonts w:ascii="Arial" w:hAnsi="Arial" w:cs="Arial"/>
          <w:sz w:val="26"/>
          <w:szCs w:val="26"/>
        </w:rPr>
        <w:t xml:space="preserve">беспечить </w:t>
      </w:r>
      <w:proofErr w:type="gramStart"/>
      <w:r w:rsidR="00894288">
        <w:rPr>
          <w:rFonts w:ascii="Arial" w:hAnsi="Arial" w:cs="Arial"/>
          <w:sz w:val="26"/>
          <w:szCs w:val="26"/>
        </w:rPr>
        <w:t>контроль за</w:t>
      </w:r>
      <w:proofErr w:type="gramEnd"/>
      <w:r w:rsidR="00894288">
        <w:rPr>
          <w:rFonts w:ascii="Arial" w:hAnsi="Arial" w:cs="Arial"/>
          <w:sz w:val="26"/>
          <w:szCs w:val="26"/>
        </w:rPr>
        <w:t xml:space="preserve"> качеством воспитательной работы в оздоровительных лагерях с дневн</w:t>
      </w:r>
      <w:r w:rsidR="000F4D13">
        <w:rPr>
          <w:rFonts w:ascii="Arial" w:hAnsi="Arial" w:cs="Arial"/>
          <w:sz w:val="26"/>
          <w:szCs w:val="26"/>
        </w:rPr>
        <w:t xml:space="preserve">ым пребыванием, </w:t>
      </w:r>
      <w:r w:rsidR="009E7544">
        <w:rPr>
          <w:rFonts w:ascii="Arial" w:hAnsi="Arial" w:cs="Arial"/>
          <w:sz w:val="26"/>
          <w:szCs w:val="26"/>
        </w:rPr>
        <w:t>МАУ ДО «</w:t>
      </w:r>
      <w:r>
        <w:rPr>
          <w:rFonts w:ascii="Arial" w:hAnsi="Arial" w:cs="Arial"/>
          <w:sz w:val="26"/>
          <w:szCs w:val="26"/>
        </w:rPr>
        <w:t>ДООЦ «Прометей»;</w:t>
      </w:r>
    </w:p>
    <w:p w:rsidR="0033305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="0033305F">
        <w:rPr>
          <w:rFonts w:ascii="Arial" w:hAnsi="Arial" w:cs="Arial"/>
          <w:sz w:val="26"/>
          <w:szCs w:val="26"/>
        </w:rPr>
        <w:t xml:space="preserve">редоставить: </w:t>
      </w:r>
    </w:p>
    <w:p w:rsidR="0033305F" w:rsidRDefault="0033305F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информацию о готовности к проведению летней оздоровительной кампании к </w:t>
      </w:r>
      <w:r w:rsidR="00CE46FB">
        <w:rPr>
          <w:rFonts w:ascii="Arial" w:hAnsi="Arial" w:cs="Arial"/>
          <w:sz w:val="26"/>
          <w:szCs w:val="26"/>
        </w:rPr>
        <w:t xml:space="preserve"> </w:t>
      </w:r>
      <w:r w:rsidR="008C77FD">
        <w:rPr>
          <w:rFonts w:ascii="Arial" w:hAnsi="Arial" w:cs="Arial"/>
          <w:sz w:val="26"/>
          <w:szCs w:val="26"/>
        </w:rPr>
        <w:t>27 мая 2019</w:t>
      </w:r>
      <w:r w:rsidR="00B30E9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г.;</w:t>
      </w:r>
    </w:p>
    <w:p w:rsidR="0033305F" w:rsidRDefault="0033305F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информацию об итогах проведен</w:t>
      </w:r>
      <w:r w:rsidR="00921298">
        <w:rPr>
          <w:rFonts w:ascii="Arial" w:hAnsi="Arial" w:cs="Arial"/>
          <w:sz w:val="26"/>
          <w:szCs w:val="26"/>
        </w:rPr>
        <w:t xml:space="preserve">ия летней </w:t>
      </w:r>
      <w:r w:rsidR="008C77FD">
        <w:rPr>
          <w:rFonts w:ascii="Arial" w:hAnsi="Arial" w:cs="Arial"/>
          <w:sz w:val="26"/>
          <w:szCs w:val="26"/>
        </w:rPr>
        <w:t>кампании к 25 июня, 25 июля 2019</w:t>
      </w:r>
      <w:r>
        <w:rPr>
          <w:rFonts w:ascii="Arial" w:hAnsi="Arial" w:cs="Arial"/>
          <w:sz w:val="26"/>
          <w:szCs w:val="26"/>
        </w:rPr>
        <w:t xml:space="preserve"> г.;</w:t>
      </w:r>
    </w:p>
    <w:p w:rsidR="0033305F" w:rsidRDefault="0033305F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итоговую информацию о проведении летней оздоровите</w:t>
      </w:r>
      <w:r w:rsidR="008C77FD">
        <w:rPr>
          <w:rFonts w:ascii="Arial" w:hAnsi="Arial" w:cs="Arial"/>
          <w:sz w:val="26"/>
          <w:szCs w:val="26"/>
        </w:rPr>
        <w:t>льной кампании к 25 августа 2019</w:t>
      </w:r>
      <w:r w:rsidR="00B30E9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г.</w:t>
      </w:r>
    </w:p>
    <w:p w:rsidR="0033305F" w:rsidRDefault="000F4D13" w:rsidP="00D56148">
      <w:pPr>
        <w:pStyle w:val="a5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Ведущему специалисту</w:t>
      </w:r>
      <w:r w:rsidR="00C943C1">
        <w:rPr>
          <w:rFonts w:ascii="Arial" w:hAnsi="Arial" w:cs="Arial"/>
          <w:sz w:val="26"/>
          <w:szCs w:val="26"/>
        </w:rPr>
        <w:t xml:space="preserve"> отдела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="0033305F">
        <w:rPr>
          <w:rFonts w:ascii="Arial" w:hAnsi="Arial" w:cs="Arial"/>
          <w:sz w:val="26"/>
          <w:szCs w:val="26"/>
        </w:rPr>
        <w:t>Козловой И.А.:</w:t>
      </w:r>
    </w:p>
    <w:p w:rsidR="00FD0F49" w:rsidRPr="00FD0F49" w:rsidRDefault="00FD0F49" w:rsidP="00D5614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обеспечить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получением санитарно-эпидемиологических заключений детскими оздоровительными лагерями в соответствии с требованиями санитарного законодательства;</w:t>
      </w:r>
    </w:p>
    <w:p w:rsidR="0033305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="0033305F">
        <w:rPr>
          <w:rFonts w:ascii="Arial" w:hAnsi="Arial" w:cs="Arial"/>
          <w:sz w:val="26"/>
          <w:szCs w:val="26"/>
        </w:rPr>
        <w:t xml:space="preserve">беспечить </w:t>
      </w:r>
      <w:proofErr w:type="gramStart"/>
      <w:r w:rsidR="0033305F">
        <w:rPr>
          <w:rFonts w:ascii="Arial" w:hAnsi="Arial" w:cs="Arial"/>
          <w:sz w:val="26"/>
          <w:szCs w:val="26"/>
        </w:rPr>
        <w:t>контроль за</w:t>
      </w:r>
      <w:proofErr w:type="gramEnd"/>
      <w:r w:rsidR="0033305F">
        <w:rPr>
          <w:rFonts w:ascii="Arial" w:hAnsi="Arial" w:cs="Arial"/>
          <w:sz w:val="26"/>
          <w:szCs w:val="26"/>
        </w:rPr>
        <w:t xml:space="preserve"> выполнением норм охраны труда, соблюдением техники безопасности персоналом и детьми при подготовке и проведении летних смен в лагерях с дневным пребыванием на базе образовательны</w:t>
      </w:r>
      <w:r w:rsidR="000F4D13">
        <w:rPr>
          <w:rFonts w:ascii="Arial" w:hAnsi="Arial" w:cs="Arial"/>
          <w:sz w:val="26"/>
          <w:szCs w:val="26"/>
        </w:rPr>
        <w:t>х учреждений, в</w:t>
      </w:r>
      <w:r w:rsidR="00CD473C">
        <w:rPr>
          <w:rFonts w:ascii="Arial" w:hAnsi="Arial" w:cs="Arial"/>
          <w:sz w:val="26"/>
          <w:szCs w:val="26"/>
        </w:rPr>
        <w:t xml:space="preserve"> МАУ ДО «</w:t>
      </w:r>
      <w:r w:rsidR="000F4D13">
        <w:rPr>
          <w:rFonts w:ascii="Arial" w:hAnsi="Arial" w:cs="Arial"/>
          <w:sz w:val="26"/>
          <w:szCs w:val="26"/>
        </w:rPr>
        <w:t>ДООЦ «Прометей».</w:t>
      </w:r>
    </w:p>
    <w:p w:rsidR="0033305F" w:rsidRDefault="00C943C1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="0033305F">
        <w:rPr>
          <w:rFonts w:ascii="Arial" w:hAnsi="Arial" w:cs="Arial"/>
          <w:sz w:val="26"/>
          <w:szCs w:val="26"/>
        </w:rPr>
        <w:t xml:space="preserve">беспечить </w:t>
      </w:r>
      <w:proofErr w:type="gramStart"/>
      <w:r w:rsidR="0033305F">
        <w:rPr>
          <w:rFonts w:ascii="Arial" w:hAnsi="Arial" w:cs="Arial"/>
          <w:sz w:val="26"/>
          <w:szCs w:val="26"/>
        </w:rPr>
        <w:t>контроль за</w:t>
      </w:r>
      <w:proofErr w:type="gramEnd"/>
      <w:r w:rsidR="0033305F">
        <w:rPr>
          <w:rFonts w:ascii="Arial" w:hAnsi="Arial" w:cs="Arial"/>
          <w:sz w:val="26"/>
          <w:szCs w:val="26"/>
        </w:rPr>
        <w:t xml:space="preserve"> полноценным питанием в оздоровительных лагерях </w:t>
      </w:r>
      <w:r w:rsidR="000F4D13">
        <w:rPr>
          <w:rFonts w:ascii="Arial" w:hAnsi="Arial" w:cs="Arial"/>
          <w:sz w:val="26"/>
          <w:szCs w:val="26"/>
        </w:rPr>
        <w:t>с дневным пребыванием детей</w:t>
      </w:r>
      <w:r w:rsidR="0033305F">
        <w:rPr>
          <w:rFonts w:ascii="Arial" w:hAnsi="Arial" w:cs="Arial"/>
          <w:sz w:val="26"/>
          <w:szCs w:val="26"/>
        </w:rPr>
        <w:t xml:space="preserve">, </w:t>
      </w:r>
      <w:r w:rsidR="000F4D13">
        <w:rPr>
          <w:rFonts w:ascii="Arial" w:hAnsi="Arial" w:cs="Arial"/>
          <w:sz w:val="26"/>
          <w:szCs w:val="26"/>
        </w:rPr>
        <w:t>МАУ ДО «</w:t>
      </w:r>
      <w:r w:rsidR="0033305F">
        <w:rPr>
          <w:rFonts w:ascii="Arial" w:hAnsi="Arial" w:cs="Arial"/>
          <w:sz w:val="26"/>
          <w:szCs w:val="26"/>
        </w:rPr>
        <w:t xml:space="preserve">ДООЦ «Прометей» в соответствии с нормативными требованиями </w:t>
      </w:r>
      <w:proofErr w:type="spellStart"/>
      <w:r w:rsidR="0033305F">
        <w:rPr>
          <w:rFonts w:ascii="Arial" w:hAnsi="Arial" w:cs="Arial"/>
          <w:sz w:val="26"/>
          <w:szCs w:val="26"/>
        </w:rPr>
        <w:t>Роспотребнадзора</w:t>
      </w:r>
      <w:proofErr w:type="spellEnd"/>
      <w:r w:rsidR="0033305F">
        <w:rPr>
          <w:rFonts w:ascii="Arial" w:hAnsi="Arial" w:cs="Arial"/>
          <w:sz w:val="26"/>
          <w:szCs w:val="26"/>
        </w:rPr>
        <w:t>.</w:t>
      </w:r>
    </w:p>
    <w:p w:rsidR="004031E3" w:rsidRDefault="00C943C1" w:rsidP="00D56148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4031E3">
        <w:rPr>
          <w:rFonts w:ascii="Arial" w:hAnsi="Arial" w:cs="Arial"/>
          <w:sz w:val="26"/>
          <w:szCs w:val="26"/>
        </w:rPr>
        <w:t>. Методисту</w:t>
      </w:r>
      <w:r>
        <w:rPr>
          <w:rFonts w:ascii="Arial" w:hAnsi="Arial" w:cs="Arial"/>
          <w:sz w:val="26"/>
          <w:szCs w:val="26"/>
        </w:rPr>
        <w:t xml:space="preserve"> РМК</w:t>
      </w:r>
      <w:r w:rsidR="004031E3">
        <w:rPr>
          <w:rFonts w:ascii="Arial" w:hAnsi="Arial" w:cs="Arial"/>
          <w:sz w:val="26"/>
          <w:szCs w:val="26"/>
        </w:rPr>
        <w:t xml:space="preserve"> Мамедовой Н.Л.:</w:t>
      </w:r>
    </w:p>
    <w:p w:rsidR="004031E3" w:rsidRDefault="004031E3" w:rsidP="00D56148">
      <w:pPr>
        <w:pStyle w:val="a8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обеспечить контроль </w:t>
      </w:r>
      <w:proofErr w:type="gramStart"/>
      <w:r>
        <w:rPr>
          <w:rFonts w:ascii="Arial" w:hAnsi="Arial" w:cs="Arial"/>
          <w:sz w:val="26"/>
          <w:szCs w:val="26"/>
        </w:rPr>
        <w:t>за деятельностью общеобразовательных организаций по набору учащихся на смены с обучением в оздоровительные</w:t>
      </w:r>
      <w:r w:rsidR="000F4D13">
        <w:rPr>
          <w:rFonts w:ascii="Arial" w:hAnsi="Arial" w:cs="Arial"/>
          <w:sz w:val="26"/>
          <w:szCs w:val="26"/>
        </w:rPr>
        <w:t xml:space="preserve"> организации</w:t>
      </w:r>
      <w:proofErr w:type="gramEnd"/>
      <w:r w:rsidR="000F4D13">
        <w:rPr>
          <w:rFonts w:ascii="Arial" w:hAnsi="Arial" w:cs="Arial"/>
          <w:sz w:val="26"/>
          <w:szCs w:val="26"/>
        </w:rPr>
        <w:t xml:space="preserve"> Тюменской области.</w:t>
      </w:r>
    </w:p>
    <w:p w:rsidR="00172EC2" w:rsidRDefault="00172EC2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0D4E2A" w:rsidRDefault="004031E3" w:rsidP="00D56148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0D4E2A">
        <w:rPr>
          <w:rFonts w:ascii="Arial" w:hAnsi="Arial" w:cs="Arial"/>
          <w:sz w:val="26"/>
          <w:szCs w:val="26"/>
        </w:rPr>
        <w:t xml:space="preserve">. Контроль за исполнением настоящего приказа оставляю за собой. </w:t>
      </w:r>
    </w:p>
    <w:p w:rsidR="000D4E2A" w:rsidRDefault="000D4E2A" w:rsidP="00D5614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0D4E2A" w:rsidRDefault="000D4E2A" w:rsidP="00F060E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 отдела образования                  </w:t>
      </w:r>
      <w:r w:rsidR="00942B59">
        <w:rPr>
          <w:rFonts w:ascii="Arial" w:hAnsi="Arial" w:cs="Arial"/>
          <w:sz w:val="26"/>
          <w:szCs w:val="26"/>
        </w:rPr>
        <w:t xml:space="preserve">                             </w:t>
      </w:r>
      <w:r w:rsidR="008E3666">
        <w:rPr>
          <w:rFonts w:ascii="Arial" w:hAnsi="Arial" w:cs="Arial"/>
          <w:sz w:val="26"/>
          <w:szCs w:val="26"/>
        </w:rPr>
        <w:t>Е.В. Федотов</w:t>
      </w:r>
      <w:r>
        <w:rPr>
          <w:rFonts w:ascii="Arial" w:hAnsi="Arial" w:cs="Arial"/>
          <w:sz w:val="26"/>
          <w:szCs w:val="26"/>
        </w:rPr>
        <w:t xml:space="preserve"> </w:t>
      </w:r>
    </w:p>
    <w:p w:rsidR="000D4E2A" w:rsidRDefault="000D4E2A" w:rsidP="00F060E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0D4E2A" w:rsidRDefault="000D4E2A" w:rsidP="00F060E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hAnsi="Arial" w:cs="Arial"/>
          <w:sz w:val="26"/>
          <w:szCs w:val="26"/>
        </w:rPr>
        <w:t>ознакомлены</w:t>
      </w:r>
      <w:proofErr w:type="gramEnd"/>
      <w:r>
        <w:rPr>
          <w:rFonts w:ascii="Arial" w:hAnsi="Arial" w:cs="Arial"/>
          <w:sz w:val="26"/>
          <w:szCs w:val="26"/>
        </w:rPr>
        <w:t xml:space="preserve">                         </w:t>
      </w:r>
      <w:r w:rsidR="00942B59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 xml:space="preserve">  Е.А. Останина</w:t>
      </w:r>
    </w:p>
    <w:p w:rsidR="000D4E2A" w:rsidRDefault="000D4E2A" w:rsidP="00F060E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="00942B59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>И.А. Козлова</w:t>
      </w:r>
    </w:p>
    <w:p w:rsidR="004031E3" w:rsidRDefault="004031E3" w:rsidP="00F060E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r w:rsidR="00942B59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 xml:space="preserve"> Н.Л. Мамедова</w:t>
      </w:r>
    </w:p>
    <w:p w:rsidR="008C77FD" w:rsidRDefault="004031E3" w:rsidP="008C77F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r w:rsidR="00942B59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0D4E2A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</w:t>
      </w:r>
    </w:p>
    <w:p w:rsidR="008C77FD" w:rsidRDefault="008C77FD" w:rsidP="008C77F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8C77FD" w:rsidRDefault="008C77FD" w:rsidP="008C77F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8C77FD" w:rsidRDefault="008C77FD" w:rsidP="008C77F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8C77FD" w:rsidRDefault="008C77FD" w:rsidP="008C77F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605224" w:rsidRDefault="00605224" w:rsidP="008C77F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8E3F61" w:rsidRDefault="008C77FD" w:rsidP="00D46B82">
      <w:pPr>
        <w:pStyle w:val="a5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приказу № 36 от 25.03.2019</w:t>
      </w:r>
    </w:p>
    <w:p w:rsidR="000F4D13" w:rsidRDefault="000F4D13" w:rsidP="00605224">
      <w:pPr>
        <w:pStyle w:val="a5"/>
        <w:ind w:left="0"/>
        <w:jc w:val="right"/>
        <w:rPr>
          <w:rFonts w:ascii="Arial" w:hAnsi="Arial" w:cs="Arial"/>
          <w:sz w:val="26"/>
          <w:szCs w:val="26"/>
        </w:rPr>
      </w:pPr>
    </w:p>
    <w:tbl>
      <w:tblPr>
        <w:tblW w:w="9637" w:type="dxa"/>
        <w:jc w:val="center"/>
        <w:tblInd w:w="-1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9"/>
        <w:gridCol w:w="3912"/>
        <w:gridCol w:w="2986"/>
      </w:tblGrid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Наименование организации, оказывающей услуги по отдыху и оздоровлению населения Тюменской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области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54408">
              <w:rPr>
                <w:rFonts w:ascii="Arial" w:hAnsi="Arial" w:cs="Arial"/>
                <w:sz w:val="26"/>
                <w:szCs w:val="26"/>
              </w:rPr>
              <w:t xml:space="preserve">Учредитель (наименование учреждения, на базе которого создан лагерь с дневным </w:t>
            </w:r>
            <w:proofErr w:type="gramEnd"/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пребыванием детей)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Адрес фактический и юридический,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 контактные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телефоны,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электронная почта</w:t>
            </w:r>
          </w:p>
        </w:tc>
      </w:tr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Лагерь с дневным пребыванием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«Радуга»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627610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54408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Pr="00C54408">
              <w:rPr>
                <w:rFonts w:ascii="Arial" w:hAnsi="Arial" w:cs="Arial"/>
                <w:sz w:val="26"/>
                <w:szCs w:val="26"/>
              </w:rPr>
              <w:t xml:space="preserve">. Сладково,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154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8(34555)23-0-64</w:t>
            </w:r>
          </w:p>
          <w:p w:rsidR="00605224" w:rsidRPr="00C54408" w:rsidRDefault="00F708A7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slshcola@mail.ru</w:t>
              </w:r>
            </w:hyperlink>
          </w:p>
        </w:tc>
      </w:tr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Лагерь с дневным пребыванием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«Горизонт»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Маслянская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627600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п.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Маслянский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17а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8(3455)32-4-56</w:t>
            </w:r>
          </w:p>
          <w:p w:rsidR="00605224" w:rsidRPr="00C54408" w:rsidRDefault="00F708A7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" w:history="1">
              <w:r w:rsidR="00605224" w:rsidRPr="00E145EE">
                <w:rPr>
                  <w:rStyle w:val="a7"/>
                  <w:rFonts w:ascii="Arial" w:hAnsi="Arial" w:cs="Arial"/>
                  <w:sz w:val="26"/>
                  <w:szCs w:val="26"/>
                </w:rPr>
                <w:t>maslschool@mail.ru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Лагерь с дневным пребыванием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«Непоседы»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  <w:r w:rsidR="008C77FD">
              <w:rPr>
                <w:rFonts w:ascii="Arial" w:hAnsi="Arial" w:cs="Arial"/>
                <w:sz w:val="26"/>
                <w:szCs w:val="26"/>
              </w:rPr>
              <w:t xml:space="preserve"> (филиал «Майская ООШ»)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627612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д. Майка,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Центральная, 34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8(34555)46-1-74</w:t>
            </w:r>
          </w:p>
          <w:p w:rsidR="00605224" w:rsidRPr="00C54408" w:rsidRDefault="00F708A7" w:rsidP="0066510B">
            <w:pPr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maika_school@mail.ru</w:t>
              </w:r>
            </w:hyperlink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627610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54408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Pr="00C54408">
              <w:rPr>
                <w:rFonts w:ascii="Arial" w:hAnsi="Arial" w:cs="Arial"/>
                <w:sz w:val="26"/>
                <w:szCs w:val="26"/>
              </w:rPr>
              <w:t xml:space="preserve">. Сладково,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154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8(34555)23-0-64</w:t>
            </w:r>
          </w:p>
          <w:p w:rsidR="00605224" w:rsidRPr="00C54408" w:rsidRDefault="00F708A7" w:rsidP="0066510B">
            <w:pPr>
              <w:rPr>
                <w:rFonts w:ascii="Arial" w:hAnsi="Arial" w:cs="Arial"/>
                <w:sz w:val="26"/>
                <w:szCs w:val="26"/>
              </w:rPr>
            </w:pPr>
            <w:hyperlink r:id="rId10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slshcola@mail.ru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Лагерь с дневным пребыванием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«Город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Солнечный»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Маслянская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  <w:r w:rsidR="008C77FD">
              <w:rPr>
                <w:rFonts w:ascii="Arial" w:hAnsi="Arial" w:cs="Arial"/>
                <w:sz w:val="26"/>
                <w:szCs w:val="26"/>
              </w:rPr>
              <w:t xml:space="preserve"> (филиал «</w:t>
            </w:r>
            <w:proofErr w:type="spellStart"/>
            <w:r w:rsidR="008C77FD">
              <w:rPr>
                <w:rFonts w:ascii="Arial" w:hAnsi="Arial" w:cs="Arial"/>
                <w:sz w:val="26"/>
                <w:szCs w:val="26"/>
              </w:rPr>
              <w:t>Новоандреевская</w:t>
            </w:r>
            <w:proofErr w:type="spellEnd"/>
            <w:r w:rsidR="008C77FD">
              <w:rPr>
                <w:rFonts w:ascii="Arial" w:hAnsi="Arial" w:cs="Arial"/>
                <w:sz w:val="26"/>
                <w:szCs w:val="26"/>
              </w:rPr>
              <w:t xml:space="preserve"> ООШ»)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627630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д. Новоандреевка, 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Школьная д.5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 (3455) 47-3-04</w:t>
            </w:r>
          </w:p>
          <w:p w:rsidR="00605224" w:rsidRPr="00C54408" w:rsidRDefault="00F708A7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nvandreevka@mail.ru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627600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lastRenderedPageBreak/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п.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Маслянский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17а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8(3455)32-4-56</w:t>
            </w:r>
          </w:p>
          <w:p w:rsidR="00605224" w:rsidRPr="00C54408" w:rsidRDefault="00F708A7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" w:history="1">
              <w:r w:rsidR="00605224" w:rsidRPr="00E145EE">
                <w:rPr>
                  <w:rStyle w:val="a7"/>
                  <w:rFonts w:ascii="Arial" w:hAnsi="Arial" w:cs="Arial"/>
                  <w:sz w:val="26"/>
                  <w:szCs w:val="26"/>
                </w:rPr>
                <w:t>maslschool@mail.ru</w:t>
              </w:r>
            </w:hyperlink>
          </w:p>
        </w:tc>
      </w:tr>
      <w:tr w:rsidR="00605224" w:rsidRPr="00C54408" w:rsidTr="0066510B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lastRenderedPageBreak/>
              <w:t>Лагерь с дневным пребыванием «Солнечные лучики»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Маслянская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  <w:r w:rsidR="008C77FD">
              <w:rPr>
                <w:rFonts w:ascii="Arial" w:hAnsi="Arial" w:cs="Arial"/>
                <w:sz w:val="26"/>
                <w:szCs w:val="26"/>
              </w:rPr>
              <w:t xml:space="preserve"> (филиал «Рождественская НОШ»)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627615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д. Рождественка, </w:t>
            </w:r>
          </w:p>
          <w:p w:rsidR="00605224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Центральная, 17</w:t>
            </w:r>
          </w:p>
          <w:p w:rsidR="00605224" w:rsidRPr="00C54408" w:rsidRDefault="00F708A7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3" w:history="1">
              <w:r w:rsidR="00605224" w:rsidRPr="00E145EE">
                <w:rPr>
                  <w:rStyle w:val="a7"/>
                  <w:rFonts w:ascii="Arial" w:hAnsi="Arial" w:cs="Arial"/>
                  <w:sz w:val="26"/>
                  <w:szCs w:val="26"/>
                </w:rPr>
                <w:t>rogdest@mail.ru</w:t>
              </w:r>
            </w:hyperlink>
            <w:r w:rsidR="0060522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627600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п.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Маслянский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17а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8(3455)32-4-56</w:t>
            </w:r>
          </w:p>
          <w:p w:rsidR="00605224" w:rsidRPr="00C54408" w:rsidRDefault="00F708A7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4" w:history="1">
              <w:r w:rsidR="00605224" w:rsidRPr="00E145EE">
                <w:rPr>
                  <w:rStyle w:val="a7"/>
                  <w:rFonts w:ascii="Arial" w:hAnsi="Arial" w:cs="Arial"/>
                  <w:sz w:val="26"/>
                  <w:szCs w:val="26"/>
                </w:rPr>
                <w:t>maslschool@mail.ru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05224" w:rsidRPr="00C54408" w:rsidTr="003F6F76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Лагерь с дневным пребыванием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«Дети солнца»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  <w:r w:rsidR="008C77FD">
              <w:rPr>
                <w:rFonts w:ascii="Arial" w:hAnsi="Arial" w:cs="Arial"/>
                <w:sz w:val="26"/>
                <w:szCs w:val="26"/>
              </w:rPr>
              <w:t xml:space="preserve"> (филиал «</w:t>
            </w:r>
            <w:proofErr w:type="spellStart"/>
            <w:r w:rsidR="008C77FD">
              <w:rPr>
                <w:rFonts w:ascii="Arial" w:hAnsi="Arial" w:cs="Arial"/>
                <w:sz w:val="26"/>
                <w:szCs w:val="26"/>
              </w:rPr>
              <w:t>Никулинская</w:t>
            </w:r>
            <w:proofErr w:type="spellEnd"/>
            <w:r w:rsidR="008C77FD">
              <w:rPr>
                <w:rFonts w:ascii="Arial" w:hAnsi="Arial" w:cs="Arial"/>
                <w:sz w:val="26"/>
                <w:szCs w:val="26"/>
              </w:rPr>
              <w:t xml:space="preserve"> ООШ)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627631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д. Никулино,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Зелёная, 61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8(3455)40-2-14</w:t>
            </w:r>
          </w:p>
          <w:p w:rsidR="00605224" w:rsidRPr="00C54408" w:rsidRDefault="00F708A7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shkola.nikulino@mail.ru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 627610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54408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Pr="00C54408">
              <w:rPr>
                <w:rFonts w:ascii="Arial" w:hAnsi="Arial" w:cs="Arial"/>
                <w:sz w:val="26"/>
                <w:szCs w:val="26"/>
              </w:rPr>
              <w:t xml:space="preserve">. Сладково,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154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8(34555)23-0-64</w:t>
            </w:r>
          </w:p>
          <w:p w:rsidR="00605224" w:rsidRPr="00C54408" w:rsidRDefault="00F708A7" w:rsidP="0066510B">
            <w:pPr>
              <w:autoSpaceDE w:val="0"/>
              <w:autoSpaceDN w:val="0"/>
              <w:adjustRightInd w:val="0"/>
              <w:ind w:right="-52"/>
              <w:rPr>
                <w:rFonts w:ascii="Arial" w:hAnsi="Arial" w:cs="Arial"/>
                <w:sz w:val="26"/>
                <w:szCs w:val="26"/>
              </w:rPr>
            </w:pPr>
            <w:hyperlink r:id="rId16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slshcola@mail.ru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05224" w:rsidRPr="00C54408" w:rsidTr="003F6F76">
        <w:trPr>
          <w:trHeight w:val="415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Лагерь с дневным пребыванием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 «Созвездие»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  <w:r w:rsidR="008C77FD">
              <w:rPr>
                <w:rFonts w:ascii="Arial" w:hAnsi="Arial" w:cs="Arial"/>
                <w:sz w:val="26"/>
                <w:szCs w:val="26"/>
              </w:rPr>
              <w:t xml:space="preserve"> (филиал «</w:t>
            </w:r>
            <w:proofErr w:type="spellStart"/>
            <w:r w:rsidR="008C77FD">
              <w:rPr>
                <w:rFonts w:ascii="Arial" w:hAnsi="Arial" w:cs="Arial"/>
                <w:sz w:val="26"/>
                <w:szCs w:val="26"/>
              </w:rPr>
              <w:t>Лопазновская</w:t>
            </w:r>
            <w:proofErr w:type="spellEnd"/>
            <w:r w:rsidR="008C77FD">
              <w:rPr>
                <w:rFonts w:ascii="Arial" w:hAnsi="Arial" w:cs="Arial"/>
                <w:sz w:val="26"/>
                <w:szCs w:val="26"/>
              </w:rPr>
              <w:t xml:space="preserve"> ООШ»)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627620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д.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Лопазное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605224" w:rsidRPr="00C54408" w:rsidRDefault="00605224" w:rsidP="0066510B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Садовая, 9 8(34555)48-1-91</w:t>
            </w:r>
          </w:p>
          <w:p w:rsidR="00605224" w:rsidRPr="00C54408" w:rsidRDefault="00F708A7" w:rsidP="0066510B">
            <w:pPr>
              <w:rPr>
                <w:rFonts w:ascii="Arial" w:hAnsi="Arial" w:cs="Arial"/>
                <w:sz w:val="26"/>
                <w:szCs w:val="26"/>
              </w:rPr>
            </w:pPr>
            <w:hyperlink r:id="rId17" w:history="1">
              <w:r w:rsidR="00605224" w:rsidRPr="00C54408">
                <w:rPr>
                  <w:rFonts w:ascii="Arial" w:hAnsi="Arial" w:cs="Arial"/>
                  <w:sz w:val="26"/>
                  <w:szCs w:val="26"/>
                </w:rPr>
                <w:t>lsoh68@mail.ru</w:t>
              </w:r>
            </w:hyperlink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627610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Тюменская область, </w:t>
            </w:r>
            <w:proofErr w:type="spellStart"/>
            <w:r w:rsidRPr="00C54408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54408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Pr="00C54408">
              <w:rPr>
                <w:rFonts w:ascii="Arial" w:hAnsi="Arial" w:cs="Arial"/>
                <w:sz w:val="26"/>
                <w:szCs w:val="26"/>
              </w:rPr>
              <w:t xml:space="preserve">. Сладково, 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ул. Ленина, 154</w:t>
            </w:r>
          </w:p>
          <w:p w:rsidR="00605224" w:rsidRPr="00C54408" w:rsidRDefault="00605224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8(34555)23-0-64</w:t>
            </w:r>
          </w:p>
          <w:p w:rsidR="00605224" w:rsidRPr="00C54408" w:rsidRDefault="00F708A7" w:rsidP="0066510B">
            <w:pPr>
              <w:rPr>
                <w:rFonts w:ascii="Arial" w:hAnsi="Arial" w:cs="Arial"/>
                <w:sz w:val="26"/>
                <w:szCs w:val="26"/>
              </w:rPr>
            </w:pPr>
            <w:hyperlink r:id="rId18" w:history="1">
              <w:r w:rsidR="00605224" w:rsidRPr="00C54408">
                <w:rPr>
                  <w:rStyle w:val="a7"/>
                  <w:rFonts w:ascii="Arial" w:hAnsi="Arial" w:cs="Arial"/>
                  <w:sz w:val="26"/>
                  <w:szCs w:val="26"/>
                </w:rPr>
                <w:t>slshcola@mail.ru</w:t>
              </w:r>
            </w:hyperlink>
            <w:r w:rsidR="00605224" w:rsidRPr="00C54408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8C77FD" w:rsidRPr="00C54408" w:rsidTr="003F6F76">
        <w:trPr>
          <w:jc w:val="center"/>
        </w:trPr>
        <w:tc>
          <w:tcPr>
            <w:tcW w:w="2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FD" w:rsidRPr="00C54408" w:rsidRDefault="008C77FD" w:rsidP="0066510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FD" w:rsidRPr="00C54408" w:rsidRDefault="008C77FD" w:rsidP="006651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FD" w:rsidRPr="00C54408" w:rsidRDefault="008C77FD" w:rsidP="0066510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77FD" w:rsidRPr="00C54408" w:rsidTr="008C77FD">
        <w:trPr>
          <w:trHeight w:val="497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FD" w:rsidRPr="00C54408" w:rsidRDefault="008C77FD" w:rsidP="00CC44B7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>Лагерь с дневным пребыванием</w:t>
            </w:r>
          </w:p>
          <w:p w:rsidR="008C77FD" w:rsidRPr="00C54408" w:rsidRDefault="008C77FD" w:rsidP="003F6F76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lastRenderedPageBreak/>
              <w:t xml:space="preserve"> «</w:t>
            </w:r>
            <w:r w:rsidR="003F6F76">
              <w:rPr>
                <w:rFonts w:ascii="Arial" w:hAnsi="Arial" w:cs="Arial"/>
                <w:sz w:val="26"/>
                <w:szCs w:val="26"/>
              </w:rPr>
              <w:t>Солнечный</w:t>
            </w:r>
            <w:r w:rsidRPr="00C54408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FD" w:rsidRPr="00C54408" w:rsidRDefault="008C77FD" w:rsidP="00CC44B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lastRenderedPageBreak/>
              <w:t xml:space="preserve">Муниципальное </w:t>
            </w:r>
          </w:p>
          <w:p w:rsidR="008C77FD" w:rsidRPr="00C54408" w:rsidRDefault="008C77FD" w:rsidP="00CC44B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8C77FD" w:rsidRPr="00C54408" w:rsidRDefault="008C77FD" w:rsidP="00CC44B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lastRenderedPageBreak/>
              <w:t xml:space="preserve">общеобразовательное учреждение </w:t>
            </w:r>
          </w:p>
          <w:p w:rsidR="008C77FD" w:rsidRPr="00C54408" w:rsidRDefault="008C77FD" w:rsidP="00CC44B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Усовская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76" w:rsidRPr="003F6F76" w:rsidRDefault="003F6F76" w:rsidP="003F6F76">
            <w:pPr>
              <w:shd w:val="clear" w:color="auto" w:fill="FFFFFF"/>
              <w:spacing w:line="245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627624</w:t>
            </w:r>
          </w:p>
          <w:p w:rsidR="008C77FD" w:rsidRPr="003F6F76" w:rsidRDefault="003F6F76" w:rsidP="003F6F7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t>Тюменская область,</w:t>
            </w:r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proofErr w:type="spellStart"/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Сладковский</w:t>
            </w:r>
            <w:proofErr w:type="spellEnd"/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t xml:space="preserve"> район,</w:t>
            </w:r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с. Усово, ул. </w:t>
            </w:r>
            <w:proofErr w:type="spellStart"/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t>Вдовицкой</w:t>
            </w:r>
            <w:proofErr w:type="spellEnd"/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t>,  7</w:t>
            </w:r>
          </w:p>
          <w:p w:rsidR="003F6F76" w:rsidRPr="003F6F76" w:rsidRDefault="003F6F76" w:rsidP="003F6F76">
            <w:pPr>
              <w:shd w:val="clear" w:color="auto" w:fill="FFFFFF"/>
              <w:spacing w:line="245" w:lineRule="exact"/>
              <w:rPr>
                <w:rFonts w:ascii="Arial" w:hAnsi="Arial" w:cs="Arial"/>
                <w:color w:val="000000"/>
                <w:spacing w:val="-4"/>
                <w:sz w:val="26"/>
                <w:szCs w:val="26"/>
              </w:rPr>
            </w:pPr>
            <w:r w:rsidRPr="003F6F76">
              <w:rPr>
                <w:rFonts w:ascii="Arial" w:hAnsi="Arial" w:cs="Arial"/>
                <w:color w:val="000000"/>
                <w:spacing w:val="-4"/>
                <w:sz w:val="26"/>
                <w:szCs w:val="26"/>
              </w:rPr>
              <w:t>(34555)34-2-01</w:t>
            </w:r>
            <w:r w:rsidRPr="003F6F76">
              <w:rPr>
                <w:rFonts w:ascii="Arial" w:hAnsi="Arial" w:cs="Arial"/>
                <w:color w:val="000000"/>
                <w:spacing w:val="-4"/>
                <w:sz w:val="26"/>
                <w:szCs w:val="26"/>
              </w:rPr>
              <w:br/>
              <w:t>(34555)34-2-57</w:t>
            </w:r>
          </w:p>
          <w:p w:rsidR="003F6F76" w:rsidRPr="003F6F76" w:rsidRDefault="003F6F76" w:rsidP="003F6F76">
            <w:pPr>
              <w:rPr>
                <w:rFonts w:ascii="Arial" w:hAnsi="Arial" w:cs="Arial"/>
                <w:sz w:val="26"/>
                <w:szCs w:val="26"/>
              </w:rPr>
            </w:pPr>
            <w:hyperlink r:id="rId19" w:history="1">
              <w:r w:rsidRPr="003F6F76">
                <w:rPr>
                  <w:rStyle w:val="a7"/>
                  <w:rFonts w:ascii="Arial" w:hAnsi="Arial" w:cs="Arial"/>
                  <w:sz w:val="26"/>
                  <w:szCs w:val="26"/>
                  <w:lang w:val="en-US"/>
                </w:rPr>
                <w:t>usovoinf@mail.ru</w:t>
              </w:r>
            </w:hyperlink>
          </w:p>
        </w:tc>
      </w:tr>
      <w:tr w:rsidR="008C77FD" w:rsidRPr="00C54408" w:rsidTr="008C77FD">
        <w:trPr>
          <w:trHeight w:val="497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FD" w:rsidRPr="00C54408" w:rsidRDefault="008C77FD" w:rsidP="00CC44B7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lastRenderedPageBreak/>
              <w:t>Лагерь с дневным пребыванием</w:t>
            </w:r>
          </w:p>
          <w:p w:rsidR="008C77FD" w:rsidRPr="00C54408" w:rsidRDefault="008C77FD" w:rsidP="003F6F76">
            <w:pPr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 «</w:t>
            </w:r>
            <w:r w:rsidR="003F6F76">
              <w:rPr>
                <w:rFonts w:ascii="Arial" w:hAnsi="Arial" w:cs="Arial"/>
                <w:sz w:val="26"/>
                <w:szCs w:val="26"/>
              </w:rPr>
              <w:t>Солнышко</w:t>
            </w:r>
            <w:r w:rsidRPr="00C54408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FD" w:rsidRPr="00C54408" w:rsidRDefault="008C77FD" w:rsidP="00CC44B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8C77FD" w:rsidRPr="00C54408" w:rsidRDefault="008C77FD" w:rsidP="00CC44B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автономное </w:t>
            </w:r>
          </w:p>
          <w:p w:rsidR="008C77FD" w:rsidRPr="00C54408" w:rsidRDefault="008C77FD" w:rsidP="00CC44B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54408">
              <w:rPr>
                <w:rFonts w:ascii="Arial" w:hAnsi="Arial" w:cs="Arial"/>
                <w:sz w:val="26"/>
                <w:szCs w:val="26"/>
              </w:rPr>
              <w:t xml:space="preserve">общеобразовательное учреждение </w:t>
            </w:r>
          </w:p>
          <w:p w:rsidR="008C77FD" w:rsidRPr="00C54408" w:rsidRDefault="008C77FD" w:rsidP="00CC44B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Усовская</w:t>
            </w:r>
            <w:proofErr w:type="spellEnd"/>
            <w:r w:rsidRPr="00C54408">
              <w:rPr>
                <w:rFonts w:ascii="Arial" w:hAnsi="Arial" w:cs="Arial"/>
                <w:sz w:val="26"/>
                <w:szCs w:val="26"/>
              </w:rPr>
              <w:t xml:space="preserve"> средняя общеобразовательная школа</w:t>
            </w:r>
            <w:r w:rsidR="003F6F76">
              <w:rPr>
                <w:rFonts w:ascii="Arial" w:hAnsi="Arial" w:cs="Arial"/>
                <w:sz w:val="26"/>
                <w:szCs w:val="26"/>
              </w:rPr>
              <w:t xml:space="preserve"> (филиал «Александровская СОШ»)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76" w:rsidRPr="003F6F76" w:rsidRDefault="003F6F76" w:rsidP="003F6F76">
            <w:pPr>
              <w:shd w:val="clear" w:color="auto" w:fill="FFFFFF"/>
              <w:spacing w:line="245" w:lineRule="exact"/>
              <w:rPr>
                <w:rFonts w:ascii="Arial" w:hAnsi="Arial" w:cs="Arial"/>
                <w:sz w:val="26"/>
                <w:szCs w:val="26"/>
              </w:rPr>
            </w:pPr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t>627623</w:t>
            </w:r>
          </w:p>
          <w:p w:rsidR="008C77FD" w:rsidRPr="003F6F76" w:rsidRDefault="003F6F76" w:rsidP="003F6F7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F6F76">
              <w:rPr>
                <w:rFonts w:ascii="Arial" w:hAnsi="Arial" w:cs="Arial"/>
                <w:color w:val="000000"/>
                <w:spacing w:val="-4"/>
                <w:sz w:val="26"/>
                <w:szCs w:val="26"/>
              </w:rPr>
              <w:t>Тюменская область,</w:t>
            </w:r>
            <w:r w:rsidRPr="003F6F76">
              <w:rPr>
                <w:rFonts w:ascii="Arial" w:hAnsi="Arial" w:cs="Arial"/>
                <w:color w:val="000000"/>
                <w:spacing w:val="-4"/>
                <w:sz w:val="26"/>
                <w:szCs w:val="26"/>
              </w:rPr>
              <w:br/>
            </w:r>
            <w:proofErr w:type="spellStart"/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t>Сладковский</w:t>
            </w:r>
            <w:proofErr w:type="spellEnd"/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t xml:space="preserve"> район,</w:t>
            </w:r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br/>
              <w:t>с</w:t>
            </w:r>
            <w:proofErr w:type="gramStart"/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t>.А</w:t>
            </w:r>
            <w:proofErr w:type="gramEnd"/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t>лександровка,</w:t>
            </w:r>
            <w:r w:rsidRPr="003F6F76">
              <w:rPr>
                <w:rFonts w:ascii="Arial" w:hAnsi="Arial" w:cs="Arial"/>
                <w:color w:val="000000"/>
                <w:sz w:val="26"/>
                <w:szCs w:val="26"/>
              </w:rPr>
              <w:br/>
              <w:t>ул. Школьная 20</w:t>
            </w:r>
          </w:p>
          <w:p w:rsidR="003F6F76" w:rsidRPr="003F6F76" w:rsidRDefault="003F6F76" w:rsidP="003F6F76">
            <w:pPr>
              <w:rPr>
                <w:rFonts w:ascii="Arial" w:hAnsi="Arial" w:cs="Arial"/>
                <w:sz w:val="26"/>
                <w:szCs w:val="26"/>
              </w:rPr>
            </w:pPr>
            <w:r w:rsidRPr="003F6F76">
              <w:rPr>
                <w:rFonts w:ascii="Arial" w:hAnsi="Arial" w:cs="Arial"/>
                <w:color w:val="000000"/>
                <w:spacing w:val="-4"/>
                <w:sz w:val="26"/>
                <w:szCs w:val="26"/>
              </w:rPr>
              <w:t>(34555)</w:t>
            </w:r>
            <w:r w:rsidRPr="003F6F76"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45-2-71</w:t>
            </w:r>
            <w:r w:rsidRPr="003F6F76"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br/>
            </w:r>
            <w:hyperlink r:id="rId20" w:history="1">
              <w:r w:rsidRPr="003F6F76">
                <w:rPr>
                  <w:rStyle w:val="a7"/>
                  <w:rFonts w:ascii="Arial" w:hAnsi="Arial" w:cs="Arial"/>
                  <w:sz w:val="26"/>
                  <w:szCs w:val="26"/>
                  <w:lang w:val="en-US"/>
                </w:rPr>
                <w:t>aleksandrovka2@mail.ru</w:t>
              </w:r>
            </w:hyperlink>
          </w:p>
        </w:tc>
      </w:tr>
      <w:tr w:rsidR="003F6F76" w:rsidRPr="00C54408" w:rsidTr="008C77FD">
        <w:trPr>
          <w:trHeight w:val="497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76" w:rsidRPr="00C54408" w:rsidRDefault="003F6F76" w:rsidP="00CC44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автономное учреждение дополнительного образования «детский оздоровительно-образовательный </w:t>
            </w:r>
            <w:r w:rsidR="00E609C1">
              <w:rPr>
                <w:rFonts w:ascii="Arial" w:hAnsi="Arial" w:cs="Arial"/>
                <w:sz w:val="26"/>
                <w:szCs w:val="26"/>
              </w:rPr>
              <w:t>центр «Прометей»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76" w:rsidRPr="00C54408" w:rsidRDefault="00E609C1" w:rsidP="00CC44B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Муниципальное автономное учреждение дополнительного образования «детский оздоровительно-образовательный центр «Прометей»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2B" w:rsidRPr="00A2112B" w:rsidRDefault="00A2112B" w:rsidP="00A211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12B">
              <w:rPr>
                <w:rFonts w:ascii="Arial" w:hAnsi="Arial" w:cs="Arial"/>
                <w:sz w:val="26"/>
                <w:szCs w:val="26"/>
              </w:rPr>
              <w:t xml:space="preserve">627603, Тюменская область, </w:t>
            </w:r>
            <w:proofErr w:type="spellStart"/>
            <w:r w:rsidRPr="00A2112B"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 w:rsidRPr="00A2112B">
              <w:rPr>
                <w:rFonts w:ascii="Arial" w:hAnsi="Arial" w:cs="Arial"/>
                <w:sz w:val="26"/>
                <w:szCs w:val="26"/>
              </w:rPr>
              <w:t xml:space="preserve"> район, с. </w:t>
            </w:r>
            <w:proofErr w:type="spellStart"/>
            <w:r w:rsidRPr="00A2112B">
              <w:rPr>
                <w:rFonts w:ascii="Arial" w:hAnsi="Arial" w:cs="Arial"/>
                <w:sz w:val="26"/>
                <w:szCs w:val="26"/>
              </w:rPr>
              <w:t>Менжинское</w:t>
            </w:r>
            <w:proofErr w:type="spellEnd"/>
            <w:r w:rsidRPr="00A2112B">
              <w:rPr>
                <w:rFonts w:ascii="Arial" w:hAnsi="Arial" w:cs="Arial"/>
                <w:sz w:val="26"/>
                <w:szCs w:val="26"/>
              </w:rPr>
              <w:t>, ул. Гагарина, 2</w:t>
            </w:r>
          </w:p>
          <w:p w:rsidR="00A2112B" w:rsidRDefault="00A2112B" w:rsidP="00A2112B">
            <w:pPr>
              <w:shd w:val="clear" w:color="auto" w:fill="FFFFFF"/>
              <w:spacing w:line="245" w:lineRule="exact"/>
              <w:rPr>
                <w:rFonts w:ascii="Arial" w:hAnsi="Arial" w:cs="Arial"/>
                <w:sz w:val="26"/>
                <w:szCs w:val="26"/>
              </w:rPr>
            </w:pPr>
            <w:r w:rsidRPr="00A2112B">
              <w:rPr>
                <w:rFonts w:ascii="Arial" w:hAnsi="Arial" w:cs="Arial"/>
                <w:sz w:val="26"/>
                <w:szCs w:val="26"/>
              </w:rPr>
              <w:t>Телефон/факс</w:t>
            </w:r>
          </w:p>
          <w:p w:rsidR="003F6F76" w:rsidRDefault="00A2112B" w:rsidP="00A2112B">
            <w:pPr>
              <w:shd w:val="clear" w:color="auto" w:fill="FFFFFF"/>
              <w:spacing w:line="245" w:lineRule="exact"/>
              <w:rPr>
                <w:rFonts w:ascii="Arial" w:hAnsi="Arial" w:cs="Arial"/>
                <w:sz w:val="26"/>
                <w:szCs w:val="26"/>
              </w:rPr>
            </w:pPr>
            <w:r w:rsidRPr="00A2112B">
              <w:rPr>
                <w:rFonts w:ascii="Arial" w:hAnsi="Arial" w:cs="Arial"/>
                <w:sz w:val="26"/>
                <w:szCs w:val="26"/>
              </w:rPr>
              <w:t xml:space="preserve"> (34555) 41-2-42</w:t>
            </w:r>
          </w:p>
          <w:p w:rsidR="00A2112B" w:rsidRDefault="00A2112B" w:rsidP="00A2112B">
            <w:pPr>
              <w:shd w:val="clear" w:color="auto" w:fill="FFFFFF"/>
              <w:spacing w:line="245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21" w:history="1">
              <w:r w:rsidRPr="00623F31">
                <w:rPr>
                  <w:rStyle w:val="a7"/>
                  <w:rFonts w:ascii="Arial" w:hAnsi="Arial" w:cs="Arial"/>
                  <w:sz w:val="26"/>
                  <w:szCs w:val="26"/>
                </w:rPr>
                <w:t>cprometey@mail.ru</w:t>
              </w:r>
            </w:hyperlink>
          </w:p>
          <w:p w:rsidR="00A2112B" w:rsidRPr="00A2112B" w:rsidRDefault="00A2112B" w:rsidP="00A2112B">
            <w:pPr>
              <w:shd w:val="clear" w:color="auto" w:fill="FFFFFF"/>
              <w:spacing w:line="245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232100" w:rsidRDefault="00232100" w:rsidP="00B958EA">
      <w:pPr>
        <w:jc w:val="both"/>
      </w:pPr>
    </w:p>
    <w:sectPr w:rsidR="00232100" w:rsidSect="0038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1D3"/>
    <w:multiLevelType w:val="hybridMultilevel"/>
    <w:tmpl w:val="16AE58FA"/>
    <w:lvl w:ilvl="0" w:tplc="8B583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5F5F"/>
    <w:multiLevelType w:val="hybridMultilevel"/>
    <w:tmpl w:val="E1A07AC4"/>
    <w:lvl w:ilvl="0" w:tplc="E35AB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E29"/>
    <w:multiLevelType w:val="hybridMultilevel"/>
    <w:tmpl w:val="2B9E9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908ED"/>
    <w:multiLevelType w:val="hybridMultilevel"/>
    <w:tmpl w:val="18FE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2BFC"/>
    <w:multiLevelType w:val="hybridMultilevel"/>
    <w:tmpl w:val="EACE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354A2"/>
    <w:multiLevelType w:val="hybridMultilevel"/>
    <w:tmpl w:val="4000CE9C"/>
    <w:lvl w:ilvl="0" w:tplc="C8EA3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22EDF"/>
    <w:multiLevelType w:val="hybridMultilevel"/>
    <w:tmpl w:val="EA263948"/>
    <w:lvl w:ilvl="0" w:tplc="A724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D75C2"/>
    <w:multiLevelType w:val="hybridMultilevel"/>
    <w:tmpl w:val="397A610C"/>
    <w:lvl w:ilvl="0" w:tplc="26D62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21EC"/>
    <w:multiLevelType w:val="hybridMultilevel"/>
    <w:tmpl w:val="08309998"/>
    <w:lvl w:ilvl="0" w:tplc="B37C5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3B2F"/>
    <w:multiLevelType w:val="hybridMultilevel"/>
    <w:tmpl w:val="8B8A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85F3A"/>
    <w:multiLevelType w:val="hybridMultilevel"/>
    <w:tmpl w:val="1E98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04DE2"/>
    <w:multiLevelType w:val="hybridMultilevel"/>
    <w:tmpl w:val="30DC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B010C5"/>
    <w:multiLevelType w:val="hybridMultilevel"/>
    <w:tmpl w:val="33E09F8A"/>
    <w:lvl w:ilvl="0" w:tplc="0322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9561BB"/>
    <w:multiLevelType w:val="hybridMultilevel"/>
    <w:tmpl w:val="4FE4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57D17"/>
    <w:multiLevelType w:val="multilevel"/>
    <w:tmpl w:val="B1B05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FB039FF"/>
    <w:multiLevelType w:val="hybridMultilevel"/>
    <w:tmpl w:val="1FF8D0FC"/>
    <w:lvl w:ilvl="0" w:tplc="D584B6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7C96"/>
    <w:multiLevelType w:val="hybridMultilevel"/>
    <w:tmpl w:val="2BF6D652"/>
    <w:lvl w:ilvl="0" w:tplc="4182A3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150CA"/>
    <w:multiLevelType w:val="hybridMultilevel"/>
    <w:tmpl w:val="1DB2AEFE"/>
    <w:lvl w:ilvl="0" w:tplc="8B583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CB2"/>
    <w:multiLevelType w:val="hybridMultilevel"/>
    <w:tmpl w:val="12A6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4"/>
  </w:num>
  <w:num w:numId="11">
    <w:abstractNumId w:val="16"/>
  </w:num>
  <w:num w:numId="12">
    <w:abstractNumId w:val="13"/>
  </w:num>
  <w:num w:numId="13">
    <w:abstractNumId w:val="15"/>
  </w:num>
  <w:num w:numId="14">
    <w:abstractNumId w:val="8"/>
  </w:num>
  <w:num w:numId="15">
    <w:abstractNumId w:val="7"/>
  </w:num>
  <w:num w:numId="16">
    <w:abstractNumId w:val="1"/>
  </w:num>
  <w:num w:numId="17">
    <w:abstractNumId w:val="6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7B2C"/>
    <w:rsid w:val="00000B1E"/>
    <w:rsid w:val="00046E4E"/>
    <w:rsid w:val="000536E3"/>
    <w:rsid w:val="00077154"/>
    <w:rsid w:val="00083FB4"/>
    <w:rsid w:val="000943FF"/>
    <w:rsid w:val="000D4E2A"/>
    <w:rsid w:val="000F4D13"/>
    <w:rsid w:val="001324A6"/>
    <w:rsid w:val="00147348"/>
    <w:rsid w:val="00172EC2"/>
    <w:rsid w:val="001A41CA"/>
    <w:rsid w:val="001B0A2B"/>
    <w:rsid w:val="001C2118"/>
    <w:rsid w:val="001E24D4"/>
    <w:rsid w:val="001F40A5"/>
    <w:rsid w:val="00210616"/>
    <w:rsid w:val="0022287D"/>
    <w:rsid w:val="00232100"/>
    <w:rsid w:val="00263315"/>
    <w:rsid w:val="002C5208"/>
    <w:rsid w:val="002D212F"/>
    <w:rsid w:val="00303785"/>
    <w:rsid w:val="00304783"/>
    <w:rsid w:val="00326821"/>
    <w:rsid w:val="0033305F"/>
    <w:rsid w:val="003607BF"/>
    <w:rsid w:val="003743F2"/>
    <w:rsid w:val="003871F7"/>
    <w:rsid w:val="003A6930"/>
    <w:rsid w:val="003A7113"/>
    <w:rsid w:val="003D275D"/>
    <w:rsid w:val="003D66E1"/>
    <w:rsid w:val="003E14F3"/>
    <w:rsid w:val="003E68D3"/>
    <w:rsid w:val="003F6F76"/>
    <w:rsid w:val="004031E3"/>
    <w:rsid w:val="0045169D"/>
    <w:rsid w:val="00466F43"/>
    <w:rsid w:val="004C5356"/>
    <w:rsid w:val="00502B6D"/>
    <w:rsid w:val="00547B2C"/>
    <w:rsid w:val="00567069"/>
    <w:rsid w:val="00574B04"/>
    <w:rsid w:val="005925E1"/>
    <w:rsid w:val="005A2D35"/>
    <w:rsid w:val="005F37C3"/>
    <w:rsid w:val="00605224"/>
    <w:rsid w:val="006A5402"/>
    <w:rsid w:val="006A6B28"/>
    <w:rsid w:val="006E5F0A"/>
    <w:rsid w:val="006F7AA5"/>
    <w:rsid w:val="00711819"/>
    <w:rsid w:val="007648FF"/>
    <w:rsid w:val="00790B1B"/>
    <w:rsid w:val="00800F2E"/>
    <w:rsid w:val="0083211C"/>
    <w:rsid w:val="00833C44"/>
    <w:rsid w:val="008608F8"/>
    <w:rsid w:val="00894288"/>
    <w:rsid w:val="008961C2"/>
    <w:rsid w:val="008C77FD"/>
    <w:rsid w:val="008E3666"/>
    <w:rsid w:val="008E3F61"/>
    <w:rsid w:val="008F4148"/>
    <w:rsid w:val="00921298"/>
    <w:rsid w:val="00934FB5"/>
    <w:rsid w:val="00942B59"/>
    <w:rsid w:val="009621E9"/>
    <w:rsid w:val="009D5744"/>
    <w:rsid w:val="009D7FF9"/>
    <w:rsid w:val="009E7544"/>
    <w:rsid w:val="00A2112B"/>
    <w:rsid w:val="00A70BB6"/>
    <w:rsid w:val="00A72E3F"/>
    <w:rsid w:val="00AA692D"/>
    <w:rsid w:val="00AB6375"/>
    <w:rsid w:val="00B30E92"/>
    <w:rsid w:val="00B958EA"/>
    <w:rsid w:val="00BB6E67"/>
    <w:rsid w:val="00BC4276"/>
    <w:rsid w:val="00C06614"/>
    <w:rsid w:val="00C62ECE"/>
    <w:rsid w:val="00C943C1"/>
    <w:rsid w:val="00CA008F"/>
    <w:rsid w:val="00CD473C"/>
    <w:rsid w:val="00CE46FB"/>
    <w:rsid w:val="00D40971"/>
    <w:rsid w:val="00D425CB"/>
    <w:rsid w:val="00D46B82"/>
    <w:rsid w:val="00D56148"/>
    <w:rsid w:val="00D60BC3"/>
    <w:rsid w:val="00DE4AD2"/>
    <w:rsid w:val="00E21819"/>
    <w:rsid w:val="00E25E82"/>
    <w:rsid w:val="00E3669D"/>
    <w:rsid w:val="00E609C1"/>
    <w:rsid w:val="00E908BE"/>
    <w:rsid w:val="00EC2558"/>
    <w:rsid w:val="00EF3EE3"/>
    <w:rsid w:val="00F060E3"/>
    <w:rsid w:val="00F107D5"/>
    <w:rsid w:val="00F1516E"/>
    <w:rsid w:val="00F708A7"/>
    <w:rsid w:val="00FD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0F2E"/>
    <w:pPr>
      <w:ind w:left="720"/>
      <w:contextualSpacing/>
    </w:pPr>
  </w:style>
  <w:style w:type="table" w:styleId="a6">
    <w:name w:val="Table Grid"/>
    <w:basedOn w:val="a1"/>
    <w:uiPriority w:val="59"/>
    <w:rsid w:val="00F10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E366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F7AA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lschool@mail.ru" TargetMode="External"/><Relationship Id="rId13" Type="http://schemas.openxmlformats.org/officeDocument/2006/relationships/hyperlink" Target="mailto:rogdest@mail.ru" TargetMode="External"/><Relationship Id="rId18" Type="http://schemas.openxmlformats.org/officeDocument/2006/relationships/hyperlink" Target="mailto:slshcol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prometey@mail.ru" TargetMode="External"/><Relationship Id="rId7" Type="http://schemas.openxmlformats.org/officeDocument/2006/relationships/hyperlink" Target="mailto:slshcola@mail.ru" TargetMode="External"/><Relationship Id="rId12" Type="http://schemas.openxmlformats.org/officeDocument/2006/relationships/hyperlink" Target="mailto:maslschool@mail.ru" TargetMode="External"/><Relationship Id="rId17" Type="http://schemas.openxmlformats.org/officeDocument/2006/relationships/hyperlink" Target="mailto:lsoh6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shcola@mail.ru" TargetMode="External"/><Relationship Id="rId20" Type="http://schemas.openxmlformats.org/officeDocument/2006/relationships/hyperlink" Target="mailto:aleksandrovka2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vandreev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kola.nikulino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lshcola@mail.ru" TargetMode="External"/><Relationship Id="rId19" Type="http://schemas.openxmlformats.org/officeDocument/2006/relationships/hyperlink" Target="mailto:usovoin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ka_school@mail.ru" TargetMode="External"/><Relationship Id="rId14" Type="http://schemas.openxmlformats.org/officeDocument/2006/relationships/hyperlink" Target="mailto:maslschool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71A9-396D-4235-9D36-9C52912D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Metodist</cp:lastModifiedBy>
  <cp:revision>29</cp:revision>
  <cp:lastPrinted>2019-04-03T05:08:00Z</cp:lastPrinted>
  <dcterms:created xsi:type="dcterms:W3CDTF">2013-09-24T08:58:00Z</dcterms:created>
  <dcterms:modified xsi:type="dcterms:W3CDTF">2019-04-03T05:09:00Z</dcterms:modified>
</cp:coreProperties>
</file>