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D2" w:rsidRPr="005330D2" w:rsidRDefault="00BF7D88" w:rsidP="00BF7D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28"/>
          <w:szCs w:val="34"/>
          <w:lang w:eastAsia="ru-RU"/>
        </w:rPr>
      </w:pPr>
      <w:r w:rsidRPr="005330D2">
        <w:rPr>
          <w:rFonts w:ascii="Arial" w:eastAsia="Times New Roman" w:hAnsi="Arial" w:cs="Arial"/>
          <w:b/>
          <w:bCs/>
          <w:spacing w:val="2"/>
          <w:kern w:val="36"/>
          <w:sz w:val="28"/>
          <w:szCs w:val="34"/>
          <w:lang w:eastAsia="ru-RU"/>
        </w:rPr>
        <w:t xml:space="preserve">Об утверждении порядка проведения смен профильных лагерей, лагерей с дневным пребыванием, лагерей труда и отдыха </w:t>
      </w:r>
    </w:p>
    <w:p w:rsidR="00BF7D88" w:rsidRPr="005330D2" w:rsidRDefault="00BF7D88" w:rsidP="00BF7D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28"/>
          <w:szCs w:val="34"/>
          <w:lang w:eastAsia="ru-RU"/>
        </w:rPr>
      </w:pPr>
      <w:r w:rsidRPr="005330D2">
        <w:rPr>
          <w:rFonts w:ascii="Arial" w:eastAsia="Times New Roman" w:hAnsi="Arial" w:cs="Arial"/>
          <w:b/>
          <w:bCs/>
          <w:spacing w:val="2"/>
          <w:kern w:val="36"/>
          <w:sz w:val="28"/>
          <w:szCs w:val="34"/>
          <w:lang w:eastAsia="ru-RU"/>
        </w:rPr>
        <w:t xml:space="preserve">(утратил силу на основании приказа </w:t>
      </w:r>
      <w:proofErr w:type="spellStart"/>
      <w:r w:rsidRPr="005330D2">
        <w:rPr>
          <w:rFonts w:ascii="Arial" w:eastAsia="Times New Roman" w:hAnsi="Arial" w:cs="Arial"/>
          <w:b/>
          <w:bCs/>
          <w:spacing w:val="2"/>
          <w:kern w:val="36"/>
          <w:sz w:val="28"/>
          <w:szCs w:val="34"/>
          <w:lang w:eastAsia="ru-RU"/>
        </w:rPr>
        <w:t>Минобрнауки</w:t>
      </w:r>
      <w:proofErr w:type="spellEnd"/>
      <w:r w:rsidRPr="005330D2">
        <w:rPr>
          <w:rFonts w:ascii="Arial" w:eastAsia="Times New Roman" w:hAnsi="Arial" w:cs="Arial"/>
          <w:b/>
          <w:bCs/>
          <w:spacing w:val="2"/>
          <w:kern w:val="36"/>
          <w:sz w:val="28"/>
          <w:szCs w:val="34"/>
          <w:lang w:eastAsia="ru-RU"/>
        </w:rPr>
        <w:t xml:space="preserve"> России от 07.11.2017 N 1089)</w:t>
      </w:r>
    </w:p>
    <w:p w:rsidR="005330D2" w:rsidRDefault="00BF7D88" w:rsidP="00BF7D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31"/>
          <w:lang w:eastAsia="ru-RU"/>
        </w:rPr>
      </w:pPr>
      <w:r w:rsidRPr="005330D2">
        <w:rPr>
          <w:rFonts w:ascii="Arial" w:eastAsia="Times New Roman" w:hAnsi="Arial" w:cs="Arial"/>
          <w:spacing w:val="2"/>
          <w:sz w:val="24"/>
          <w:szCs w:val="31"/>
          <w:lang w:eastAsia="ru-RU"/>
        </w:rPr>
        <w:t>МИНИСТЕРСТВО ОБРАЗОВАНИЯ РОССИЙСКОЙ ФЕДЕРАЦИИ</w:t>
      </w:r>
      <w:r w:rsidRPr="005330D2">
        <w:rPr>
          <w:rFonts w:ascii="Arial" w:eastAsia="Times New Roman" w:hAnsi="Arial" w:cs="Arial"/>
          <w:spacing w:val="2"/>
          <w:sz w:val="24"/>
          <w:szCs w:val="31"/>
          <w:lang w:eastAsia="ru-RU"/>
        </w:rPr>
        <w:br/>
      </w:r>
      <w:r w:rsidRPr="005330D2">
        <w:rPr>
          <w:rFonts w:ascii="Arial" w:eastAsia="Times New Roman" w:hAnsi="Arial" w:cs="Arial"/>
          <w:spacing w:val="2"/>
          <w:sz w:val="24"/>
          <w:szCs w:val="31"/>
          <w:lang w:eastAsia="ru-RU"/>
        </w:rPr>
        <w:br/>
        <w:t>ПРИКАЗ</w:t>
      </w:r>
      <w:r w:rsidRPr="005330D2">
        <w:rPr>
          <w:rFonts w:ascii="Arial" w:eastAsia="Times New Roman" w:hAnsi="Arial" w:cs="Arial"/>
          <w:spacing w:val="2"/>
          <w:sz w:val="24"/>
          <w:szCs w:val="31"/>
          <w:lang w:eastAsia="ru-RU"/>
        </w:rPr>
        <w:br/>
      </w:r>
      <w:r w:rsidRPr="005330D2">
        <w:rPr>
          <w:rFonts w:ascii="Arial" w:eastAsia="Times New Roman" w:hAnsi="Arial" w:cs="Arial"/>
          <w:spacing w:val="2"/>
          <w:sz w:val="24"/>
          <w:szCs w:val="31"/>
          <w:lang w:eastAsia="ru-RU"/>
        </w:rPr>
        <w:br/>
        <w:t xml:space="preserve">от 13 июля </w:t>
      </w:r>
      <w:r w:rsidR="005330D2">
        <w:rPr>
          <w:rFonts w:ascii="Arial" w:eastAsia="Times New Roman" w:hAnsi="Arial" w:cs="Arial"/>
          <w:spacing w:val="2"/>
          <w:sz w:val="24"/>
          <w:szCs w:val="31"/>
          <w:lang w:eastAsia="ru-RU"/>
        </w:rPr>
        <w:t>2001 года N 2688</w:t>
      </w:r>
    </w:p>
    <w:p w:rsidR="00BF7D88" w:rsidRPr="005330D2" w:rsidRDefault="00BF7D88" w:rsidP="00BF7D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31"/>
          <w:lang w:eastAsia="ru-RU"/>
        </w:rPr>
      </w:pPr>
      <w:r w:rsidRPr="005330D2">
        <w:rPr>
          <w:rFonts w:ascii="Arial" w:eastAsia="Times New Roman" w:hAnsi="Arial" w:cs="Arial"/>
          <w:spacing w:val="2"/>
          <w:sz w:val="24"/>
          <w:szCs w:val="31"/>
          <w:lang w:eastAsia="ru-RU"/>
        </w:rPr>
        <w:br/>
        <w:t>Об утверждении порядка проведения смен профильных лагерей, лагерей с дневным пребыванием, лагерей труда и отдыха</w:t>
      </w:r>
    </w:p>
    <w:p w:rsidR="00BF7D88" w:rsidRPr="005E0F81" w:rsidRDefault="00BF7D88" w:rsidP="00BF7D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____________________________________________________________________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Утратил силу на основании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5" w:history="1">
        <w:r w:rsidRPr="005E0F81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 xml:space="preserve">приказа </w:t>
        </w:r>
        <w:proofErr w:type="spellStart"/>
        <w:r w:rsidRPr="005E0F81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5E0F81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 xml:space="preserve"> России от 7 ноября 2017 года N 1089</w:t>
        </w:r>
      </w:hyperlink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Во исполнение </w:t>
      </w:r>
      <w:hyperlink r:id="rId6" w:history="1">
        <w:r w:rsidRPr="005E0F81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распоряжения Правительства Российской Федерации от 31 марта 2001 года N 450-р</w:t>
        </w:r>
      </w:hyperlink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 в целях обеспечения прав детей на отдых и оздоровление</w:t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5E0F8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5E0F8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приказываю:</w:t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Утвердить порядок проведения смен профильных лагерей, лагерей с дневным пребыванием, лагерей труда и отдыха (приложение).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Ввести в действие данный порядок с 1 сентября 2001 года.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Не применять с 1 сентября 2001 года приказ Государственного комитета СССР по народному образованию от 14.05.1991 N 226 "Об утверждении Примерного положения о профильном лагере (школе) учащихся".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Считать утратившим силу с 1 сентября 2001 года Временное положение об оздоровительном лагере учащихся с дневным пребыванием, утвержденное приказом Минобразования РСФСР от 07.05.1991 N 139.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3. </w:t>
      </w:r>
      <w:proofErr w:type="gramStart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Контроль за</w:t>
      </w:r>
      <w:proofErr w:type="gramEnd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исполнением данного приказа возложить на заместителя Министра </w:t>
      </w:r>
      <w:proofErr w:type="spellStart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Е.Е.Чепурных</w:t>
      </w:r>
      <w:proofErr w:type="spellEnd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5330D2" w:rsidRPr="005E0F81" w:rsidRDefault="00BF7D88" w:rsidP="005330D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5E0F8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Министр</w:t>
      </w:r>
      <w:r w:rsidRPr="005E0F8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</w:t>
      </w:r>
      <w:proofErr w:type="spellStart"/>
      <w:r w:rsidRPr="005E0F8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В.М.Филиппов</w:t>
      </w:r>
      <w:proofErr w:type="spellEnd"/>
    </w:p>
    <w:p w:rsidR="00BF7D88" w:rsidRPr="005E0F81" w:rsidRDefault="00BF7D88" w:rsidP="00BF7D8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5E0F81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Приложение. Порядок проведения смен профильных лагерей, лагерей с дневным пребыванием, лагерей труда и отдыха</w:t>
      </w:r>
    </w:p>
    <w:p w:rsidR="00BF7D88" w:rsidRPr="005E0F81" w:rsidRDefault="00BF7D88" w:rsidP="00BF7D8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5E0F8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Приложение</w:t>
      </w:r>
      <w:r w:rsidRPr="005E0F8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к приказу Минобразования России</w:t>
      </w:r>
      <w:r w:rsidRPr="005E0F8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от 13.07.2001 N 2688</w:t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5E0F81">
        <w:rPr>
          <w:rFonts w:ascii="Arial" w:eastAsia="Times New Roman" w:hAnsi="Arial" w:cs="Arial"/>
          <w:spacing w:val="2"/>
          <w:sz w:val="31"/>
          <w:szCs w:val="31"/>
          <w:lang w:eastAsia="ru-RU"/>
        </w:rPr>
        <w:t>I. ОБЩИЕ ПОЛОЖЕНИЯ</w:t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1.1. Настоящий порядок определяет условия проведения смен профильных лагерей, лагерей с дневным пребыванием, лагерей труда и отдыха обучающихся и воспитанников в период каникул.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1.2. </w:t>
      </w:r>
      <w:proofErr w:type="gramStart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Основные понятия, используемые в настоящем документе: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под сменой профильного лагеря понимается форма образовательной и оздоровительной деятельности с творчески одаренными или социально активными детьми, проводимая как смена юных техников, туристов-краеведов, экологов, спортсменов, математиков, филологов, журналистов, спасателей, моряков, автомобилистов, волонтеров, актива детских и молодежных общественных объединений, зимняя и летняя профильная школа по различным видам детского творчества и т.п., в период каникул</w:t>
      </w:r>
      <w:proofErr w:type="gramEnd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 круглосуточным или дневным пребыванием обучающихся и воспитанников;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под сменой лагеря с дневным пребыванием понимается форма оздоровительной и образовательной деятельности в период каникул с обучающимися общеобразовательных учреждений и образовательных учреждений дополнительного образования </w:t>
      </w:r>
      <w:proofErr w:type="gramStart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детей</w:t>
      </w:r>
      <w:proofErr w:type="gramEnd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 пребыванием обучающихся в дневное время и обязательной организацией их питания;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под сменой лагеря труда и отдыха понимается форма практического приобретения обучающимися и воспитанниками трудовых навыков, вовлечения их в общественно-полезную деятельность, сочетающую формирование у обучающихся и воспитанников навыков здорового образа жизни в период каникул с круглосуточным или дневным пребыванием.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1.3. Организатором смены лагеря могут быть органы управления образованием, органы по делам молодежи, а также образовательные учреждения, клубы по месту жительства, детские и молодежные объединения, иные заинтересованные организации, уставные документы которых позволяют организовывать подобный вид деятельности с обучающимися и воспитанниками.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Данный порядок распространяется на все смены лагерей для обучающихся и воспитанников, организуемых органами управления образованием и/или органами по делам молодежи, а также образовательными учреждениями. Для иных организаций данный порядок может являться примерным.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1.4. </w:t>
      </w:r>
      <w:proofErr w:type="gramStart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Организатор смены лагеря несет в установленном законодательством Российской Федерац</w:t>
      </w:r>
      <w:r w:rsidR="005330D2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ии порядке ответственность за: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обеспечение ж</w:t>
      </w:r>
      <w:r w:rsidR="005330D2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изнедеятельности смены лагеря;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создание условий, обеспечивающих жизнь и здоровье обучающихся</w:t>
      </w:r>
      <w:r w:rsidR="005330D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воспитанников и сотрудников;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качество реализуемых прогр</w:t>
      </w:r>
      <w:r w:rsidR="005330D2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амм деятельности смены лагеря;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соответствие форм, методов и средств при проведении смены возрасту, интересам и потребностя</w:t>
      </w:r>
      <w:r w:rsidR="005330D2">
        <w:rPr>
          <w:rFonts w:ascii="Arial" w:eastAsia="Times New Roman" w:hAnsi="Arial" w:cs="Arial"/>
          <w:spacing w:val="2"/>
          <w:sz w:val="21"/>
          <w:szCs w:val="21"/>
          <w:lang w:eastAsia="ru-RU"/>
        </w:rPr>
        <w:t>м обучающихся и воспитанников;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соблюдение прав и свобод обучающихся, воспитанников и сотрудников смены лагеря.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1.5. Смена лагеря проводится для обучающихся и воспитанников 7-16 лет на период летних, осенних, зимних и весенних каникул решением организатора смены по согласованию с руководством учреждения (организации) на базе которого проводится смена лагеря.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смены профильного лагеря, лагеря труда и отдыха принимаются обучающиеся и воспитанники до 18 лет включительно, если это предусмотрено программой содержания деятельности смены лагеря.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1.6. При комплектовании смены лагеря первоочередным правом пользуются обучающиеся и воспитанники из категорий детей, находящихся в трудной жизненной ситуации.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Комплектование смены профильного лагеря осуществляется в первую очередь из победителей и призеров предметных муниципальных, региональных и зональных олимпиад, смотров, творческих конкурсов, фестивалей, спортивных соревнований, активистов детских и молодежных объединений, а также обучающихся и воспитанников, достигших наивысших результатов в образовательной и творческой деятельности в рамках системы общего, начального профессионального и дополнительного образования детей.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1.7. Основные цели и задачи работы педагогического коллектив</w:t>
      </w:r>
      <w:r w:rsidR="005330D2">
        <w:rPr>
          <w:rFonts w:ascii="Arial" w:eastAsia="Times New Roman" w:hAnsi="Arial" w:cs="Arial"/>
          <w:spacing w:val="2"/>
          <w:sz w:val="21"/>
          <w:szCs w:val="21"/>
          <w:lang w:eastAsia="ru-RU"/>
        </w:rPr>
        <w:t>а при проведении смены лагеря: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создание необходимых условий для оздоровления, отдыха и рационального использования каникулярного времени у обучающихся и воспитанников, формирования у них общей культуры и н</w:t>
      </w:r>
      <w:r w:rsidR="005330D2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авыков здорового образа жизни;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создание максимальных условий для быстрой адаптации обучающихся и воспитанников с учетом возрастных особенностей.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5E0F81">
        <w:rPr>
          <w:rFonts w:ascii="Arial" w:eastAsia="Times New Roman" w:hAnsi="Arial" w:cs="Arial"/>
          <w:spacing w:val="2"/>
          <w:sz w:val="31"/>
          <w:szCs w:val="31"/>
          <w:lang w:eastAsia="ru-RU"/>
        </w:rPr>
        <w:t>II. ОРГАНИЗАЦИЯ И ОСНОВЫ ДЕЯТЕЛЬНОСТИ СМЕНЫ ЛАГЕРЯ</w:t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2.1. Смена лагеря в зависимости от направленности проводится, как правило, на стационарной базе - на базе общеобразовательных учреждений, образовательных учреждений дополнительного образования детей, учреждений по месту жительства детей и подростков, иных образовательных учреждений, пансионатов, санаториев-профилакториев, загородных учреждений отдыха и оздоровления детей, домов отдыха, туристских, досуговых учреждений, учреждений культуры и спорта, других организаций.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Смена профильного лагеря может также проводиться в полевых условиях (в палатках), на речных и морских судах, а также с передвижением обучающихся и воспитанников на иных видах транспорта при соблюдении требований безопасности. Смена лагеря с дневным пребыванием проводится на базе образовательного учреждения, клуба по месту жительства, детского и молодежного центра. Смена лагеря труда и отдыха может проводиться в полевых условиях (в палатках).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2.2. Требования к территории, зданиям и сооружениям, правила приемки смены лагеря определяются соответствующими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Санитарно-эпидемиологическими правилами, утверждаемыми Главным государственным санитарным врачом Российской Федерации, применительно к данному лагерю. Без санитарно-эпидемиологического заключения о соответствии места базирования смены лагеря санитарным правилам открытие смены лагеря не допускается.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2.3. Помещения, сооружения и инвентарь, необходимый для проведения смены лагеря, передаются организатору лагеря во временное пользование на период смены администрацией учреждения (организации), на базе которого (</w:t>
      </w:r>
      <w:proofErr w:type="gramStart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ой</w:t>
      </w:r>
      <w:proofErr w:type="gramEnd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) организуется смена в соответствии с договором, заключенным между соответствующими сторонами.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2.4. </w:t>
      </w:r>
      <w:proofErr w:type="gramStart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Приемка учреждения (организации), на базе которого (ой) будет организована смена лагеря, осуществляется межведомственной комиссией, созданной органами исполнительной власти субъектов Российской Федерации или органами местного самоуправления, в состав которой входят представители госсанэпиднадзора, организатора смены лагеря и других заинтересованных органов исполнительной власти с последующим оформлением акта приемки.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2.5. Деятельность обучающихся и воспитанников во время проведения смены лагеря осуществляется в одновозрастных и разновозрастных группах (отрядах, бригадах) и других объединениях по интересам, наполняемость которых составляет не более 25 человек для обучающихся и воспитанников II-IV классов, для обучающихся и воспитанников старшего возраста - не более 30 человек.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2.6. Продолжительность смены лагеря определяется соответствующими Санитарно-эпидемиологическими правилами. Изменение продолжительности смены лагеря допускается по согласованию с территориальными центрами госсанэпиднадзора. Продолжительность смены лагеря с дневным пребыванием в летний период, как правило, не менее трех календарных недель (21 календарный день, включая общевыходные и праздничные дни), в осенние, зимние и весенние каникулы - не менее одной календарной недели.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Продолжительность смены профильного лагеря, как правило, летом - не менее двух календарных недель, в осенние, зимние и весенние каникулы - не менее одной календарной недели.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Продолжительность смены лагеря труда и отдыха определяется местом базирования смены лагеря, но не может составлять менее 21 календарного дня в период летних каникул. В осенние, зимние и весенние каникулы - не менее одной календарной недели. При этом продолжительность времени работы, часовой недельной нагрузки и общего времени трудовой </w:t>
      </w:r>
      <w:proofErr w:type="gramStart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деятельности</w:t>
      </w:r>
      <w:proofErr w:type="gramEnd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обучающихся и воспитанников в смене лагеря труда и отдыха определяется законодательством Российской Федерации о труде для данного возраста обучающихся и воспитанников.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2.7. Коллектив </w:t>
      </w:r>
      <w:proofErr w:type="gramStart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педагогов, обучающихся и воспитанников определяет</w:t>
      </w:r>
      <w:proofErr w:type="gramEnd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программу деятельности и организацию самоуправления смены лагеря. При необходимости избирается совет, правление (или иной орган самоуправления) при равном представительстве обучающихся (воспитанников) и сотрудников, с учетом специфики смены лагеря и </w:t>
      </w:r>
      <w:proofErr w:type="gramStart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возраста</w:t>
      </w:r>
      <w:proofErr w:type="gramEnd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обучающихся и воспитанников, который тесно взаимодействует с администрацией смены лагеря, родителями (законными представителями).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Во время проведения смены лагеря по желанию обучающихся и воспитанников возможно создание временного общественного объединения детей и взрослых (детской или молодежной организации).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2.8. </w:t>
      </w:r>
      <w:proofErr w:type="gramStart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 выборе формы и методов работы во время проведения смены лагеря, независимо от ее образовательной и творческой или трудовой направленности, приоритетной должны быть оздоровительная и образовательная деятельность, направленные на развитие ребенка (полноценное питание, медицинское обслуживание, пребывание на свежем воздухе, проведение оздоровительных, физкультурных, культурных мероприятий, организация экскурсий, походов, игр, занятий в объединениях по интересам: временных кружках, секциях, клубах, творческих мастерских).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2.9. Главным в содержании деятельности смены профильного лагеря является практическая отработка знаний, умений и навыков в определенном виде (видах) социального, художественного, научно-технического и т.п. видов творчества, реализация программ детских и молодежных общественных объединений, выполнение коллективных или индивидуальных творческих работ, дополняемые обязательной системой мер по формированию здорового образа жизни.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Содержание деятельности смены лагеря с дневным пребыванием определяется направленностью смены (профильной, труда и отдыха или иной направленностью) с обязательным проведением оздоровительных мероприятий.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Основой </w:t>
      </w:r>
      <w:proofErr w:type="gramStart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содержания деятельности смены лагеря труда</w:t>
      </w:r>
      <w:proofErr w:type="gramEnd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отдыха является трудовая и оздоровительная деятельность обучающихся и воспитанников. Заказчиками на выполнение работ 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обучающихся и воспитанников выступают предприятия и организации всех форм собственности при условии, что характер выполняемой работы учитывает специфику труда обучающихся и воспитанников, а также не противоречит законодательству Российской Федерации о труде.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Смена лагеря труда и отдыха проводится на договорной основе между организатором смены и заказчиком (предприятием и/или организацией независимо от формы собственности), обеспечивающим надлежащие условия труда обучающихся и воспитанников на время выполнения работ.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определении допустимости применения труда обучающихся и воспитанников следует руководствоваться Гигиеническими критериями допустимых условий и видов работ для профессионального обучения и труда подростков (Санитарные правила и нормы СанПиН 2.4.6.664-97, утвержденные постановлением Главного государственного санитарного врача Российской Федерации от 04.04.1997 г. N 5).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2.10. Питание обучающихся и воспитанников организуется в столовой учреждения (организации), в котором (</w:t>
      </w:r>
      <w:proofErr w:type="gramStart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ой</w:t>
      </w:r>
      <w:proofErr w:type="gramEnd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) открыта смена лагеря, или, по согласованию с территориальными центрами госсанэпиднадзора, на договорных началах в ближайших объектах общественного питания.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Питание обучающихся и воспитанников во время проведения смены профильного лагеря может быть организовано в полевых условиях, если это предусмотрено программой деятельности смены лагеря.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сменах лагерях с дневным пребыванием обучающиеся обеспечиваются двухразовым питанием (в случае пребывания обучающихся в первой половине дня), или трехразовым питанием (с пребыванием обучающихся до 18.00 дня).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2.11. Проезд группы обучающихся и воспитанников любой численности к месту проведения смены лагеря и обратно, а также во время проведения экскурсий, выездных соревнований и других мероприятий во время смены осуществляется в сопровождении не менее двух педагогов с соблюдением требований к перевозкам обучающихся и воспитанников соответствующим видом транспорта. При проезде группы более 30 обучающихся и воспитанников число сопровождающих педагогов на каждые 15 обучающихся и воспитанников увеличивается на одного педагога.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5E0F81">
        <w:rPr>
          <w:rFonts w:ascii="Arial" w:eastAsia="Times New Roman" w:hAnsi="Arial" w:cs="Arial"/>
          <w:spacing w:val="2"/>
          <w:sz w:val="31"/>
          <w:szCs w:val="31"/>
          <w:lang w:eastAsia="ru-RU"/>
        </w:rPr>
        <w:t>III. КАДРЫ, УСЛОВИЯ ТРУДА РАБОТНИКОВ.</w:t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3.1. Руководитель (директор, начальник) смены лагеря назначается приказом организатора смены лагеря на срок, необходимый для подготовки и проведения смены, а также представления финансовой и бухгалтерской отчетности.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3.2. Подбор кадров для проведения смены лагеря осуществляет организатор смены лагеря совместно с руководителем (директором, начальником) смены лагеря, органами управления здравоохранением, образованием, по делам молодежи, другими заинтересованными органами исполнительной власти и местного самоуправления и организациями.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Штатное расписание устанавливается организатором смены лагеря, исходя из целей и задач смены в пределах выделенных бюджетных ассигнований, а также с учетом внебюджетных источников финансирования.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3.3. Руководитель (директор, начальник) смены лагеря: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обеспечивает общее руководство деятельностью смены лагеря, издает приказы и распоряжения по смене лагеря, которые регистр</w:t>
      </w:r>
      <w:r w:rsidR="005330D2">
        <w:rPr>
          <w:rFonts w:ascii="Arial" w:eastAsia="Times New Roman" w:hAnsi="Arial" w:cs="Arial"/>
          <w:spacing w:val="2"/>
          <w:sz w:val="21"/>
          <w:szCs w:val="21"/>
          <w:lang w:eastAsia="ru-RU"/>
        </w:rPr>
        <w:t>ируются в специальном журнале;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- разрабатывает и (после согласования с организатором смены лагеря) утверждает должностные обязанности работников смены лагеря, знакомит их с условиями труда; проводит (с регистрацией в специальном журнале) инструктаж персонала смены лагеря по технике безопасности, профилактике травматизма и предупреждению несчастных случаев с обучающимися и воспитанниками; составляет график выхода на </w:t>
      </w:r>
      <w:r w:rsidR="005330D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работу персонала смены лагеря;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создает безопасные условия для проведения образовательной и оздоровительной работы, занятости обучающихся и воспитанни</w:t>
      </w:r>
      <w:r w:rsidR="005330D2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ков, их трудовой деятельности;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несет ответственность за организацию питания обучающихся и воспитанников и финансово-хозяйственную деятельность смены лагеря.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3.4. Заместитель руководителя (по воспитательной, методической, научной) работе, воспитатель (вожатый) отряда, инструктор по физической подготовке, педагог дополнительного образования, медицинский работник несут персональную ответственность за охрану жизни и здоровья обучающихся и воспитанников.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3.5. Порядок, условия привлечения педагогических и других работников для работы во время проведения смены лагеря, а также оплата их труда устанавливаются в соответствии с нормативными правовыми актами Министерства образования Российской Федерации.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3.6. К педагогической деятельности в смене лагеря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 работников.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3.7. К работе в качестве поваров, кухонных рабочих на время производственной практики под руководством мастера производственного обучения могут привлекаться обучающиеся образовательных учреждений, готовящих работников общественного </w:t>
      </w:r>
      <w:proofErr w:type="gramStart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питания</w:t>
      </w:r>
      <w:proofErr w:type="gramEnd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не достигшие 18-летнего возраста.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3.8. В целях оказания методической помощи педагогическим работникам в организации работы с обучающимися и воспитанниками, повышения их профессионального мастерства и творческого роста во время проведения смены лагеря может быть создан педагогический (методический) совет.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5E0F81">
        <w:rPr>
          <w:rFonts w:ascii="Arial" w:eastAsia="Times New Roman" w:hAnsi="Arial" w:cs="Arial"/>
          <w:spacing w:val="2"/>
          <w:sz w:val="31"/>
          <w:szCs w:val="31"/>
          <w:lang w:eastAsia="ru-RU"/>
        </w:rPr>
        <w:t>IV. ПОРЯДОК ФИНАНСИРОВАНИЯ </w:t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4.1. Смена лагеря финансируется организатором смены.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4.2. Основным источником финансирования смены лагеря являются средства из бюджетов разного уровня (федерального, субъекта Российской Федерации, местного).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4.3. </w:t>
      </w:r>
      <w:proofErr w:type="gramStart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Для проведения смены лагеря с дневным пребыванием, лагеря труда и отдыха возможно привлечение средств регионального отделения фонда социального страхования (на указанных Фондом социального страхования Российской Федерации условиях).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4.4. Другими источниками финансиро</w:t>
      </w:r>
      <w:r w:rsidR="005330D2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вания смены лагеря могут быть: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- внебюджетные </w:t>
      </w:r>
      <w:r w:rsidR="005330D2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средства;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средства родите</w:t>
      </w:r>
      <w:r w:rsidR="005330D2">
        <w:rPr>
          <w:rFonts w:ascii="Arial" w:eastAsia="Times New Roman" w:hAnsi="Arial" w:cs="Arial"/>
          <w:spacing w:val="2"/>
          <w:sz w:val="21"/>
          <w:szCs w:val="21"/>
          <w:lang w:eastAsia="ru-RU"/>
        </w:rPr>
        <w:t>лей (законных представителей);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добровольные пожертвования других физических и юридических лиц; </w:t>
      </w:r>
      <w:bookmarkStart w:id="0" w:name="_GoBack"/>
      <w:bookmarkEnd w:id="0"/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- иные источники, не запрещенные законодательством Российской Федерации.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4.5. Порядок предоставления льгот или освобождения от оплаты за пребывание, а также проезд к месту проведения смены лагеря и обратно для тех или иных категорий обучающихся и воспитанников, определяется органами исполнительной власти субъектов Российской Федерации или органами местного самоуправления.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4.6. Организатор смены лагеря контролирует правильность и целесообразность расходования выделяемых денежных средств на содержание смены лагеря и после ее закрытия подводит итоги финансовой деятельности смены лагеря.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5E0F8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BF7D88" w:rsidRPr="005E0F81" w:rsidRDefault="00BF7D88" w:rsidP="00BF7D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t>Электронный текст документа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файл - рассылка Минобразования </w:t>
      </w:r>
      <w:r w:rsidRPr="005E0F8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C19DC" w:rsidRDefault="00CC19DC"/>
    <w:sectPr w:rsidR="00CC19DC" w:rsidSect="005330D2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5C"/>
    <w:rsid w:val="0045734E"/>
    <w:rsid w:val="005330D2"/>
    <w:rsid w:val="005E0F81"/>
    <w:rsid w:val="00BF7D88"/>
    <w:rsid w:val="00C30D5C"/>
    <w:rsid w:val="00C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84254" TargetMode="External"/><Relationship Id="rId5" Type="http://schemas.openxmlformats.org/officeDocument/2006/relationships/hyperlink" Target="http://docs.cntd.ru/document/555643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2020-07-06T04:55:00Z</cp:lastPrinted>
  <dcterms:created xsi:type="dcterms:W3CDTF">2019-05-06T07:58:00Z</dcterms:created>
  <dcterms:modified xsi:type="dcterms:W3CDTF">2020-07-06T04:56:00Z</dcterms:modified>
</cp:coreProperties>
</file>