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11" w:rsidRDefault="00D25A11" w:rsidP="00FA0E84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9777730" cy="7099975"/>
            <wp:effectExtent l="0" t="0" r="0" b="5715"/>
            <wp:docPr id="1" name="Рисунок 1" descr="C:\Users\Админ\Desktop\география (1)\география\география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ография (1)\география\география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9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3B4" w:rsidRPr="00FA0E84" w:rsidRDefault="00B553B4" w:rsidP="00FA0E84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Планируемые результаты освоения программы по английскому языку 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6 класс (второй иностранный)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 результате изучения английского языка учащиеся 6 класса должны: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знать/понимать: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алфавит, буквы, основные буквосочетания, звуки английского языка;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основные правила чтения и орфографии английского языка;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особенности интонации основных типов предложений;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название англоязычных стран и их столицы;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-имена наиболее известных персонажей детских литературных произведений страны изучаемого языка;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речевые обороты с модальными глаголами;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личные местоимения.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уметь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говорение: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приветствовать, отвечать на приветствие, прощаться, извиняться, благодарить;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называть себя, представлять другого;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выражать согласие/несогласие, огорчение, радость, сомнение, предположение;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делать короткое сообщение о себе, своей семье, своих увлечениях и т.д.;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вести диалог с опорой на образец и без неё;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описывать рисунок, предмет, человека.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письмо: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владеть алфавитом и графикой английского языка;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списывать слова, предложения и краткие тексты;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заполнять таблицу, схему, анкету;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 письменной форме сообщать определённую информацию о себе;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составлять письмо по образцу.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аудирование</w:t>
      </w:r>
      <w:proofErr w:type="spellEnd"/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воспринимать на слух и понимать речь своих товарищей.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воспринимать на слух и понимать основное содержание краткого сообщения.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чтение: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учащиеся должны полностью овладеть техникой чтения вслух.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зрительно воспринимать и узнавать изученный материал.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овладеть умением полностью понимать содержание текстов, целиком построенных на изученном материале.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овладеть умением полностью понимать содержание текстов, целиком построенных на изученном материале.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- овладеть первичными умениями в понимании основного содержания текста, включающего значительное количество незнакомых слов, опираясь на языковую загадку, словарь, опуская незнакомые явления, не мешающие понять основное содержание текста.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lastRenderedPageBreak/>
        <w:t>В соответствии с требованиями Стандарта в структуре планируемых результатов отдельными разделами представлены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личностные </w:t>
      </w:r>
      <w:r w:rsidRPr="00FA0E84">
        <w:rPr>
          <w:rFonts w:ascii="Arial" w:hAnsi="Arial" w:cs="Arial"/>
          <w:color w:val="000000"/>
          <w:sz w:val="22"/>
          <w:szCs w:val="22"/>
        </w:rPr>
        <w:t>и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метапредметные </w:t>
      </w:r>
      <w:r w:rsidRPr="00FA0E84">
        <w:rPr>
          <w:rFonts w:ascii="Arial" w:hAnsi="Arial" w:cs="Arial"/>
          <w:color w:val="000000"/>
          <w:sz w:val="22"/>
          <w:szCs w:val="22"/>
        </w:rPr>
        <w:t>результаты, поскольку их достижение обеспечивается всей совокупностью учебных предметов.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Личностные результаты</w:t>
      </w:r>
    </w:p>
    <w:p w:rsidR="00B553B4" w:rsidRPr="00FA0E84" w:rsidRDefault="00B553B4" w:rsidP="00FA0E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общее представление о мире как о многоязычном и поликультурном сообществе;</w:t>
      </w:r>
    </w:p>
    <w:p w:rsidR="00B553B4" w:rsidRPr="00FA0E84" w:rsidRDefault="00B553B4" w:rsidP="00FA0E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осознание языка, в том числе иностранного, как основного средства общения между людьми;</w:t>
      </w:r>
    </w:p>
    <w:p w:rsidR="00B553B4" w:rsidRPr="00FA0E84" w:rsidRDefault="00B553B4" w:rsidP="00FA0E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Метапредметные результаты</w:t>
      </w:r>
    </w:p>
    <w:p w:rsidR="00B553B4" w:rsidRPr="00FA0E84" w:rsidRDefault="00B553B4" w:rsidP="00FA0E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B553B4" w:rsidRPr="00FA0E84" w:rsidRDefault="00B553B4" w:rsidP="00FA0E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553B4" w:rsidRPr="00FA0E84" w:rsidRDefault="00B553B4" w:rsidP="00FA0E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расширение общего лингвистического кругозора младшего школьника;</w:t>
      </w:r>
    </w:p>
    <w:p w:rsidR="00B553B4" w:rsidRPr="00FA0E84" w:rsidRDefault="00B553B4" w:rsidP="00FA0E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B553B4" w:rsidRPr="00FA0E84" w:rsidRDefault="00B553B4" w:rsidP="00FA0E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Предметные результаты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1. Предметные результаты в коммуникативной сфере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1.1. Коммуникативная компетенция </w:t>
      </w:r>
      <w:r w:rsidRPr="00FA0E84">
        <w:rPr>
          <w:rFonts w:ascii="Arial" w:hAnsi="Arial" w:cs="Arial"/>
          <w:color w:val="000000"/>
          <w:sz w:val="22"/>
          <w:szCs w:val="22"/>
        </w:rPr>
        <w:t>(владение иностранным языком как средством общения)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Говорение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I. </w:t>
      </w: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II. </w:t>
      </w: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участвовать в элементарном диалоге-расспросе, задавая вопросы собеседнику и отвечая на его вопросы;</w:t>
      </w:r>
    </w:p>
    <w:p w:rsidR="00B553B4" w:rsidRPr="00FA0E84" w:rsidRDefault="00B553B4" w:rsidP="00FA0E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воспроизводить наизусть небольшие произведения детского фольклора, детские песни;</w:t>
      </w:r>
    </w:p>
    <w:p w:rsidR="00B553B4" w:rsidRPr="00FA0E84" w:rsidRDefault="00B553B4" w:rsidP="00FA0E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кратко излагать содержание прочитанного текста.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Аудирование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понимать на слух речь учителя и одноклассников при непосредственном общении;</w:t>
      </w:r>
    </w:p>
    <w:p w:rsidR="00B553B4" w:rsidRPr="00FA0E84" w:rsidRDefault="00B553B4" w:rsidP="00FA0E8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B553B4" w:rsidRPr="00FA0E84" w:rsidRDefault="00B553B4" w:rsidP="00FA0E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Чтение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соотносить графический образ английского слова с его звуковым образом;</w:t>
      </w:r>
    </w:p>
    <w:p w:rsidR="00B553B4" w:rsidRPr="00FA0E84" w:rsidRDefault="00B553B4" w:rsidP="00FA0E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B553B4" w:rsidRPr="00FA0E84" w:rsidRDefault="00B553B4" w:rsidP="00FA0E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lastRenderedPageBreak/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догадываться о значении незнакомых слов по контексту;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Письмо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владеть техникой письма;</w:t>
      </w:r>
    </w:p>
    <w:p w:rsidR="00B553B4" w:rsidRPr="00FA0E84" w:rsidRDefault="00B553B4" w:rsidP="00FA0E8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писать с опорой на образец поздравление с праздником и короткое личное письмо.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составлять рассказ в письменной форме по плану/ключевым словам;</w:t>
      </w:r>
    </w:p>
    <w:p w:rsidR="00B553B4" w:rsidRPr="00FA0E84" w:rsidRDefault="00B553B4" w:rsidP="00FA0E8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 письменной форме кратко отвечать на вопросы к тексту;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1.2. 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Языковая компетенци</w:t>
      </w:r>
      <w:proofErr w:type="gramStart"/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я</w:t>
      </w:r>
      <w:r w:rsidRPr="00FA0E84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FA0E84">
        <w:rPr>
          <w:rFonts w:ascii="Arial" w:hAnsi="Arial" w:cs="Arial"/>
          <w:color w:val="000000"/>
          <w:sz w:val="22"/>
          <w:szCs w:val="22"/>
        </w:rPr>
        <w:t>владение языковыми средствами)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Графика, каллиграфия, орфография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научится:</w:t>
      </w:r>
    </w:p>
    <w:p w:rsidR="00B553B4" w:rsidRPr="00FA0E84" w:rsidRDefault="00B553B4" w:rsidP="00FA0E8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пользоваться английским алфавитом, знать последовательность букв в нем;</w:t>
      </w:r>
    </w:p>
    <w:p w:rsidR="00B553B4" w:rsidRPr="00FA0E84" w:rsidRDefault="00B553B4" w:rsidP="00FA0E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воспроизводить графически и каллиграфически корректно все английские буквы алфавита (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полупечатное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 xml:space="preserve"> написание букв, слов);</w:t>
      </w:r>
    </w:p>
    <w:p w:rsidR="00B553B4" w:rsidRPr="00FA0E84" w:rsidRDefault="00B553B4" w:rsidP="00FA0E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находить и сравнивать (в объеме содержания курса) такие языковые единицы, как звук, буква, слово;</w:t>
      </w:r>
    </w:p>
    <w:p w:rsidR="00B553B4" w:rsidRPr="00FA0E84" w:rsidRDefault="00B553B4" w:rsidP="00FA0E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применять основные правила чтения и орфографии, изученные в курсе;</w:t>
      </w:r>
    </w:p>
    <w:p w:rsidR="00B553B4" w:rsidRPr="00FA0E84" w:rsidRDefault="00B553B4" w:rsidP="00FA0E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отличать буквы от знаков транскрипции.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сравнивать и анализировать буквосочетания английского языка и их транскрипцию;</w:t>
      </w:r>
    </w:p>
    <w:p w:rsidR="00B553B4" w:rsidRPr="00FA0E84" w:rsidRDefault="00B553B4" w:rsidP="00FA0E8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группировать слова в соответствии с изученными правилами чтения;</w:t>
      </w:r>
    </w:p>
    <w:p w:rsidR="00B553B4" w:rsidRPr="00FA0E84" w:rsidRDefault="00B553B4" w:rsidP="00FA0E8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уточнять написание слова по словарю учебника.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Фонетическая сторона речи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B553B4" w:rsidRPr="00FA0E84" w:rsidRDefault="00B553B4" w:rsidP="00FA0E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соблюдать правильное ударение в изолированных словах и фразах;</w:t>
      </w:r>
    </w:p>
    <w:p w:rsidR="00B553B4" w:rsidRPr="00FA0E84" w:rsidRDefault="00B553B4" w:rsidP="00FA0E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соблюдать особенности интонации основных типов предложений;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соблюдать правило отсутствия ударения на служебных словах (артиклях, союзах, предлогах);</w:t>
      </w:r>
    </w:p>
    <w:p w:rsidR="00B553B4" w:rsidRPr="00FA0E84" w:rsidRDefault="00B553B4" w:rsidP="00FA0E8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читать изучаемые слова по транскрипции;</w:t>
      </w:r>
    </w:p>
    <w:p w:rsidR="00B553B4" w:rsidRPr="00FA0E84" w:rsidRDefault="00B553B4" w:rsidP="00FA0E8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писать транскрипцию отдельных звуков, сочетаний звуков по образцу.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Лексическая сторона речи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 xml:space="preserve">распознавать и употреблять в </w:t>
      </w:r>
      <w:proofErr w:type="gramStart"/>
      <w:r w:rsidRPr="00FA0E84">
        <w:rPr>
          <w:rFonts w:ascii="Arial" w:hAnsi="Arial" w:cs="Arial"/>
          <w:color w:val="000000"/>
          <w:sz w:val="22"/>
          <w:szCs w:val="22"/>
        </w:rPr>
        <w:t>речи</w:t>
      </w:r>
      <w:proofErr w:type="gramEnd"/>
      <w:r w:rsidRPr="00FA0E84">
        <w:rPr>
          <w:rFonts w:ascii="Arial" w:hAnsi="Arial" w:cs="Arial"/>
          <w:color w:val="000000"/>
          <w:sz w:val="22"/>
          <w:szCs w:val="22"/>
        </w:rPr>
        <w:t xml:space="preserve"> изученные в пределах тематики 5 класса лексические единицы (слова, словосочетания, оценочную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лексику, речевые клише), соблюдая лексические нормы;</w:t>
      </w:r>
    </w:p>
    <w:p w:rsidR="00B553B4" w:rsidRPr="00FA0E84" w:rsidRDefault="00B553B4" w:rsidP="00FA0E84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оперировать в процессе общения активной лексикой в соответствии с коммуникативной задачей.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узнавать простые словообразовательные элементы;</w:t>
      </w:r>
    </w:p>
    <w:p w:rsidR="00B553B4" w:rsidRPr="00FA0E84" w:rsidRDefault="00B553B4" w:rsidP="00FA0E8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Грамматическая сторона речи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научится:</w:t>
      </w:r>
    </w:p>
    <w:p w:rsidR="00B553B4" w:rsidRPr="00FA0E84" w:rsidRDefault="00B553B4" w:rsidP="00FA0E84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lastRenderedPageBreak/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B553B4" w:rsidRPr="00FA0E84" w:rsidRDefault="00B553B4" w:rsidP="00FA0E84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Present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Past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FutureSimple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; модальные глаголы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can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may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 w:rsidRPr="00FA0E84">
        <w:rPr>
          <w:rFonts w:ascii="Arial" w:hAnsi="Arial" w:cs="Arial"/>
          <w:color w:val="000000"/>
          <w:sz w:val="22"/>
          <w:szCs w:val="22"/>
        </w:rPr>
        <w:t>must</w:t>
      </w:r>
      <w:proofErr w:type="spellEnd"/>
      <w:r w:rsidRPr="00FA0E84">
        <w:rPr>
          <w:rFonts w:ascii="Arial" w:hAnsi="Arial" w:cs="Arial"/>
          <w:color w:val="000000"/>
          <w:sz w:val="22"/>
          <w:szCs w:val="22"/>
        </w:rPr>
        <w:t>; личные, притяжательные и указательные местоимения; количественные числительные; наиболее употребительные предлоги для выражения временных и пространственных отношений.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1.3. 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Социокультурная осведомленность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называть страны изучаемого языка по-английски;</w:t>
      </w:r>
    </w:p>
    <w:p w:rsidR="00B553B4" w:rsidRPr="00FA0E84" w:rsidRDefault="00B553B4" w:rsidP="00FA0E84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II. 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получит возможность научиться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рассказывать о некоторых достопримечательностях стран изучаемого языка;</w:t>
      </w:r>
    </w:p>
    <w:p w:rsidR="00B553B4" w:rsidRPr="00FA0E84" w:rsidRDefault="00B553B4" w:rsidP="00FA0E8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воспроизводить наизусть небольшие произведения детского фольклора (стихи, песни) на английском языке;</w:t>
      </w:r>
    </w:p>
    <w:p w:rsidR="00B553B4" w:rsidRPr="00FA0E84" w:rsidRDefault="00B553B4" w:rsidP="00FA0E8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2. 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Предметные результаты в познавательной сфере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FA0E84">
        <w:rPr>
          <w:rFonts w:ascii="Arial" w:hAnsi="Arial" w:cs="Arial"/>
          <w:color w:val="000000"/>
          <w:sz w:val="22"/>
          <w:szCs w:val="22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B553B4" w:rsidRPr="00FA0E84" w:rsidRDefault="00B553B4" w:rsidP="00FA0E84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действовать по образцу при выполнении упражнений и составлении собственных высказываний в пределах тематики;</w:t>
      </w:r>
    </w:p>
    <w:p w:rsidR="00B553B4" w:rsidRPr="00FA0E84" w:rsidRDefault="00B553B4" w:rsidP="00FA0E84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пользоваться справочным материалом;</w:t>
      </w:r>
    </w:p>
    <w:p w:rsidR="00B553B4" w:rsidRPr="00FA0E84" w:rsidRDefault="00B553B4" w:rsidP="00FA0E84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осуществлять самонаблюдение и самооценку.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3. 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Предметные результаты в ценностно-ориентационной сфере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</w:t>
      </w:r>
      <w:r w:rsidRPr="00FA0E84">
        <w:rPr>
          <w:rFonts w:ascii="Arial" w:hAnsi="Arial" w:cs="Arial"/>
          <w:color w:val="000000"/>
          <w:sz w:val="22"/>
          <w:szCs w:val="22"/>
        </w:rPr>
        <w:t>:</w:t>
      </w:r>
    </w:p>
    <w:p w:rsidR="00B553B4" w:rsidRPr="00FA0E84" w:rsidRDefault="00B553B4" w:rsidP="00FA0E84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представлять изучаемый иностранный язык как средство выражения мыслей, чувств, эмоций;</w:t>
      </w:r>
    </w:p>
    <w:p w:rsidR="00B553B4" w:rsidRPr="00FA0E84" w:rsidRDefault="00B553B4" w:rsidP="00FA0E84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приобщаться к культурным ценностям другого народа через произведения детского фольклора.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4. 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Предметные результаты в эстетической сфере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научится:</w:t>
      </w:r>
    </w:p>
    <w:p w:rsidR="00B553B4" w:rsidRPr="00FA0E84" w:rsidRDefault="00B553B4" w:rsidP="00FA0E84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владеть элементарными средствами выражения чувств и эмоций на иностранном языке;</w:t>
      </w:r>
    </w:p>
    <w:p w:rsidR="00B553B4" w:rsidRPr="00FA0E84" w:rsidRDefault="00B553B4" w:rsidP="00FA0E84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5. 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Предметные результаты в трудовой сфере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Выпускник 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>научится:</w:t>
      </w:r>
    </w:p>
    <w:p w:rsidR="00B553B4" w:rsidRPr="00FA0E84" w:rsidRDefault="00B553B4" w:rsidP="00FA0E84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следовать намеченному плану в своем учебном труде.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553B4" w:rsidRPr="00FA0E84" w:rsidRDefault="00B553B4" w:rsidP="00FA0E84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 xml:space="preserve">Содержание </w:t>
      </w:r>
      <w:r w:rsidR="009908D4" w:rsidRPr="00FA0E84">
        <w:rPr>
          <w:rFonts w:ascii="Arial" w:hAnsi="Arial" w:cs="Arial"/>
          <w:b/>
          <w:bCs/>
          <w:color w:val="000000"/>
          <w:sz w:val="22"/>
          <w:szCs w:val="22"/>
        </w:rPr>
        <w:t xml:space="preserve">  рабочей </w:t>
      </w:r>
      <w:r w:rsidRPr="00FA0E84">
        <w:rPr>
          <w:rFonts w:ascii="Arial" w:hAnsi="Arial" w:cs="Arial"/>
          <w:b/>
          <w:bCs/>
          <w:color w:val="000000"/>
          <w:sz w:val="22"/>
          <w:szCs w:val="22"/>
        </w:rPr>
        <w:t>программы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color w:val="000000"/>
          <w:sz w:val="22"/>
          <w:szCs w:val="22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шестиклассников и включает следующее: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Знакомство</w:t>
      </w:r>
      <w:r w:rsidRPr="00FA0E84">
        <w:rPr>
          <w:rFonts w:ascii="Arial" w:hAnsi="Arial" w:cs="Arial"/>
          <w:b/>
          <w:i/>
          <w:color w:val="000000"/>
          <w:sz w:val="22"/>
          <w:szCs w:val="22"/>
        </w:rPr>
        <w:t>. Меня зовут Джон.</w:t>
      </w:r>
      <w:r w:rsidRPr="00FA0E84">
        <w:rPr>
          <w:rFonts w:ascii="Arial" w:hAnsi="Arial" w:cs="Arial"/>
          <w:color w:val="000000"/>
          <w:sz w:val="22"/>
          <w:szCs w:val="22"/>
        </w:rPr>
        <w:t xml:space="preserve"> С одноклассниками, учителем, персонажами учебника: имя, возраст. Приветствие, прощание (с использованием типичных фраз речевого этикета).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Знакомьтесь, моя семья!</w:t>
      </w:r>
      <w:r w:rsidRPr="00FA0E84">
        <w:rPr>
          <w:rFonts w:ascii="Arial" w:hAnsi="Arial" w:cs="Arial"/>
          <w:color w:val="000000"/>
          <w:sz w:val="22"/>
          <w:szCs w:val="22"/>
        </w:rPr>
        <w:t xml:space="preserve"> Члены семьи, их имена, возраст, внешность, черты характера, увлечения/ хобби. 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color w:val="000000"/>
          <w:sz w:val="22"/>
          <w:szCs w:val="22"/>
        </w:rPr>
        <w:t>Мой день</w:t>
      </w:r>
      <w:r w:rsidRPr="00FA0E84">
        <w:rPr>
          <w:rFonts w:ascii="Arial" w:hAnsi="Arial" w:cs="Arial"/>
          <w:color w:val="000000"/>
          <w:sz w:val="22"/>
          <w:szCs w:val="22"/>
        </w:rPr>
        <w:t xml:space="preserve"> (распорядок дня, домашние обязанности). Покупки в магазинах: одежда, обувь, основные продукты питания. Любимая еда. Семейные праздники. Подарки.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Дома.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A0E84">
        <w:rPr>
          <w:rFonts w:ascii="Arial" w:hAnsi="Arial" w:cs="Arial"/>
          <w:color w:val="000000"/>
          <w:sz w:val="22"/>
          <w:szCs w:val="22"/>
        </w:rPr>
        <w:t xml:space="preserve"> План дома, предлоги. Мой дом/ квартира/ комната: названия комнат, их размер, предметы мебели и интерьера.</w:t>
      </w:r>
    </w:p>
    <w:p w:rsidR="00B553B4" w:rsidRPr="00FA0E84" w:rsidRDefault="00B553B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Я иду в школу.</w:t>
      </w:r>
      <w:r w:rsidRPr="00FA0E8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FA0E84">
        <w:rPr>
          <w:rFonts w:ascii="Arial" w:hAnsi="Arial" w:cs="Arial"/>
          <w:color w:val="000000"/>
          <w:sz w:val="22"/>
          <w:szCs w:val="22"/>
        </w:rPr>
        <w:t>Классная комната, учебные предметы, школьные принадлежности. Учебные занятия на уроках.</w:t>
      </w:r>
    </w:p>
    <w:p w:rsidR="00E96FA3" w:rsidRPr="00FA0E84" w:rsidRDefault="00E96FA3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Я люблю еду</w:t>
      </w:r>
      <w:r w:rsidR="009908D4"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.</w:t>
      </w:r>
      <w:r w:rsidR="009908D4" w:rsidRPr="00FA0E84">
        <w:rPr>
          <w:rFonts w:ascii="Arial" w:hAnsi="Arial" w:cs="Arial"/>
          <w:sz w:val="22"/>
          <w:szCs w:val="22"/>
        </w:rPr>
        <w:t xml:space="preserve"> Систематизация грамматических и лексических навыков, разучивание рифмовок, отвечать на специальные вопросы, повторить слова по теме «Продукты питания», повторение предлогов места.</w:t>
      </w:r>
    </w:p>
    <w:p w:rsidR="009908D4" w:rsidRPr="00FA0E84" w:rsidRDefault="009908D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В выходные дни.</w:t>
      </w:r>
      <w:r w:rsidRPr="00FA0E84">
        <w:rPr>
          <w:rFonts w:ascii="Arial" w:hAnsi="Arial" w:cs="Arial"/>
          <w:sz w:val="22"/>
          <w:szCs w:val="22"/>
        </w:rPr>
        <w:t xml:space="preserve"> Поход в магазин, кино. Распознавать грамматическую структуру, различать ошибки, обобщать. Задавать вопросы с оборотом </w:t>
      </w:r>
      <w:r w:rsidRPr="00FA0E84">
        <w:rPr>
          <w:rFonts w:ascii="Arial" w:hAnsi="Arial" w:cs="Arial"/>
          <w:sz w:val="22"/>
          <w:szCs w:val="22"/>
          <w:lang w:val="en-US"/>
        </w:rPr>
        <w:t>is</w:t>
      </w:r>
      <w:r w:rsidRPr="00FA0E84">
        <w:rPr>
          <w:rFonts w:ascii="Arial" w:hAnsi="Arial" w:cs="Arial"/>
          <w:sz w:val="22"/>
          <w:szCs w:val="22"/>
        </w:rPr>
        <w:t xml:space="preserve"> </w:t>
      </w:r>
      <w:r w:rsidRPr="00FA0E84">
        <w:rPr>
          <w:rFonts w:ascii="Arial" w:hAnsi="Arial" w:cs="Arial"/>
          <w:sz w:val="22"/>
          <w:szCs w:val="22"/>
          <w:lang w:val="en-US"/>
        </w:rPr>
        <w:t>there</w:t>
      </w:r>
      <w:r w:rsidRPr="00FA0E84">
        <w:rPr>
          <w:rFonts w:ascii="Arial" w:hAnsi="Arial" w:cs="Arial"/>
          <w:sz w:val="22"/>
          <w:szCs w:val="22"/>
        </w:rPr>
        <w:t xml:space="preserve">\ </w:t>
      </w:r>
      <w:r w:rsidRPr="00FA0E84">
        <w:rPr>
          <w:rFonts w:ascii="Arial" w:hAnsi="Arial" w:cs="Arial"/>
          <w:sz w:val="22"/>
          <w:szCs w:val="22"/>
          <w:lang w:val="en-US"/>
        </w:rPr>
        <w:t>are</w:t>
      </w:r>
      <w:r w:rsidRPr="00FA0E84">
        <w:rPr>
          <w:rFonts w:ascii="Arial" w:hAnsi="Arial" w:cs="Arial"/>
          <w:sz w:val="22"/>
          <w:szCs w:val="22"/>
        </w:rPr>
        <w:t xml:space="preserve"> </w:t>
      </w:r>
      <w:r w:rsidRPr="00FA0E84">
        <w:rPr>
          <w:rFonts w:ascii="Arial" w:hAnsi="Arial" w:cs="Arial"/>
          <w:sz w:val="22"/>
          <w:szCs w:val="22"/>
          <w:lang w:val="en-US"/>
        </w:rPr>
        <w:t>there</w:t>
      </w:r>
      <w:r w:rsidRPr="00FA0E84">
        <w:rPr>
          <w:rFonts w:ascii="Arial" w:hAnsi="Arial" w:cs="Arial"/>
          <w:sz w:val="22"/>
          <w:szCs w:val="22"/>
        </w:rPr>
        <w:t>… и отвечать на них.</w:t>
      </w:r>
    </w:p>
    <w:p w:rsidR="009908D4" w:rsidRPr="00FA0E84" w:rsidRDefault="009908D4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FA0E84">
        <w:rPr>
          <w:rFonts w:ascii="Arial" w:hAnsi="Arial" w:cs="Arial"/>
          <w:b/>
          <w:i/>
          <w:iCs/>
          <w:color w:val="000000"/>
          <w:sz w:val="22"/>
          <w:szCs w:val="22"/>
        </w:rPr>
        <w:t>Каникулы и путешествия.</w:t>
      </w:r>
      <w:r w:rsidRPr="00FA0E84">
        <w:rPr>
          <w:rFonts w:ascii="Arial" w:hAnsi="Arial" w:cs="Arial"/>
          <w:color w:val="000000"/>
          <w:sz w:val="22"/>
          <w:szCs w:val="22"/>
        </w:rPr>
        <w:t xml:space="preserve"> Природа. Дикие и домашние животные. Любимое время года. Погода. Некоторые формы речевого и неречевого этикета стран изучаемого языка в ряде ситуаций общения</w:t>
      </w:r>
    </w:p>
    <w:p w:rsidR="00E96FA3" w:rsidRPr="00FA0E84" w:rsidRDefault="00E96FA3" w:rsidP="00FA0E84">
      <w:pPr>
        <w:spacing w:after="0" w:line="240" w:lineRule="auto"/>
        <w:jc w:val="both"/>
        <w:rPr>
          <w:rFonts w:ascii="Arial" w:hAnsi="Arial" w:cs="Arial"/>
          <w:b/>
        </w:rPr>
      </w:pPr>
    </w:p>
    <w:p w:rsidR="00E96FA3" w:rsidRPr="00FA0E84" w:rsidRDefault="00E96FA3" w:rsidP="00FA0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F3C1B" w:rsidRPr="00FA0E84" w:rsidRDefault="009908D4" w:rsidP="00FA0E84">
      <w:pPr>
        <w:pStyle w:val="a6"/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</w:rPr>
      </w:pPr>
      <w:r w:rsidRPr="00FA0E84">
        <w:rPr>
          <w:rFonts w:ascii="Arial" w:hAnsi="Arial" w:cs="Arial"/>
        </w:rPr>
        <w:t>Тематическое планирование</w:t>
      </w:r>
    </w:p>
    <w:p w:rsidR="009908D4" w:rsidRPr="00FA0E84" w:rsidRDefault="009908D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8969"/>
        <w:gridCol w:w="4894"/>
      </w:tblGrid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№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Тема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Количество часов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Меня зовут Джон.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9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Знакомьтесь, моя семья!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9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Мой день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7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Дома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7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Я иду в школу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10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Я люблю еду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10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7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В выходные дни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8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Каникулы и путешествия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8</w:t>
            </w:r>
          </w:p>
        </w:tc>
      </w:tr>
      <w:tr w:rsidR="009908D4" w:rsidRPr="00FA0E84" w:rsidTr="00BF7114">
        <w:tc>
          <w:tcPr>
            <w:tcW w:w="813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</w:p>
        </w:tc>
        <w:tc>
          <w:tcPr>
            <w:tcW w:w="8969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4894" w:type="dxa"/>
          </w:tcPr>
          <w:p w:rsidR="009908D4" w:rsidRPr="00FA0E84" w:rsidRDefault="009908D4" w:rsidP="00FA0E84">
            <w:pPr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68</w:t>
            </w:r>
          </w:p>
        </w:tc>
      </w:tr>
    </w:tbl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401144" w:rsidRDefault="00401144" w:rsidP="00FA0E84">
      <w:pPr>
        <w:pStyle w:val="a6"/>
        <w:spacing w:after="0" w:line="240" w:lineRule="auto"/>
        <w:ind w:left="0"/>
        <w:rPr>
          <w:rFonts w:ascii="Arial" w:hAnsi="Arial" w:cs="Arial"/>
        </w:rPr>
      </w:pPr>
    </w:p>
    <w:p w:rsidR="009908D4" w:rsidRDefault="00401144" w:rsidP="00401144">
      <w:pPr>
        <w:pStyle w:val="a6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к рабочей программе</w:t>
      </w:r>
    </w:p>
    <w:p w:rsidR="00401144" w:rsidRDefault="00401144" w:rsidP="00401144">
      <w:pPr>
        <w:pStyle w:val="a6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Календарн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тематическое планирование 6 класс география</w:t>
      </w:r>
    </w:p>
    <w:tbl>
      <w:tblPr>
        <w:tblW w:w="15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883"/>
        <w:gridCol w:w="9973"/>
        <w:gridCol w:w="1472"/>
      </w:tblGrid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Тема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4011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учебной деятельности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</w:t>
            </w: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1. Меня зовут Джон.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1 шаг. Джон </w:t>
            </w:r>
            <w:proofErr w:type="spellStart"/>
            <w:r w:rsidRPr="00FA0E84">
              <w:rPr>
                <w:rFonts w:ascii="Arial" w:hAnsi="Arial" w:cs="Arial"/>
              </w:rPr>
              <w:t>Баркер</w:t>
            </w:r>
            <w:proofErr w:type="spellEnd"/>
            <w:r w:rsidRPr="00FA0E84">
              <w:rPr>
                <w:rFonts w:ascii="Arial" w:hAnsi="Arial" w:cs="Arial"/>
              </w:rPr>
              <w:t xml:space="preserve"> и его животные.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Приветствовать дру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г-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</w:rPr>
              <w:t xml:space="preserve"> друга, рассказывать о себе, задавать вопросы в настоящем времени; повторить правила чтения гласных в открытых и закрытых слогах. Пополнить словарный запас.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2 шаг. Мистер </w:t>
            </w:r>
            <w:proofErr w:type="spellStart"/>
            <w:r w:rsidRPr="00FA0E84">
              <w:rPr>
                <w:rFonts w:ascii="Arial" w:hAnsi="Arial" w:cs="Arial"/>
              </w:rPr>
              <w:t>Стронг</w:t>
            </w:r>
            <w:proofErr w:type="spellEnd"/>
            <w:r w:rsidRPr="00FA0E84">
              <w:rPr>
                <w:rFonts w:ascii="Arial" w:hAnsi="Arial" w:cs="Arial"/>
              </w:rPr>
              <w:t xml:space="preserve"> и виды спорта.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lang w:val="kk-KZ"/>
              </w:rPr>
            </w:pPr>
            <w:r w:rsidRPr="00FA0E84">
              <w:rPr>
                <w:rFonts w:ascii="Arial" w:hAnsi="Arial" w:cs="Arial"/>
              </w:rPr>
              <w:t xml:space="preserve">Повторить виды спорта. Систематизировать знания модального глагола </w:t>
            </w:r>
            <w:r w:rsidRPr="00FA0E84">
              <w:rPr>
                <w:rFonts w:ascii="Arial" w:hAnsi="Arial" w:cs="Arial"/>
                <w:lang w:val="en-US"/>
              </w:rPr>
              <w:t>can</w:t>
            </w:r>
            <w:r w:rsidRPr="00FA0E84">
              <w:rPr>
                <w:rFonts w:ascii="Arial" w:hAnsi="Arial" w:cs="Arial"/>
              </w:rPr>
              <w:t>\</w:t>
            </w:r>
            <w:r w:rsidRPr="00FA0E84">
              <w:rPr>
                <w:rFonts w:ascii="Arial" w:hAnsi="Arial" w:cs="Arial"/>
                <w:lang w:val="en-US"/>
              </w:rPr>
              <w:t>can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not</w:t>
            </w:r>
            <w:r w:rsidRPr="00FA0E84">
              <w:rPr>
                <w:rFonts w:ascii="Arial" w:hAnsi="Arial" w:cs="Arial"/>
              </w:rPr>
              <w:t xml:space="preserve"> и его употребление</w:t>
            </w:r>
            <w:r w:rsidRPr="00FA0E84">
              <w:rPr>
                <w:rFonts w:ascii="Arial" w:hAnsi="Arial" w:cs="Arial"/>
                <w:lang w:val="kk-KZ"/>
              </w:rPr>
              <w:t xml:space="preserve"> в предложениях. Повторить лексику по теме.</w:t>
            </w:r>
            <w:r w:rsidRPr="00FA0E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3 шаг. Знакомьтесь, Джон </w:t>
            </w:r>
            <w:proofErr w:type="spellStart"/>
            <w:r w:rsidRPr="00FA0E84">
              <w:rPr>
                <w:rFonts w:ascii="Arial" w:hAnsi="Arial" w:cs="Arial"/>
              </w:rPr>
              <w:t>Баркер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Систематизировать лексику «занятия в свободное время», развитие монологической и диалогической речи, расширение словарного запаса, повторение транскрипции.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 шаг. Мой сын Джон. Развитие навыков чтения.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Понимать информацию на слух с опорой и без опоры, пересказывать те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</w:rPr>
              <w:t>кст св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</w:rPr>
              <w:t>оими словами. Понимать основное содержание текста, работа со словарем.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Что рассказывают о себе люди? Формирование навыков аудирования.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Понимать информацию на слух с опорой и без опоры, пересказывать те</w:t>
            </w:r>
            <w:proofErr w:type="gramStart"/>
            <w:r w:rsidRPr="00FA0E84">
              <w:rPr>
                <w:rFonts w:ascii="Arial" w:hAnsi="Arial" w:cs="Arial"/>
              </w:rPr>
              <w:t>кст св</w:t>
            </w:r>
            <w:proofErr w:type="gramEnd"/>
            <w:r w:rsidRPr="00FA0E84">
              <w:rPr>
                <w:rFonts w:ascii="Arial" w:hAnsi="Arial" w:cs="Arial"/>
              </w:rPr>
              <w:t>оими словами.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Джон </w:t>
            </w:r>
            <w:proofErr w:type="spellStart"/>
            <w:r w:rsidRPr="00FA0E84">
              <w:rPr>
                <w:rFonts w:ascii="Arial" w:hAnsi="Arial" w:cs="Arial"/>
              </w:rPr>
              <w:t>Баркер</w:t>
            </w:r>
            <w:proofErr w:type="spellEnd"/>
            <w:r w:rsidRPr="00FA0E84">
              <w:rPr>
                <w:rFonts w:ascii="Arial" w:hAnsi="Arial" w:cs="Arial"/>
              </w:rPr>
              <w:t xml:space="preserve"> и его друзья. Герундий.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Формирование грамматических навыков. Повторение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Numeral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pronouns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much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many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lot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глагола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Vs</w:t>
            </w:r>
            <w:r w:rsidRPr="00FA0E84">
              <w:rPr>
                <w:rFonts w:ascii="Arial" w:hAnsi="Arial" w:cs="Arial"/>
                <w:sz w:val="22"/>
                <w:szCs w:val="22"/>
              </w:rPr>
              <w:t>, дать понятие герундия, научить употреблять его в речи.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грамматики/лексики.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Тест </w:t>
            </w:r>
            <w:proofErr w:type="gramStart"/>
            <w:r w:rsidRPr="00FA0E84">
              <w:rPr>
                <w:rFonts w:ascii="Arial" w:hAnsi="Arial" w:cs="Arial"/>
              </w:rPr>
              <w:t>полученных</w:t>
            </w:r>
            <w:proofErr w:type="gramEnd"/>
            <w:r w:rsidRPr="00FA0E84">
              <w:rPr>
                <w:rFonts w:ascii="Arial" w:hAnsi="Arial" w:cs="Arial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навыков чтения.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техники чтения, правильного произношения и интонации, понимания основного содержания текста.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rPr>
          <w:gridAfter w:val="1"/>
          <w:wAfter w:w="1472" w:type="dxa"/>
        </w:trPr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2.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b/>
                <w:i/>
              </w:rPr>
              <w:t>Знакомьтесь, моя семья!</w:t>
            </w:r>
          </w:p>
        </w:tc>
        <w:tc>
          <w:tcPr>
            <w:tcW w:w="9973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 шаг. Просьбы и приказы. Повелительное наклонение.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Познакомить как звучат просьбы и приказы на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</w:rPr>
              <w:t>анг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</w:rPr>
              <w:t>.я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</w:rPr>
              <w:t>зыке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You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welcome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thanks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please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excuse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понимать речь на слух, отвечать на вопросы., развитие диалогической речи, пополнение словарного запаса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Cinema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movie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husband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wife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children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daughter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television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TV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zoo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watch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swimming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bath</w:t>
            </w:r>
            <w:r w:rsidRPr="00FA0E84">
              <w:rPr>
                <w:rFonts w:ascii="Arial" w:hAnsi="Arial" w:cs="Arial"/>
                <w:sz w:val="22"/>
                <w:szCs w:val="22"/>
              </w:rPr>
              <w:t>(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pool</w:t>
            </w:r>
            <w:r w:rsidRPr="00FA0E8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2 шаг. Семейное дерево Джона </w:t>
            </w:r>
            <w:proofErr w:type="spellStart"/>
            <w:r w:rsidRPr="00FA0E84">
              <w:rPr>
                <w:rFonts w:ascii="Arial" w:hAnsi="Arial" w:cs="Arial"/>
              </w:rPr>
              <w:t>Баркера</w:t>
            </w:r>
            <w:proofErr w:type="spellEnd"/>
            <w:r w:rsidRPr="00FA0E84">
              <w:rPr>
                <w:rFonts w:ascii="Arial" w:hAnsi="Arial" w:cs="Arial"/>
              </w:rPr>
              <w:t>. Притяжательные местоимения и падеж.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Развитие грамматических навыков. Познакомить с притяжательным падежом и местоимениями. Пополнение словарного запаса, работа со словарем.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Королевская семья. Настоящее простое время.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Расширение кругозора учащихся. Правильно читать имена собственные. Повторить образование и употребление настоящего простого времени.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4 шаг. Семья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Развитие навыков диалогической речи и навыков чтения. Уметь извлекать важную информацию из текста и отвечать на вопросы. Систематизировать знания по настоящему простому времени. Формирование навыков говорения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Air</w:t>
            </w:r>
            <w:r w:rsidRPr="00FA0E84">
              <w:rPr>
                <w:rFonts w:ascii="Arial" w:hAnsi="Arial" w:cs="Arial"/>
                <w:sz w:val="22"/>
                <w:szCs w:val="22"/>
              </w:rPr>
              <w:t>\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ere</w:t>
            </w:r>
            <w:r w:rsidRPr="00FA0E84">
              <w:rPr>
                <w:rFonts w:ascii="Arial" w:hAnsi="Arial" w:cs="Arial"/>
                <w:sz w:val="22"/>
                <w:szCs w:val="22"/>
              </w:rPr>
              <w:t>\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 w:rsidRPr="00FA0E84">
              <w:rPr>
                <w:rFonts w:ascii="Arial" w:hAnsi="Arial" w:cs="Arial"/>
                <w:sz w:val="22"/>
                <w:szCs w:val="22"/>
              </w:rPr>
              <w:t>\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ary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>\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ear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ə ]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Mary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bear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hair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where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5 шаг. Дома. Формирование навыков аудирования.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Систематизировать знания по настоящему простому времени. Повторить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слова</w:t>
            </w:r>
            <w:r w:rsidRPr="00FA0E84">
              <w:rPr>
                <w:rFonts w:ascii="Arial" w:hAnsi="Arial" w:cs="Arial"/>
                <w:lang w:val="en-US"/>
              </w:rPr>
              <w:t>-</w:t>
            </w:r>
            <w:r w:rsidRPr="00FA0E84">
              <w:rPr>
                <w:rFonts w:ascii="Arial" w:hAnsi="Arial" w:cs="Arial"/>
              </w:rPr>
              <w:t>помощники</w:t>
            </w:r>
            <w:r w:rsidRPr="00FA0E84">
              <w:rPr>
                <w:rFonts w:ascii="Arial" w:hAnsi="Arial" w:cs="Arial"/>
                <w:lang w:val="en-US"/>
              </w:rPr>
              <w:t xml:space="preserve">: Always, never, sometimes, </w:t>
            </w:r>
            <w:proofErr w:type="gramStart"/>
            <w:r w:rsidRPr="00FA0E84">
              <w:rPr>
                <w:rFonts w:ascii="Arial" w:hAnsi="Arial" w:cs="Arial"/>
                <w:lang w:val="en-US"/>
              </w:rPr>
              <w:t>often ,</w:t>
            </w:r>
            <w:proofErr w:type="gramEnd"/>
            <w:r w:rsidRPr="00FA0E84">
              <w:rPr>
                <w:rFonts w:ascii="Arial" w:hAnsi="Arial" w:cs="Arial"/>
                <w:lang w:val="en-US"/>
              </w:rPr>
              <w:t xml:space="preserve"> usually, ever, from time to time. </w:t>
            </w:r>
            <w:r w:rsidRPr="00FA0E84">
              <w:rPr>
                <w:rFonts w:ascii="Arial" w:hAnsi="Arial" w:cs="Arial"/>
              </w:rPr>
              <w:t xml:space="preserve">Составлять общие вопросы и </w:t>
            </w:r>
            <w:r w:rsidRPr="00FA0E84">
              <w:rPr>
                <w:rFonts w:ascii="Arial" w:hAnsi="Arial" w:cs="Arial"/>
              </w:rPr>
              <w:lastRenderedPageBreak/>
              <w:t>отвечать на них.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Мари </w:t>
            </w:r>
            <w:proofErr w:type="spellStart"/>
            <w:r w:rsidRPr="00FA0E84">
              <w:rPr>
                <w:rFonts w:ascii="Arial" w:hAnsi="Arial" w:cs="Arial"/>
              </w:rPr>
              <w:t>Баркер</w:t>
            </w:r>
            <w:proofErr w:type="spellEnd"/>
            <w:r w:rsidRPr="00FA0E84">
              <w:rPr>
                <w:rFonts w:ascii="Arial" w:hAnsi="Arial" w:cs="Arial"/>
              </w:rPr>
              <w:t>. Формирование навыков аудирования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Понимать информацию на слух с опорой и без опоры, пересказывать те</w:t>
            </w:r>
            <w:proofErr w:type="gramStart"/>
            <w:r w:rsidRPr="00FA0E84">
              <w:rPr>
                <w:rFonts w:ascii="Arial" w:hAnsi="Arial" w:cs="Arial"/>
              </w:rPr>
              <w:t>кст св</w:t>
            </w:r>
            <w:proofErr w:type="gramEnd"/>
            <w:r w:rsidRPr="00FA0E84">
              <w:rPr>
                <w:rFonts w:ascii="Arial" w:hAnsi="Arial" w:cs="Arial"/>
              </w:rPr>
              <w:t>оими словами. Рассказывать о себе.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грамматики/лексики.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Тест </w:t>
            </w:r>
            <w:proofErr w:type="gramStart"/>
            <w:r w:rsidRPr="00FA0E84">
              <w:rPr>
                <w:rFonts w:ascii="Arial" w:hAnsi="Arial" w:cs="Arial"/>
              </w:rPr>
              <w:t>полученных</w:t>
            </w:r>
            <w:proofErr w:type="gramEnd"/>
            <w:r w:rsidRPr="00FA0E84">
              <w:rPr>
                <w:rFonts w:ascii="Arial" w:hAnsi="Arial" w:cs="Arial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навыков чтения.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техники чтения, правильного произношения и интонации, понимания основного содержания текста.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3. Мой день.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1 шаг. Распорядок дня.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Развитие навыков аудирования, понимать речь на слух и выделять основное содержание. Повторить дни недели, познакомить с вопросительными словами  на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Wh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],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Wh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 -[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FA0E84">
              <w:rPr>
                <w:rFonts w:ascii="Arial" w:hAnsi="Arial" w:cs="Arial"/>
                <w:sz w:val="22"/>
                <w:szCs w:val="22"/>
              </w:rPr>
              <w:t>], составлять специальные вопросы и отвечать на них.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 шаг. Утро и день Джона.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Работа в парах, развитие диалогической речи. Повторение специальных вопросов. Пополнение словарного запаса. Отработка навыков чтения. Сравнивать распорядок дня.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3 шаг. Места отдыха в Великобритании. Время.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Расширение кругозора учащихся о местах отдыха. Повторить лексический и грамматический материал на тему «Время». Уметь спрашивать и называть время на электронных и механических часах.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 шаг. Распорядок дня спортсмена.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Работа в парах, развитие диалогической речи. Повторение специальных вопросов с </w:t>
            </w:r>
            <w:r w:rsidRPr="00FA0E84">
              <w:rPr>
                <w:rFonts w:ascii="Arial" w:hAnsi="Arial" w:cs="Arial"/>
                <w:lang w:val="en-US"/>
              </w:rPr>
              <w:t>How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many</w:t>
            </w:r>
            <w:r w:rsidRPr="00FA0E84">
              <w:rPr>
                <w:rFonts w:ascii="Arial" w:hAnsi="Arial" w:cs="Arial"/>
              </w:rPr>
              <w:t>. Повторить образование числительных от 20-100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 шаг. Билл Джексон и электронные часы.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Расширение кругозора учащихся о местах отдыха. Повторить лексический и грамматический материал на тему «Время». Уметь спрашивать и называть время на электронных часах. Объяснить различие между </w:t>
            </w:r>
            <w:r w:rsidRPr="00FA0E84">
              <w:rPr>
                <w:rFonts w:ascii="Arial" w:hAnsi="Arial" w:cs="Arial"/>
                <w:lang w:val="en-US"/>
              </w:rPr>
              <w:t>watch</w:t>
            </w:r>
            <w:r w:rsidRPr="00FA0E84">
              <w:rPr>
                <w:rFonts w:ascii="Arial" w:hAnsi="Arial" w:cs="Arial"/>
              </w:rPr>
              <w:t>\</w:t>
            </w:r>
            <w:r w:rsidRPr="00FA0E84">
              <w:rPr>
                <w:rFonts w:ascii="Arial" w:hAnsi="Arial" w:cs="Arial"/>
                <w:lang w:val="en-US"/>
              </w:rPr>
              <w:t>clock</w:t>
            </w:r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грамматики/лексики.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Тест </w:t>
            </w:r>
            <w:proofErr w:type="gramStart"/>
            <w:r w:rsidRPr="00FA0E84">
              <w:rPr>
                <w:rFonts w:ascii="Arial" w:hAnsi="Arial" w:cs="Arial"/>
              </w:rPr>
              <w:t>полученных</w:t>
            </w:r>
            <w:proofErr w:type="gramEnd"/>
            <w:r w:rsidRPr="00FA0E84">
              <w:rPr>
                <w:rFonts w:ascii="Arial" w:hAnsi="Arial" w:cs="Arial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4. Дома.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 шаг. Дом. Презентация местоимений в объектных падежах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Систематизация знаний по объектному падежу и личным местоимениям. Пополнение словарного запаса. Чтение диалогов по ролям и </w:t>
            </w:r>
            <w:proofErr w:type="spellStart"/>
            <w:r w:rsidRPr="00FA0E84">
              <w:rPr>
                <w:rFonts w:ascii="Arial" w:hAnsi="Arial" w:cs="Arial"/>
              </w:rPr>
              <w:t>инсценирование</w:t>
            </w:r>
            <w:proofErr w:type="spellEnd"/>
            <w:r w:rsidRPr="00FA0E84">
              <w:rPr>
                <w:rFonts w:ascii="Arial" w:hAnsi="Arial" w:cs="Arial"/>
              </w:rPr>
              <w:t xml:space="preserve">. Поисковое чтение и выделение важной информации.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 шаг. План дома.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Отвечать на специальные вопросы, прослушав текст. Введение новых слов по теме. Отработка навыков чтения. Поисковое чтение и выполнение </w:t>
            </w:r>
            <w:proofErr w:type="spellStart"/>
            <w:r w:rsidRPr="00FA0E84">
              <w:rPr>
                <w:rFonts w:ascii="Arial" w:hAnsi="Arial" w:cs="Arial"/>
              </w:rPr>
              <w:t>послетекстовых</w:t>
            </w:r>
            <w:proofErr w:type="spellEnd"/>
            <w:r w:rsidRPr="00FA0E84">
              <w:rPr>
                <w:rFonts w:ascii="Arial" w:hAnsi="Arial" w:cs="Arial"/>
              </w:rPr>
              <w:t xml:space="preserve"> заданий.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Новые дома Дона и Джерри. Предлоги места.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Развитие навыков аудирования. Формирование грамматических навыков по предлогам места. Уметь правильно употреблять предлоги в предложениях. Повторить личные местоимения.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 шаг. Где ты живешь?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Развитие диалогической и монологической речи. Поисковое чтение, повторить правила чтения буквосочетаний. Пополнение словарного запаса. Читать письмо, заменяя картинки словами. Описывать комнату с опорой на картинку.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</w:t>
            </w:r>
            <w:proofErr w:type="spellStart"/>
            <w:r w:rsidRPr="00FA0E84">
              <w:rPr>
                <w:rFonts w:ascii="Arial" w:hAnsi="Arial" w:cs="Arial"/>
              </w:rPr>
              <w:t>Гостинная</w:t>
            </w:r>
            <w:proofErr w:type="spellEnd"/>
            <w:r w:rsidRPr="00FA0E84">
              <w:rPr>
                <w:rFonts w:ascii="Arial" w:hAnsi="Arial" w:cs="Arial"/>
              </w:rPr>
              <w:t xml:space="preserve">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Развитие навыков аудирования. Систематизация грамматических навыков по предлогам места, настоящему простому времени</w:t>
            </w:r>
            <w:proofErr w:type="gramStart"/>
            <w:r w:rsidRPr="00FA0E84">
              <w:rPr>
                <w:rFonts w:ascii="Arial" w:hAnsi="Arial" w:cs="Arial"/>
              </w:rPr>
              <w:t xml:space="preserve">., </w:t>
            </w:r>
            <w:proofErr w:type="gramEnd"/>
            <w:r w:rsidRPr="00FA0E84">
              <w:rPr>
                <w:rFonts w:ascii="Arial" w:hAnsi="Arial" w:cs="Arial"/>
              </w:rPr>
              <w:t xml:space="preserve">Употребление РО </w:t>
            </w:r>
            <w:r w:rsidRPr="00FA0E84">
              <w:rPr>
                <w:rFonts w:ascii="Arial" w:hAnsi="Arial" w:cs="Arial"/>
                <w:lang w:val="en-US"/>
              </w:rPr>
              <w:t>Look</w:t>
            </w:r>
            <w:r w:rsidRPr="00FA0E84">
              <w:rPr>
                <w:rFonts w:ascii="Arial" w:hAnsi="Arial" w:cs="Arial"/>
              </w:rPr>
              <w:t xml:space="preserve">…, </w:t>
            </w:r>
            <w:r w:rsidRPr="00FA0E84">
              <w:rPr>
                <w:rFonts w:ascii="Arial" w:hAnsi="Arial" w:cs="Arial"/>
                <w:lang w:val="en-US"/>
              </w:rPr>
              <w:t>I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see</w:t>
            </w:r>
            <w:r w:rsidRPr="00FA0E84">
              <w:rPr>
                <w:rFonts w:ascii="Arial" w:hAnsi="Arial" w:cs="Arial"/>
              </w:rPr>
              <w:t>… Повторение лексики.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грамматики/лексики.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Тест </w:t>
            </w:r>
            <w:proofErr w:type="gramStart"/>
            <w:r w:rsidRPr="00FA0E84">
              <w:rPr>
                <w:rFonts w:ascii="Arial" w:hAnsi="Arial" w:cs="Arial"/>
              </w:rPr>
              <w:t>полученных</w:t>
            </w:r>
            <w:proofErr w:type="gramEnd"/>
            <w:r w:rsidRPr="00FA0E84">
              <w:rPr>
                <w:rFonts w:ascii="Arial" w:hAnsi="Arial" w:cs="Arial"/>
              </w:rPr>
              <w:t xml:space="preserve"> ЗУН по теме блока. Самоанализ. Демонстрация ЗУН. Выявление пробелов в знании.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5. Я иду в школу.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D25A11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1 шаг. Джон идёт в школу.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FA0E84">
              <w:rPr>
                <w:rFonts w:ascii="Arial" w:hAnsi="Arial" w:cs="Arial"/>
              </w:rPr>
              <w:t xml:space="preserve">Понимать общее содержание текста и выделять детали; Употреблять формы глагола </w:t>
            </w:r>
            <w:proofErr w:type="spellStart"/>
            <w:r w:rsidRPr="00FA0E84">
              <w:rPr>
                <w:rFonts w:ascii="Arial" w:hAnsi="Arial" w:cs="Arial"/>
              </w:rPr>
              <w:t>to</w:t>
            </w:r>
            <w:proofErr w:type="spellEnd"/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be</w:t>
            </w:r>
            <w:r w:rsidRPr="00FA0E84">
              <w:rPr>
                <w:rFonts w:ascii="Arial" w:hAnsi="Arial" w:cs="Arial"/>
              </w:rPr>
              <w:t xml:space="preserve"> в зависимости от лица. Уметь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читать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слова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по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транскрипции</w:t>
            </w:r>
            <w:r w:rsidRPr="00FA0E84">
              <w:rPr>
                <w:rFonts w:ascii="Arial" w:hAnsi="Arial" w:cs="Arial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</w:rPr>
              <w:t>введение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новой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лексики</w:t>
            </w:r>
            <w:r w:rsidRPr="00FA0E84">
              <w:rPr>
                <w:rFonts w:ascii="Arial" w:hAnsi="Arial" w:cs="Arial"/>
                <w:lang w:val="en-US"/>
              </w:rPr>
              <w:t>: Come, go, blackboard, classroom, give, plant, put, tape - recorder, windowsill, video recorder</w:t>
            </w:r>
          </w:p>
        </w:tc>
        <w:tc>
          <w:tcPr>
            <w:tcW w:w="1472" w:type="dxa"/>
          </w:tcPr>
          <w:p w:rsidR="00401144" w:rsidRPr="00D25A11" w:rsidRDefault="00401144" w:rsidP="00291B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 шаг. Классная комната.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Описывать иллюстрации; составлять мини-диалог по образцу; читать и понимать небольшие тексты, построенные на изученном материале. Разучить песенку “</w:t>
            </w:r>
            <w:r w:rsidRPr="00FA0E84">
              <w:rPr>
                <w:rFonts w:ascii="Arial" w:hAnsi="Arial" w:cs="Arial"/>
                <w:lang w:val="en-US"/>
              </w:rPr>
              <w:t>Here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we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go</w:t>
            </w:r>
            <w:r w:rsidRPr="00FA0E84">
              <w:rPr>
                <w:rFonts w:ascii="Arial" w:hAnsi="Arial" w:cs="Arial"/>
              </w:rPr>
              <w:t xml:space="preserve"> </w:t>
            </w:r>
            <w:proofErr w:type="spellStart"/>
            <w:r w:rsidRPr="00FA0E84">
              <w:rPr>
                <w:rFonts w:ascii="Arial" w:hAnsi="Arial" w:cs="Arial"/>
                <w:lang w:val="en-US"/>
              </w:rPr>
              <w:t>loopty</w:t>
            </w:r>
            <w:proofErr w:type="spellEnd"/>
            <w:r w:rsidRPr="00FA0E84">
              <w:rPr>
                <w:rFonts w:ascii="Arial" w:hAnsi="Arial" w:cs="Arial"/>
              </w:rPr>
              <w:t>-</w:t>
            </w:r>
            <w:r w:rsidRPr="00FA0E84">
              <w:rPr>
                <w:rFonts w:ascii="Arial" w:hAnsi="Arial" w:cs="Arial"/>
                <w:lang w:val="en-US"/>
              </w:rPr>
              <w:t>loo</w:t>
            </w:r>
            <w:r w:rsidRPr="00FA0E84">
              <w:rPr>
                <w:rFonts w:ascii="Arial" w:hAnsi="Arial" w:cs="Arial"/>
              </w:rPr>
              <w:t>”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2 шаг. Джон и его пёс </w:t>
            </w:r>
            <w:proofErr w:type="spellStart"/>
            <w:r w:rsidRPr="00FA0E84">
              <w:rPr>
                <w:rFonts w:ascii="Arial" w:hAnsi="Arial" w:cs="Arial"/>
              </w:rPr>
              <w:t>Чейс</w:t>
            </w:r>
            <w:proofErr w:type="spellEnd"/>
            <w:r w:rsidRPr="00FA0E84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Закрепление новой лексики. Научатся: отвечать на вопросы о классной комнате и описывать ее по картинке. Систематизация знаний по повелительному наклонению. Лексика по теме Команда. РО </w:t>
            </w:r>
            <w:r w:rsidRPr="00FA0E84">
              <w:rPr>
                <w:rFonts w:ascii="Arial" w:hAnsi="Arial" w:cs="Arial"/>
                <w:lang w:val="en-US"/>
              </w:rPr>
              <w:t>don</w:t>
            </w:r>
            <w:r w:rsidRPr="00FA0E84">
              <w:rPr>
                <w:rFonts w:ascii="Arial" w:hAnsi="Arial" w:cs="Arial"/>
              </w:rPr>
              <w:t>’</w:t>
            </w:r>
            <w:r w:rsidRPr="00FA0E84">
              <w:rPr>
                <w:rFonts w:ascii="Arial" w:hAnsi="Arial" w:cs="Arial"/>
                <w:lang w:val="en-US"/>
              </w:rPr>
              <w:t>t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run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don</w:t>
            </w:r>
            <w:r w:rsidRPr="00FA0E84">
              <w:rPr>
                <w:rFonts w:ascii="Arial" w:hAnsi="Arial" w:cs="Arial"/>
              </w:rPr>
              <w:t>’</w:t>
            </w:r>
            <w:r w:rsidRPr="00FA0E84">
              <w:rPr>
                <w:rFonts w:ascii="Arial" w:hAnsi="Arial" w:cs="Arial"/>
                <w:lang w:val="en-US"/>
              </w:rPr>
              <w:t>t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sit</w:t>
            </w:r>
            <w:r w:rsidRPr="00FA0E84">
              <w:rPr>
                <w:rFonts w:ascii="Arial" w:hAnsi="Arial" w:cs="Arial"/>
              </w:rPr>
              <w:t>…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Правила поведения в школе.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Выражать просьбы, развитие диалогической речи, закрепление лексики по теме.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Настоящее длительное время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4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Формирование грамматических навыков </w:t>
            </w:r>
            <w:r w:rsidRPr="00FA0E84">
              <w:rPr>
                <w:rFonts w:ascii="Arial" w:hAnsi="Arial" w:cs="Arial"/>
                <w:lang w:val="en-US"/>
              </w:rPr>
              <w:t>Present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Progressive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to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be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Forming</w:t>
            </w:r>
            <w:r w:rsidRPr="00FA0E84">
              <w:rPr>
                <w:rFonts w:ascii="Arial" w:hAnsi="Arial" w:cs="Arial"/>
              </w:rPr>
              <w:t xml:space="preserve">: </w:t>
            </w:r>
            <w:r w:rsidRPr="00FA0E84">
              <w:rPr>
                <w:rFonts w:ascii="Arial" w:hAnsi="Arial" w:cs="Arial"/>
                <w:lang w:val="en-US"/>
              </w:rPr>
              <w:t>V</w:t>
            </w:r>
            <w:r w:rsidRPr="00FA0E84">
              <w:rPr>
                <w:rFonts w:ascii="Arial" w:hAnsi="Arial" w:cs="Arial"/>
              </w:rPr>
              <w:t>+</w:t>
            </w:r>
            <w:proofErr w:type="spellStart"/>
            <w:r w:rsidRPr="00FA0E84">
              <w:rPr>
                <w:rFonts w:ascii="Arial" w:hAnsi="Arial" w:cs="Arial"/>
                <w:lang w:val="en-US"/>
              </w:rPr>
              <w:t>ing</w:t>
            </w:r>
            <w:proofErr w:type="spellEnd"/>
            <w:proofErr w:type="gramStart"/>
            <w:r w:rsidRPr="00FA0E84">
              <w:rPr>
                <w:rFonts w:ascii="Arial" w:hAnsi="Arial" w:cs="Arial"/>
              </w:rPr>
              <w:t>,  чтение</w:t>
            </w:r>
            <w:proofErr w:type="gramEnd"/>
            <w:r w:rsidRPr="00FA0E84">
              <w:rPr>
                <w:rFonts w:ascii="Arial" w:hAnsi="Arial" w:cs="Arial"/>
              </w:rPr>
              <w:t xml:space="preserve"> слов на –</w:t>
            </w:r>
            <w:proofErr w:type="spellStart"/>
            <w:r w:rsidRPr="00FA0E84">
              <w:rPr>
                <w:rFonts w:ascii="Arial" w:hAnsi="Arial" w:cs="Arial"/>
                <w:lang w:val="en-US"/>
              </w:rPr>
              <w:t>ing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4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4 шаг. Моя новая школа.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  <w:iCs/>
              </w:rPr>
              <w:t>Получат возможность демонстриро</w:t>
            </w:r>
            <w:r w:rsidRPr="00FA0E84">
              <w:rPr>
                <w:rFonts w:ascii="Arial" w:hAnsi="Arial" w:cs="Arial"/>
                <w:iCs/>
              </w:rPr>
              <w:softHyphen/>
              <w:t xml:space="preserve">вать </w:t>
            </w:r>
            <w:r w:rsidRPr="00FA0E84">
              <w:rPr>
                <w:rFonts w:ascii="Arial" w:hAnsi="Arial" w:cs="Arial"/>
              </w:rPr>
              <w:t>приобретённые умения и навыки; инсценировать  диалоги, полилоги, развитие навыков аудирования.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401144" w:rsidRPr="00D25A11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 шаг. Настоящее длительное время в вопросительных предложениях.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4"/>
              <w:rPr>
                <w:rFonts w:ascii="Arial" w:hAnsi="Arial" w:cs="Arial"/>
                <w:lang w:val="en-US"/>
              </w:rPr>
            </w:pPr>
            <w:r w:rsidRPr="00FA0E84">
              <w:rPr>
                <w:rFonts w:ascii="Arial" w:hAnsi="Arial" w:cs="Arial"/>
              </w:rPr>
              <w:t>Систематизация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грамматических</w:t>
            </w:r>
            <w:r w:rsidRPr="00FA0E84">
              <w:rPr>
                <w:rFonts w:ascii="Arial" w:hAnsi="Arial" w:cs="Arial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</w:rPr>
              <w:t>навыков</w:t>
            </w:r>
            <w:r w:rsidRPr="00FA0E84">
              <w:rPr>
                <w:rFonts w:ascii="Arial" w:hAnsi="Arial" w:cs="Arial"/>
                <w:lang w:val="en-US"/>
              </w:rPr>
              <w:t xml:space="preserve"> Present Progressive, to be Forming: </w:t>
            </w:r>
            <w:proofErr w:type="spellStart"/>
            <w:r w:rsidRPr="00FA0E84">
              <w:rPr>
                <w:rFonts w:ascii="Arial" w:hAnsi="Arial" w:cs="Arial"/>
                <w:lang w:val="en-US"/>
              </w:rPr>
              <w:t>V+ing</w:t>
            </w:r>
            <w:proofErr w:type="spellEnd"/>
            <w:r w:rsidRPr="00FA0E84"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1472" w:type="dxa"/>
          </w:tcPr>
          <w:p w:rsidR="00401144" w:rsidRPr="00D25A11" w:rsidRDefault="00401144" w:rsidP="00291BFB">
            <w:pPr>
              <w:pStyle w:val="a4"/>
              <w:rPr>
                <w:rFonts w:ascii="Arial" w:hAnsi="Arial" w:cs="Arial"/>
                <w:lang w:val="en-US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 шаг. Уилли Бартон.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Уметь понимать на слух текст, презентация вежливых форм обращения: </w:t>
            </w:r>
            <w:r w:rsidRPr="00FA0E84">
              <w:rPr>
                <w:rFonts w:ascii="Arial" w:hAnsi="Arial" w:cs="Arial"/>
                <w:lang w:val="en-US"/>
              </w:rPr>
              <w:t>Sorry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excuse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me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apologize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for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regret</w:t>
            </w:r>
            <w:r w:rsidRPr="00FA0E84">
              <w:rPr>
                <w:rFonts w:ascii="Arial" w:hAnsi="Arial" w:cs="Arial"/>
              </w:rPr>
              <w:t xml:space="preserve">. Развитие навыков монологической речи.  Введение РО </w:t>
            </w:r>
            <w:r w:rsidRPr="00FA0E84">
              <w:rPr>
                <w:rFonts w:ascii="Arial" w:hAnsi="Arial" w:cs="Arial"/>
                <w:lang w:val="en-US"/>
              </w:rPr>
              <w:t>I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think</w:t>
            </w:r>
            <w:r w:rsidRPr="00FA0E84">
              <w:rPr>
                <w:rFonts w:ascii="Arial" w:hAnsi="Arial" w:cs="Arial"/>
              </w:rPr>
              <w:t xml:space="preserve">…, </w:t>
            </w:r>
            <w:r w:rsidRPr="00FA0E84">
              <w:rPr>
                <w:rFonts w:ascii="Arial" w:hAnsi="Arial" w:cs="Arial"/>
                <w:lang w:val="en-US"/>
              </w:rPr>
              <w:t>I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don</w:t>
            </w:r>
            <w:r w:rsidRPr="00FA0E84">
              <w:rPr>
                <w:rFonts w:ascii="Arial" w:hAnsi="Arial" w:cs="Arial"/>
              </w:rPr>
              <w:t>’</w:t>
            </w:r>
            <w:r w:rsidRPr="00FA0E84">
              <w:rPr>
                <w:rFonts w:ascii="Arial" w:hAnsi="Arial" w:cs="Arial"/>
                <w:lang w:val="en-US"/>
              </w:rPr>
              <w:t>t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think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so</w:t>
            </w:r>
            <w:r w:rsidRPr="00FA0E84">
              <w:rPr>
                <w:rFonts w:ascii="Arial" w:hAnsi="Arial" w:cs="Arial"/>
              </w:rPr>
              <w:t xml:space="preserve">…, </w:t>
            </w:r>
            <w:r w:rsidRPr="00FA0E84">
              <w:rPr>
                <w:rFonts w:ascii="Arial" w:hAnsi="Arial" w:cs="Arial"/>
                <w:lang w:val="en-US"/>
              </w:rPr>
              <w:t>I</w:t>
            </w:r>
            <w:r w:rsidRPr="00FA0E84">
              <w:rPr>
                <w:rFonts w:ascii="Arial" w:hAnsi="Arial" w:cs="Arial"/>
              </w:rPr>
              <w:t>’</w:t>
            </w:r>
            <w:r w:rsidRPr="00FA0E84">
              <w:rPr>
                <w:rFonts w:ascii="Arial" w:hAnsi="Arial" w:cs="Arial"/>
                <w:lang w:val="en-US"/>
              </w:rPr>
              <w:t>m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sorry</w:t>
            </w:r>
            <w:r w:rsidRPr="00FA0E84">
              <w:rPr>
                <w:rFonts w:ascii="Arial" w:hAnsi="Arial" w:cs="Arial"/>
              </w:rPr>
              <w:t>…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навыков чтения.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техники чтения, правильного произношения и интонации, понимания основного содержания текста.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6. Я люблю еду.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D25A11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1 шаг. Чем занята семья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>?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Систематизация грамматических навыков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Present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Progressive</w:t>
            </w:r>
            <w:r w:rsidRPr="00FA0E84">
              <w:rPr>
                <w:rFonts w:ascii="Arial" w:hAnsi="Arial" w:cs="Arial"/>
                <w:sz w:val="22"/>
                <w:szCs w:val="22"/>
              </w:rPr>
              <w:t>, построение кратких ответов. 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новой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: Clean, dance, do, drink, eat, enjoy, walk, work, 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Package(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bunch, packet, bar, bottle, jar, can, tin, pound, pint , Gift wrapping, </w:t>
            </w:r>
            <w:r w:rsidRPr="00FA0E84">
              <w:rPr>
                <w:rFonts w:ascii="Arial" w:hAnsi="Arial" w:cs="Arial"/>
                <w:sz w:val="22"/>
                <w:szCs w:val="22"/>
              </w:rPr>
              <w:t>отвечать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на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общие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вопросы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472" w:type="dxa"/>
          </w:tcPr>
          <w:p w:rsidR="00401144" w:rsidRPr="00D25A11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2 шаг. Кто что делает? Формирование навыков аудирования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Систематизация грамматических и лексических навыков, разучивание рифмовок, отвечать на специальные вопросы, повторить слова по теме «Продукты питания», повторение предлогов места.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2 шаг. Продукты питания.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Систематизация лексических навыков, разучивание рифмовок, отвечать на специальные вопросы, повторить слова по теме «Продукты питания»: </w:t>
            </w:r>
            <w:r w:rsidRPr="00FA0E84">
              <w:rPr>
                <w:rFonts w:ascii="Arial" w:hAnsi="Arial" w:cs="Arial"/>
                <w:lang w:val="en-US"/>
              </w:rPr>
              <w:t>Plum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cherry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strawberry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pine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apple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grape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lemon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rice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beef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bun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scone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roll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wine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crisps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oil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butter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water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yogurt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soup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pizza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coffee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drinks</w:t>
            </w:r>
            <w:r w:rsidRPr="00FA0E84">
              <w:rPr>
                <w:rFonts w:ascii="Arial" w:hAnsi="Arial" w:cs="Arial"/>
              </w:rPr>
              <w:t>, разгадывание кроссвордов.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Формирование грамматических навыков.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Сравнивать настоящее простое и настоящее длительное время, описывать картинку своими словами.</w:t>
            </w:r>
          </w:p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D25A11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Формирование грамматических навыков.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Цитировать правило  образования вежливых вопросов, приводить примеры, драматизировать диалоги, Введение РО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Would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you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like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…?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Preposition FOR - </w:t>
            </w:r>
            <w:r w:rsidRPr="00FA0E84">
              <w:rPr>
                <w:rFonts w:ascii="Arial" w:hAnsi="Arial" w:cs="Arial"/>
                <w:sz w:val="22"/>
                <w:szCs w:val="22"/>
              </w:rPr>
              <w:t>за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для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в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течении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новой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: Bread, cheese, cornflakes, ham, bacon, juice, porridge, sugar, for breakfast, for dinner, for supper, for tea</w:t>
            </w:r>
          </w:p>
        </w:tc>
        <w:tc>
          <w:tcPr>
            <w:tcW w:w="1472" w:type="dxa"/>
          </w:tcPr>
          <w:p w:rsidR="00401144" w:rsidRPr="00D25A11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 шаг. Трапезы в Великобритании. Меню.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Совершенствование навыков чтения. Расширение кругозора учащихся. Познакомиться с традициями трапезы в Великобритании. Введение новой лексики: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Breakfast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Dinner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Supper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Chicken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cucumber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ice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cream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tomato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vegetable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lattuce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cabbage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carrot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beetroot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</w:rPr>
              <w:t>употреблять</w:t>
            </w:r>
            <w:proofErr w:type="gramEnd"/>
            <w:r w:rsidRPr="00FA0E84">
              <w:rPr>
                <w:rFonts w:ascii="Arial" w:hAnsi="Arial" w:cs="Arial"/>
                <w:sz w:val="22"/>
                <w:szCs w:val="22"/>
              </w:rPr>
              <w:t xml:space="preserve"> РО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Would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you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like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…?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Do you like…?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49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В школьной столовой.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Развитие навыков аудирования и грамматических навыков оборот 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are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is</w:t>
            </w:r>
            <w:r w:rsidRPr="00FA0E84">
              <w:rPr>
                <w:rFonts w:ascii="Arial" w:hAnsi="Arial" w:cs="Arial"/>
              </w:rPr>
              <w:t xml:space="preserve">,  разучить рифмовку </w:t>
            </w:r>
            <w:r w:rsidRPr="00FA0E84">
              <w:rPr>
                <w:rFonts w:ascii="Arial" w:hAnsi="Arial" w:cs="Arial"/>
                <w:lang w:val="en-US"/>
              </w:rPr>
              <w:t>We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are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hungry</w:t>
            </w:r>
            <w:r w:rsidRPr="00FA0E84">
              <w:rPr>
                <w:rFonts w:ascii="Arial" w:hAnsi="Arial" w:cs="Arial"/>
              </w:rPr>
              <w:t>, повторить лексику.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Кухня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Совершенствование навыков чтения. Описывать картинку, опираясь на текст. Тренировать навыки перевода. Систематизация грамматических навыков 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are</w:t>
            </w:r>
            <w:r w:rsidRPr="00FA0E84">
              <w:rPr>
                <w:rFonts w:ascii="Arial" w:hAnsi="Arial" w:cs="Arial"/>
              </w:rPr>
              <w:t>\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is</w:t>
            </w:r>
            <w:r w:rsidRPr="00FA0E84">
              <w:rPr>
                <w:rFonts w:ascii="Arial" w:hAnsi="Arial" w:cs="Arial"/>
              </w:rPr>
              <w:t>...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ЗУН.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Обобщение и систематизация полученных знаний. Самоконтроль. Выявление «пробелов» в знаниях.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7. В выходные дни!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 шаг. В магазине.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Распознавать грамматическую структуру, различать ошибки, обобщать. Задавать вопросы с оборотом </w:t>
            </w:r>
            <w:r w:rsidRPr="00FA0E84">
              <w:rPr>
                <w:rFonts w:ascii="Arial" w:hAnsi="Arial" w:cs="Arial"/>
                <w:lang w:val="en-US"/>
              </w:rPr>
              <w:t>is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 xml:space="preserve">\ </w:t>
            </w:r>
            <w:r w:rsidRPr="00FA0E84">
              <w:rPr>
                <w:rFonts w:ascii="Arial" w:hAnsi="Arial" w:cs="Arial"/>
                <w:lang w:val="en-US"/>
              </w:rPr>
              <w:t>are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there</w:t>
            </w:r>
            <w:r w:rsidRPr="00FA0E84">
              <w:rPr>
                <w:rFonts w:ascii="Arial" w:hAnsi="Arial" w:cs="Arial"/>
              </w:rPr>
              <w:t>… и отвечать на них.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D25A11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2 шаг. Презентация простого прошедшего времени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Формулировать правило своими словами, распознавать прошедшее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FA0E84">
              <w:rPr>
                <w:rFonts w:ascii="Arial" w:hAnsi="Arial" w:cs="Arial"/>
                <w:sz w:val="22"/>
                <w:szCs w:val="22"/>
              </w:rPr>
              <w:t>+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Did</w:t>
            </w:r>
            <w:r w:rsidRPr="00FA0E84">
              <w:rPr>
                <w:rFonts w:ascii="Arial" w:hAnsi="Arial" w:cs="Arial"/>
                <w:sz w:val="22"/>
                <w:szCs w:val="22"/>
              </w:rPr>
              <w:t>…? 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настоящее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время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приводить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примеры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FA0E84">
              <w:rPr>
                <w:rFonts w:ascii="Arial" w:hAnsi="Arial" w:cs="Arial"/>
                <w:sz w:val="22"/>
                <w:szCs w:val="22"/>
              </w:rPr>
              <w:t>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: Was, was born, were, yesterday, ago, last, then, than, month, spring, summer, autumn, winter</w:t>
            </w:r>
          </w:p>
        </w:tc>
        <w:tc>
          <w:tcPr>
            <w:tcW w:w="1472" w:type="dxa"/>
          </w:tcPr>
          <w:p w:rsidR="00401144" w:rsidRPr="00D25A11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3 шаг. Знаменитые личности. Даты.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Введение лексики: </w:t>
            </w:r>
            <w:r w:rsidRPr="00FA0E84">
              <w:rPr>
                <w:rFonts w:ascii="Arial" w:hAnsi="Arial" w:cs="Arial"/>
                <w:lang w:val="en-US"/>
              </w:rPr>
              <w:t>Plus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minus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sputnik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satellite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space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war</w:t>
            </w:r>
            <w:r w:rsidRPr="00FA0E84">
              <w:rPr>
                <w:rFonts w:ascii="Arial" w:hAnsi="Arial" w:cs="Arial"/>
              </w:rPr>
              <w:t xml:space="preserve">, </w:t>
            </w:r>
            <w:r w:rsidRPr="00FA0E84">
              <w:rPr>
                <w:rFonts w:ascii="Arial" w:hAnsi="Arial" w:cs="Arial"/>
                <w:lang w:val="en-US"/>
              </w:rPr>
              <w:t>Great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Patriotic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War</w:t>
            </w:r>
            <w:r w:rsidRPr="00FA0E84">
              <w:rPr>
                <w:rFonts w:ascii="Arial" w:hAnsi="Arial" w:cs="Arial"/>
              </w:rPr>
              <w:t>, называть года по-английски, даты рождения.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4 шаг. Презентация вопросительных предложений  в прошедшем времени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Введение лексики: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Cloudy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windy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sunny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dry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foggy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rainy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snowy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warm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формирование грамматических навыков словообразование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FA0E84">
              <w:rPr>
                <w:rFonts w:ascii="Arial" w:hAnsi="Arial" w:cs="Arial"/>
                <w:sz w:val="22"/>
                <w:szCs w:val="22"/>
              </w:rPr>
              <w:t>+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= </w:t>
            </w:r>
            <w:proofErr w:type="gram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adverb</w:t>
            </w:r>
            <w:r w:rsidRPr="00FA0E8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adj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Snow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snowy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глагол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в прошедшем времени.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4 шаг. Погода.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Закрепление лексики по теме. Описывать погоду по картинке. Совершенствование навыков аудирования. Разучивание песенки </w:t>
            </w:r>
            <w:r w:rsidRPr="00FA0E84">
              <w:rPr>
                <w:rFonts w:ascii="Arial" w:hAnsi="Arial" w:cs="Arial"/>
                <w:lang w:val="en-US"/>
              </w:rPr>
              <w:t>What</w:t>
            </w:r>
            <w:r w:rsidRPr="00FA0E84">
              <w:rPr>
                <w:rFonts w:ascii="Arial" w:hAnsi="Arial" w:cs="Arial"/>
              </w:rPr>
              <w:t>’</w:t>
            </w:r>
            <w:proofErr w:type="spellStart"/>
            <w:r w:rsidRPr="00FA0E84">
              <w:rPr>
                <w:rFonts w:ascii="Arial" w:hAnsi="Arial" w:cs="Arial"/>
                <w:lang w:val="en-US"/>
              </w:rPr>
              <w:t>s</w:t>
            </w:r>
            <w:proofErr w:type="spellEnd"/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the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weather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like</w:t>
            </w:r>
            <w:r w:rsidRPr="00FA0E84">
              <w:rPr>
                <w:rFonts w:ascii="Arial" w:hAnsi="Arial" w:cs="Arial"/>
              </w:rPr>
              <w:t xml:space="preserve"> </w:t>
            </w:r>
            <w:r w:rsidRPr="00FA0E84">
              <w:rPr>
                <w:rFonts w:ascii="Arial" w:hAnsi="Arial" w:cs="Arial"/>
                <w:lang w:val="en-US"/>
              </w:rPr>
              <w:t>today</w:t>
            </w:r>
            <w:r w:rsidRPr="00FA0E84">
              <w:rPr>
                <w:rFonts w:ascii="Arial" w:hAnsi="Arial" w:cs="Arial"/>
              </w:rPr>
              <w:t>?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Выходные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Совершенствование навыков чтения. Описывать картинку, опираясь на текст. Тренировать навыки перевода. Систематизация грамматических навыков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59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60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навыков грамматики и лексики.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Обобщение и систематизация полученных знаний. Самоконтроль. Выявление «пробелов» в знаниях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345" w:type="dxa"/>
            <w:gridSpan w:val="2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0E84">
              <w:rPr>
                <w:rFonts w:ascii="Arial" w:hAnsi="Arial" w:cs="Arial"/>
                <w:b/>
                <w:i/>
              </w:rPr>
              <w:t>Блок 8. Каникулы и путешествия.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D25A11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61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1 шаг. Визит в Шотландию. Формирование грамматических навыков.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Различать правильные и неправильные глаголы, называть конкретную грамматическую структуру, использовать грамматический  материал в новых ситуациях,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Irregular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Verbs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Go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went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gone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See</w:t>
            </w:r>
            <w:r w:rsidRPr="00FA0E84">
              <w:rPr>
                <w:rFonts w:ascii="Arial" w:hAnsi="Arial" w:cs="Arial"/>
                <w:sz w:val="22"/>
                <w:szCs w:val="22"/>
              </w:rPr>
              <w:t>-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saw</w:t>
            </w:r>
            <w:r w:rsidRPr="00FA0E84">
              <w:rPr>
                <w:rFonts w:ascii="Arial" w:hAnsi="Arial" w:cs="Arial"/>
                <w:sz w:val="22"/>
                <w:szCs w:val="22"/>
              </w:rPr>
              <w:t>-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seen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  <w:r w:rsidRPr="00FA0E84">
              <w:rPr>
                <w:rFonts w:ascii="Arial" w:hAnsi="Arial" w:cs="Arial"/>
                <w:sz w:val="22"/>
                <w:szCs w:val="22"/>
              </w:rPr>
              <w:t>-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had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Run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ran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run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Take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took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taken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Meet</w:t>
            </w:r>
            <w:r w:rsidRPr="00FA0E84">
              <w:rPr>
                <w:rFonts w:ascii="Arial" w:hAnsi="Arial" w:cs="Arial"/>
                <w:sz w:val="22"/>
                <w:szCs w:val="22"/>
              </w:rPr>
              <w:t>-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met</w:t>
            </w:r>
            <w:r w:rsidRPr="00FA0E84">
              <w:rPr>
                <w:rFonts w:ascii="Arial" w:hAnsi="Arial" w:cs="Arial"/>
                <w:sz w:val="22"/>
                <w:szCs w:val="22"/>
              </w:rPr>
              <w:t>-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met</w:t>
            </w:r>
          </w:p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Regullar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Verbs: Work +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=worked. </w:t>
            </w:r>
            <w:r w:rsidRPr="00FA0E84">
              <w:rPr>
                <w:rFonts w:ascii="Arial" w:hAnsi="Arial" w:cs="Arial"/>
                <w:sz w:val="22"/>
                <w:szCs w:val="22"/>
              </w:rPr>
              <w:t>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: Place, palace, train(</w:t>
            </w:r>
            <w:r w:rsidRPr="00FA0E84">
              <w:rPr>
                <w:rFonts w:ascii="Arial" w:hAnsi="Arial" w:cs="Arial"/>
                <w:sz w:val="22"/>
                <w:szCs w:val="22"/>
              </w:rPr>
              <w:t>поезд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тренироваться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), travel, visit, decide, interesting, wonderful, museum</w:t>
            </w:r>
          </w:p>
        </w:tc>
        <w:tc>
          <w:tcPr>
            <w:tcW w:w="1472" w:type="dxa"/>
          </w:tcPr>
          <w:p w:rsidR="00401144" w:rsidRPr="00D25A11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1144" w:rsidRPr="00D25A11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2 шаг. Презентация неопределенной формы глагола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Формирование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грамматических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навыков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Begin- began – begun, Write - wrote- written, Drink - drank - drunk</w:t>
            </w:r>
          </w:p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Give- gave- given, INFINITIVE: To show, To break, </w:t>
            </w:r>
            <w:r w:rsidRPr="00FA0E84">
              <w:rPr>
                <w:rFonts w:ascii="Arial" w:hAnsi="Arial" w:cs="Arial"/>
                <w:sz w:val="22"/>
                <w:szCs w:val="22"/>
              </w:rPr>
              <w:t>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новой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: Country(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деревня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страна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), holidays, England, Russia, there, here, thing, letter</w:t>
            </w:r>
          </w:p>
        </w:tc>
        <w:tc>
          <w:tcPr>
            <w:tcW w:w="1472" w:type="dxa"/>
          </w:tcPr>
          <w:p w:rsidR="00401144" w:rsidRPr="00D25A11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63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3 шаг. Летние каникулы </w:t>
            </w:r>
            <w:proofErr w:type="spellStart"/>
            <w:r w:rsidRPr="00FA0E84">
              <w:rPr>
                <w:rFonts w:ascii="Arial" w:hAnsi="Arial" w:cs="Arial"/>
              </w:rPr>
              <w:t>Баркеров</w:t>
            </w:r>
            <w:proofErr w:type="spellEnd"/>
            <w:r w:rsidRPr="00FA0E84">
              <w:rPr>
                <w:rFonts w:ascii="Arial" w:hAnsi="Arial" w:cs="Arial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Обобщение и систематизация полученных знаний по правилам чтения. Отработка интонации, техники чтения, произношения. Описывать те</w:t>
            </w:r>
            <w:proofErr w:type="gramStart"/>
            <w:r w:rsidRPr="00FA0E84">
              <w:rPr>
                <w:rFonts w:ascii="Arial" w:hAnsi="Arial" w:cs="Arial"/>
              </w:rPr>
              <w:t>кст св</w:t>
            </w:r>
            <w:proofErr w:type="gramEnd"/>
            <w:r w:rsidRPr="00FA0E84">
              <w:rPr>
                <w:rFonts w:ascii="Arial" w:hAnsi="Arial" w:cs="Arial"/>
              </w:rPr>
              <w:t>оими словами, вскрывать связи между фактами и следствиями, применять страноведческий материал к ситуациям практики, уметь составить план по тексту, демонстрировать правильное использование видовременных форм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64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 xml:space="preserve">4 шаг. Джейн приехала в Москву. Презентация оборота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be</w:t>
            </w:r>
            <w:r w:rsidRPr="00FA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going</w:t>
            </w:r>
            <w:r w:rsidRPr="00FA0E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Формирование навыков образования будущего времени, употреблять в речи. Поисковое чтение, выполнение </w:t>
            </w:r>
            <w:proofErr w:type="spellStart"/>
            <w:r w:rsidRPr="00FA0E84">
              <w:rPr>
                <w:rFonts w:ascii="Arial" w:hAnsi="Arial" w:cs="Arial"/>
              </w:rPr>
              <w:t>послетекстовых</w:t>
            </w:r>
            <w:proofErr w:type="spellEnd"/>
            <w:r w:rsidRPr="00FA0E84">
              <w:rPr>
                <w:rFonts w:ascii="Arial" w:hAnsi="Arial" w:cs="Arial"/>
              </w:rPr>
              <w:t xml:space="preserve"> заданий. Пополнение словарного запаса.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D25A11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65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5 шаг. Лондон и его достопримечательности.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0E84">
              <w:rPr>
                <w:rFonts w:ascii="Arial" w:hAnsi="Arial" w:cs="Arial"/>
                <w:sz w:val="22"/>
                <w:szCs w:val="22"/>
              </w:rPr>
              <w:t>Обобщение и систематизация полученных знаний по правилам чтения. Отработка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интонации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техники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чтения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FA0E84">
              <w:rPr>
                <w:rFonts w:ascii="Arial" w:hAnsi="Arial" w:cs="Arial"/>
                <w:sz w:val="22"/>
                <w:szCs w:val="22"/>
              </w:rPr>
              <w:t>произношения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FA0E84">
              <w:rPr>
                <w:rFonts w:ascii="Arial" w:hAnsi="Arial" w:cs="Arial"/>
                <w:sz w:val="22"/>
                <w:szCs w:val="22"/>
              </w:rPr>
              <w:t>Введение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лексики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: The Tower of London, Westminster Abbey, the Houses of Parliament, </w:t>
            </w:r>
            <w:proofErr w:type="spellStart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hyde</w:t>
            </w:r>
            <w:proofErr w:type="spellEnd"/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Park, the Lake District, Big Ben, some day, to grow. </w:t>
            </w:r>
            <w:r w:rsidRPr="00FA0E84">
              <w:rPr>
                <w:rFonts w:ascii="Arial" w:hAnsi="Arial" w:cs="Arial"/>
                <w:sz w:val="22"/>
                <w:szCs w:val="22"/>
              </w:rPr>
              <w:t>Систематизация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грамматических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A0E84">
              <w:rPr>
                <w:rFonts w:ascii="Arial" w:hAnsi="Arial" w:cs="Arial"/>
                <w:sz w:val="22"/>
                <w:szCs w:val="22"/>
              </w:rPr>
              <w:t>навыков</w:t>
            </w:r>
            <w:r w:rsidRPr="00FA0E84">
              <w:rPr>
                <w:rFonts w:ascii="Arial" w:hAnsi="Arial" w:cs="Arial"/>
                <w:sz w:val="22"/>
                <w:szCs w:val="22"/>
                <w:lang w:val="en-US"/>
              </w:rPr>
              <w:t>: Simple Present, Simple Past, Simple Future, Special Questions.</w:t>
            </w:r>
          </w:p>
        </w:tc>
        <w:tc>
          <w:tcPr>
            <w:tcW w:w="1472" w:type="dxa"/>
          </w:tcPr>
          <w:p w:rsidR="00401144" w:rsidRPr="00D25A11" w:rsidRDefault="00401144" w:rsidP="00291BFB">
            <w:pPr>
              <w:pStyle w:val="a5"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66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5 шаг. Формирование навыков письма.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Заполнить миграционную карту по шаблону.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67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Контроль навыков письма. 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 xml:space="preserve">Написать диктант, сделать работу над ошибками. 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1144" w:rsidRPr="00FA0E84" w:rsidTr="00401144">
        <w:tc>
          <w:tcPr>
            <w:tcW w:w="462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68</w:t>
            </w:r>
          </w:p>
        </w:tc>
        <w:tc>
          <w:tcPr>
            <w:tcW w:w="388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Контроль навыков грамматики и лексики. Итоговый тест.</w:t>
            </w:r>
          </w:p>
        </w:tc>
        <w:tc>
          <w:tcPr>
            <w:tcW w:w="9973" w:type="dxa"/>
            <w:shd w:val="clear" w:color="auto" w:fill="auto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  <w:r w:rsidRPr="00FA0E84">
              <w:rPr>
                <w:rFonts w:ascii="Arial" w:hAnsi="Arial" w:cs="Arial"/>
              </w:rPr>
              <w:t>Обобщение и систематизация полученных знаний. Самоконтроль. Выявление «пробелов» в знаниях</w:t>
            </w:r>
          </w:p>
        </w:tc>
        <w:tc>
          <w:tcPr>
            <w:tcW w:w="1472" w:type="dxa"/>
          </w:tcPr>
          <w:p w:rsidR="00401144" w:rsidRPr="00FA0E84" w:rsidRDefault="00401144" w:rsidP="00291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01144" w:rsidRPr="00FA0E84" w:rsidRDefault="00401144" w:rsidP="00401144">
      <w:pPr>
        <w:pStyle w:val="a6"/>
        <w:spacing w:after="0" w:line="240" w:lineRule="auto"/>
        <w:ind w:left="0"/>
        <w:jc w:val="center"/>
        <w:rPr>
          <w:rFonts w:ascii="Arial" w:hAnsi="Arial" w:cs="Arial"/>
        </w:rPr>
      </w:pPr>
    </w:p>
    <w:sectPr w:rsidR="00401144" w:rsidRPr="00FA0E84" w:rsidSect="00B55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E3B"/>
    <w:multiLevelType w:val="multilevel"/>
    <w:tmpl w:val="AC2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4E1"/>
    <w:multiLevelType w:val="multilevel"/>
    <w:tmpl w:val="794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B6C8C"/>
    <w:multiLevelType w:val="multilevel"/>
    <w:tmpl w:val="1880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A0441"/>
    <w:multiLevelType w:val="multilevel"/>
    <w:tmpl w:val="C3BE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61129"/>
    <w:multiLevelType w:val="hybridMultilevel"/>
    <w:tmpl w:val="F8E89236"/>
    <w:lvl w:ilvl="0" w:tplc="402AF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53675"/>
    <w:multiLevelType w:val="multilevel"/>
    <w:tmpl w:val="DF1C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D1B9F"/>
    <w:multiLevelType w:val="multilevel"/>
    <w:tmpl w:val="C4BE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13331"/>
    <w:multiLevelType w:val="multilevel"/>
    <w:tmpl w:val="474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27FBE"/>
    <w:multiLevelType w:val="multilevel"/>
    <w:tmpl w:val="C15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F4A1B"/>
    <w:multiLevelType w:val="multilevel"/>
    <w:tmpl w:val="768C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330C9"/>
    <w:multiLevelType w:val="multilevel"/>
    <w:tmpl w:val="A348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B401D"/>
    <w:multiLevelType w:val="multilevel"/>
    <w:tmpl w:val="BE54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A5439"/>
    <w:multiLevelType w:val="multilevel"/>
    <w:tmpl w:val="CA5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D1"/>
    <w:multiLevelType w:val="multilevel"/>
    <w:tmpl w:val="C6E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07896"/>
    <w:multiLevelType w:val="multilevel"/>
    <w:tmpl w:val="E458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323D5"/>
    <w:multiLevelType w:val="multilevel"/>
    <w:tmpl w:val="D88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F47DCA"/>
    <w:multiLevelType w:val="multilevel"/>
    <w:tmpl w:val="F39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634680"/>
    <w:multiLevelType w:val="multilevel"/>
    <w:tmpl w:val="A786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76754"/>
    <w:multiLevelType w:val="multilevel"/>
    <w:tmpl w:val="A61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25D18"/>
    <w:multiLevelType w:val="multilevel"/>
    <w:tmpl w:val="390C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372C2"/>
    <w:multiLevelType w:val="multilevel"/>
    <w:tmpl w:val="93F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86DD8"/>
    <w:multiLevelType w:val="multilevel"/>
    <w:tmpl w:val="6DE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E2B0A"/>
    <w:multiLevelType w:val="multilevel"/>
    <w:tmpl w:val="A4C0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70FF4"/>
    <w:multiLevelType w:val="multilevel"/>
    <w:tmpl w:val="4C44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A7CC9"/>
    <w:multiLevelType w:val="multilevel"/>
    <w:tmpl w:val="DB3C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9339E"/>
    <w:multiLevelType w:val="multilevel"/>
    <w:tmpl w:val="E2C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8166D"/>
    <w:multiLevelType w:val="multilevel"/>
    <w:tmpl w:val="246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B94BE6"/>
    <w:multiLevelType w:val="multilevel"/>
    <w:tmpl w:val="E9D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5A7940"/>
    <w:multiLevelType w:val="multilevel"/>
    <w:tmpl w:val="A0F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60D04"/>
    <w:multiLevelType w:val="multilevel"/>
    <w:tmpl w:val="F1FA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A51E2"/>
    <w:multiLevelType w:val="multilevel"/>
    <w:tmpl w:val="3D16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571706"/>
    <w:multiLevelType w:val="multilevel"/>
    <w:tmpl w:val="DC9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A9316E"/>
    <w:multiLevelType w:val="multilevel"/>
    <w:tmpl w:val="F388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F10CA"/>
    <w:multiLevelType w:val="multilevel"/>
    <w:tmpl w:val="AE88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422D2"/>
    <w:multiLevelType w:val="multilevel"/>
    <w:tmpl w:val="F074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183527"/>
    <w:multiLevelType w:val="multilevel"/>
    <w:tmpl w:val="AF5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7852E0"/>
    <w:multiLevelType w:val="multilevel"/>
    <w:tmpl w:val="404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EF7BF5"/>
    <w:multiLevelType w:val="multilevel"/>
    <w:tmpl w:val="772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7C331A"/>
    <w:multiLevelType w:val="multilevel"/>
    <w:tmpl w:val="5F2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1638B3"/>
    <w:multiLevelType w:val="multilevel"/>
    <w:tmpl w:val="C06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EA008C"/>
    <w:multiLevelType w:val="multilevel"/>
    <w:tmpl w:val="5AE6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6D0099"/>
    <w:multiLevelType w:val="multilevel"/>
    <w:tmpl w:val="262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9CB"/>
    <w:multiLevelType w:val="multilevel"/>
    <w:tmpl w:val="A852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D74F88"/>
    <w:multiLevelType w:val="multilevel"/>
    <w:tmpl w:val="D574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6"/>
  </w:num>
  <w:num w:numId="3">
    <w:abstractNumId w:val="37"/>
  </w:num>
  <w:num w:numId="4">
    <w:abstractNumId w:val="34"/>
  </w:num>
  <w:num w:numId="5">
    <w:abstractNumId w:val="27"/>
  </w:num>
  <w:num w:numId="6">
    <w:abstractNumId w:val="20"/>
  </w:num>
  <w:num w:numId="7">
    <w:abstractNumId w:val="1"/>
  </w:num>
  <w:num w:numId="8">
    <w:abstractNumId w:val="25"/>
  </w:num>
  <w:num w:numId="9">
    <w:abstractNumId w:val="33"/>
  </w:num>
  <w:num w:numId="10">
    <w:abstractNumId w:val="22"/>
  </w:num>
  <w:num w:numId="11">
    <w:abstractNumId w:val="8"/>
  </w:num>
  <w:num w:numId="12">
    <w:abstractNumId w:val="12"/>
  </w:num>
  <w:num w:numId="13">
    <w:abstractNumId w:val="0"/>
  </w:num>
  <w:num w:numId="14">
    <w:abstractNumId w:val="23"/>
  </w:num>
  <w:num w:numId="15">
    <w:abstractNumId w:val="21"/>
  </w:num>
  <w:num w:numId="16">
    <w:abstractNumId w:val="38"/>
  </w:num>
  <w:num w:numId="17">
    <w:abstractNumId w:val="26"/>
  </w:num>
  <w:num w:numId="18">
    <w:abstractNumId w:val="13"/>
  </w:num>
  <w:num w:numId="19">
    <w:abstractNumId w:val="11"/>
  </w:num>
  <w:num w:numId="20">
    <w:abstractNumId w:val="14"/>
  </w:num>
  <w:num w:numId="21">
    <w:abstractNumId w:val="3"/>
  </w:num>
  <w:num w:numId="22">
    <w:abstractNumId w:val="30"/>
  </w:num>
  <w:num w:numId="23">
    <w:abstractNumId w:val="16"/>
  </w:num>
  <w:num w:numId="24">
    <w:abstractNumId w:val="9"/>
  </w:num>
  <w:num w:numId="25">
    <w:abstractNumId w:val="41"/>
  </w:num>
  <w:num w:numId="26">
    <w:abstractNumId w:val="10"/>
  </w:num>
  <w:num w:numId="27">
    <w:abstractNumId w:val="15"/>
  </w:num>
  <w:num w:numId="28">
    <w:abstractNumId w:val="2"/>
  </w:num>
  <w:num w:numId="29">
    <w:abstractNumId w:val="42"/>
  </w:num>
  <w:num w:numId="30">
    <w:abstractNumId w:val="18"/>
  </w:num>
  <w:num w:numId="31">
    <w:abstractNumId w:val="5"/>
  </w:num>
  <w:num w:numId="32">
    <w:abstractNumId w:val="19"/>
  </w:num>
  <w:num w:numId="33">
    <w:abstractNumId w:val="35"/>
  </w:num>
  <w:num w:numId="34">
    <w:abstractNumId w:val="31"/>
  </w:num>
  <w:num w:numId="35">
    <w:abstractNumId w:val="43"/>
  </w:num>
  <w:num w:numId="36">
    <w:abstractNumId w:val="17"/>
  </w:num>
  <w:num w:numId="37">
    <w:abstractNumId w:val="7"/>
  </w:num>
  <w:num w:numId="38">
    <w:abstractNumId w:val="39"/>
  </w:num>
  <w:num w:numId="39">
    <w:abstractNumId w:val="29"/>
  </w:num>
  <w:num w:numId="40">
    <w:abstractNumId w:val="6"/>
  </w:num>
  <w:num w:numId="41">
    <w:abstractNumId w:val="24"/>
  </w:num>
  <w:num w:numId="42">
    <w:abstractNumId w:val="28"/>
  </w:num>
  <w:num w:numId="43">
    <w:abstractNumId w:val="3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45"/>
    <w:rsid w:val="00140C45"/>
    <w:rsid w:val="001F18CC"/>
    <w:rsid w:val="00225459"/>
    <w:rsid w:val="00373A79"/>
    <w:rsid w:val="00401144"/>
    <w:rsid w:val="009908D4"/>
    <w:rsid w:val="00B553B4"/>
    <w:rsid w:val="00D25A11"/>
    <w:rsid w:val="00E24EEC"/>
    <w:rsid w:val="00E96FA3"/>
    <w:rsid w:val="00FA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F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96FA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9908D4"/>
    <w:pPr>
      <w:ind w:left="720"/>
      <w:contextualSpacing/>
    </w:pPr>
  </w:style>
  <w:style w:type="table" w:styleId="a7">
    <w:name w:val="Table Grid"/>
    <w:basedOn w:val="a1"/>
    <w:uiPriority w:val="59"/>
    <w:rsid w:val="009908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6F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E96FA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9908D4"/>
    <w:pPr>
      <w:ind w:left="720"/>
      <w:contextualSpacing/>
    </w:pPr>
  </w:style>
  <w:style w:type="table" w:styleId="a7">
    <w:name w:val="Table Grid"/>
    <w:basedOn w:val="a1"/>
    <w:uiPriority w:val="59"/>
    <w:rsid w:val="009908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user-0001</dc:creator>
  <cp:lastModifiedBy>Админ</cp:lastModifiedBy>
  <cp:revision>4</cp:revision>
  <dcterms:created xsi:type="dcterms:W3CDTF">2019-10-12T15:15:00Z</dcterms:created>
  <dcterms:modified xsi:type="dcterms:W3CDTF">2020-10-22T04:18:00Z</dcterms:modified>
</cp:coreProperties>
</file>