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F" w:rsidRDefault="002B7F3F" w:rsidP="00FE2ED2">
      <w:pPr>
        <w:shd w:val="clear" w:color="auto" w:fill="FFFFFF"/>
        <w:rPr>
          <w:b/>
          <w:color w:val="000000"/>
          <w:sz w:val="28"/>
          <w:szCs w:val="28"/>
        </w:rPr>
      </w:pPr>
    </w:p>
    <w:p w:rsidR="00C507EF" w:rsidRPr="00015B87" w:rsidRDefault="00C507EF" w:rsidP="00420075">
      <w:pPr>
        <w:spacing w:after="0" w:line="240" w:lineRule="auto"/>
        <w:ind w:left="5529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 xml:space="preserve">Приложение к постановлению </w:t>
      </w:r>
    </w:p>
    <w:p w:rsidR="00C507EF" w:rsidRPr="00015B87" w:rsidRDefault="00C507EF" w:rsidP="00420075">
      <w:pPr>
        <w:spacing w:after="0" w:line="240" w:lineRule="auto"/>
        <w:ind w:left="5529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администрации района</w:t>
      </w:r>
    </w:p>
    <w:p w:rsidR="00C507EF" w:rsidRPr="00015B87" w:rsidRDefault="00C507EF" w:rsidP="00420075">
      <w:pPr>
        <w:spacing w:after="0" w:line="240" w:lineRule="auto"/>
        <w:ind w:left="5529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 xml:space="preserve">от </w:t>
      </w:r>
      <w:r w:rsidR="00C97954">
        <w:rPr>
          <w:rFonts w:ascii="Arial" w:hAnsi="Arial" w:cs="Arial"/>
          <w:sz w:val="26"/>
          <w:szCs w:val="26"/>
        </w:rPr>
        <w:t xml:space="preserve">27.11.2014 </w:t>
      </w:r>
      <w:r w:rsidRPr="00015B87">
        <w:rPr>
          <w:rFonts w:ascii="Arial" w:hAnsi="Arial" w:cs="Arial"/>
          <w:sz w:val="26"/>
          <w:szCs w:val="26"/>
        </w:rPr>
        <w:t>№</w:t>
      </w:r>
      <w:r w:rsidR="00C97954">
        <w:rPr>
          <w:rFonts w:ascii="Arial" w:hAnsi="Arial" w:cs="Arial"/>
          <w:sz w:val="26"/>
          <w:szCs w:val="26"/>
        </w:rPr>
        <w:t xml:space="preserve"> 1128</w:t>
      </w:r>
      <w:bookmarkStart w:id="0" w:name="_GoBack"/>
      <w:bookmarkEnd w:id="0"/>
    </w:p>
    <w:p w:rsidR="00C507EF" w:rsidRPr="00015B87" w:rsidRDefault="00C507EF" w:rsidP="00420075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6D0A26" w:rsidRDefault="00F318B2" w:rsidP="0042007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20075">
        <w:rPr>
          <w:rFonts w:ascii="Arial" w:hAnsi="Arial" w:cs="Arial"/>
          <w:sz w:val="26"/>
          <w:szCs w:val="26"/>
        </w:rPr>
        <w:t xml:space="preserve">Порядок возмещения расходов, связанных с предоставлением компенсации части родительской платы за присмотр и уход за детьми в организациях, </w:t>
      </w:r>
      <w:r w:rsidR="00EF4F47" w:rsidRPr="00420075">
        <w:rPr>
          <w:rFonts w:ascii="Arial" w:hAnsi="Arial" w:cs="Arial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</w:t>
      </w:r>
    </w:p>
    <w:p w:rsidR="00420075" w:rsidRPr="00420075" w:rsidRDefault="00420075" w:rsidP="0042007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318B2" w:rsidRDefault="00F318B2" w:rsidP="0042007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1.</w:t>
      </w:r>
      <w:r w:rsidR="0071779D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>Общие положения</w:t>
      </w:r>
    </w:p>
    <w:p w:rsidR="00420075" w:rsidRPr="00015B87" w:rsidRDefault="00420075" w:rsidP="0042007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71707C" w:rsidRPr="00015B87" w:rsidRDefault="0071707C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1.1.</w:t>
      </w:r>
      <w:r w:rsidR="00420075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>Настоящий П</w:t>
      </w:r>
      <w:r w:rsidR="00F318B2" w:rsidRPr="00015B87">
        <w:rPr>
          <w:rFonts w:ascii="Arial" w:hAnsi="Arial" w:cs="Arial"/>
          <w:sz w:val="26"/>
          <w:szCs w:val="26"/>
        </w:rPr>
        <w:t xml:space="preserve">орядок разработан на основании постановления  Правительства Тюменской области от </w:t>
      </w:r>
      <w:r w:rsidR="00893184">
        <w:rPr>
          <w:rFonts w:ascii="Arial" w:hAnsi="Arial" w:cs="Arial"/>
          <w:sz w:val="26"/>
          <w:szCs w:val="26"/>
        </w:rPr>
        <w:t>08.12.2014</w:t>
      </w:r>
      <w:r w:rsidR="00F318B2" w:rsidRPr="00015B87">
        <w:rPr>
          <w:rFonts w:ascii="Arial" w:hAnsi="Arial" w:cs="Arial"/>
          <w:sz w:val="26"/>
          <w:szCs w:val="26"/>
        </w:rPr>
        <w:t xml:space="preserve"> г.</w:t>
      </w:r>
      <w:r w:rsidR="0071779D">
        <w:rPr>
          <w:rFonts w:ascii="Arial" w:hAnsi="Arial" w:cs="Arial"/>
          <w:sz w:val="26"/>
          <w:szCs w:val="26"/>
        </w:rPr>
        <w:t xml:space="preserve"> №</w:t>
      </w:r>
      <w:r w:rsidR="00893184">
        <w:rPr>
          <w:rFonts w:ascii="Arial" w:hAnsi="Arial" w:cs="Arial"/>
          <w:sz w:val="26"/>
          <w:szCs w:val="26"/>
        </w:rPr>
        <w:t xml:space="preserve"> 616</w:t>
      </w:r>
      <w:r w:rsidR="0071779D">
        <w:rPr>
          <w:rFonts w:ascii="Arial" w:hAnsi="Arial" w:cs="Arial"/>
          <w:sz w:val="26"/>
          <w:szCs w:val="26"/>
        </w:rPr>
        <w:t xml:space="preserve">   </w:t>
      </w:r>
      <w:r w:rsidR="00F318B2" w:rsidRPr="00015B87">
        <w:rPr>
          <w:rFonts w:ascii="Arial" w:hAnsi="Arial" w:cs="Arial"/>
          <w:sz w:val="26"/>
          <w:szCs w:val="26"/>
        </w:rPr>
        <w:t xml:space="preserve"> «О </w:t>
      </w:r>
      <w:r w:rsidR="00893184">
        <w:rPr>
          <w:rFonts w:ascii="Arial" w:hAnsi="Arial" w:cs="Arial"/>
          <w:sz w:val="26"/>
          <w:szCs w:val="26"/>
        </w:rPr>
        <w:t>Внесении изменений в постановление от 30.09.2013 № 422-п</w:t>
      </w:r>
      <w:r w:rsidR="009800B9" w:rsidRPr="00015B87">
        <w:rPr>
          <w:rFonts w:ascii="Arial" w:hAnsi="Arial" w:cs="Arial"/>
          <w:sz w:val="26"/>
          <w:szCs w:val="26"/>
        </w:rPr>
        <w:t>».</w:t>
      </w:r>
    </w:p>
    <w:p w:rsidR="00F318B2" w:rsidRPr="00015B87" w:rsidRDefault="0071707C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1.2.</w:t>
      </w:r>
      <w:r w:rsidR="00F318B2" w:rsidRPr="00015B87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 xml:space="preserve">Настоящий Порядок предусматривает возмещение организациям, </w:t>
      </w:r>
      <w:r w:rsidR="00ED7E7E">
        <w:rPr>
          <w:rFonts w:ascii="Arial" w:hAnsi="Arial" w:cs="Arial"/>
          <w:sz w:val="26"/>
          <w:szCs w:val="26"/>
        </w:rPr>
        <w:t xml:space="preserve">осуществляющим образовательную деятельность по реализации образовательных программ </w:t>
      </w:r>
      <w:proofErr w:type="gramStart"/>
      <w:r w:rsidR="00ED7E7E">
        <w:rPr>
          <w:rFonts w:ascii="Arial" w:hAnsi="Arial" w:cs="Arial"/>
          <w:sz w:val="26"/>
          <w:szCs w:val="26"/>
        </w:rPr>
        <w:t>дошкольного</w:t>
      </w:r>
      <w:proofErr w:type="gramEnd"/>
      <w:r w:rsidRPr="00015B87">
        <w:rPr>
          <w:rFonts w:ascii="Arial" w:hAnsi="Arial" w:cs="Arial"/>
          <w:sz w:val="26"/>
          <w:szCs w:val="26"/>
        </w:rPr>
        <w:t xml:space="preserve">, связанных с компенсацией части родительской платы за </w:t>
      </w:r>
      <w:r w:rsidR="000D04E6" w:rsidRPr="00015B87">
        <w:rPr>
          <w:rFonts w:ascii="Arial" w:hAnsi="Arial" w:cs="Arial"/>
          <w:sz w:val="26"/>
          <w:szCs w:val="26"/>
        </w:rPr>
        <w:t>присмотр и уход за детьми</w:t>
      </w:r>
      <w:r w:rsidRPr="00015B87">
        <w:rPr>
          <w:rFonts w:ascii="Arial" w:hAnsi="Arial" w:cs="Arial"/>
          <w:sz w:val="26"/>
          <w:szCs w:val="26"/>
        </w:rPr>
        <w:t xml:space="preserve"> в данных организациях (далее – компенсация).</w:t>
      </w:r>
    </w:p>
    <w:p w:rsidR="0071707C" w:rsidRPr="00015B87" w:rsidRDefault="0071707C" w:rsidP="00420075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</w:t>
      </w:r>
      <w:r w:rsidR="0071779D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>Возмещение расходов, связанных с предоставлением компенсации.</w:t>
      </w:r>
    </w:p>
    <w:p w:rsidR="0071707C" w:rsidRPr="00015B87" w:rsidRDefault="0071707C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2.1.</w:t>
      </w:r>
      <w:r w:rsidR="00E83111">
        <w:rPr>
          <w:rFonts w:ascii="Arial" w:hAnsi="Arial" w:cs="Arial"/>
          <w:sz w:val="26"/>
          <w:szCs w:val="26"/>
        </w:rPr>
        <w:t xml:space="preserve"> </w:t>
      </w:r>
      <w:r w:rsidR="000D04E6" w:rsidRPr="00015B87">
        <w:rPr>
          <w:rFonts w:ascii="Arial" w:hAnsi="Arial" w:cs="Arial"/>
          <w:sz w:val="26"/>
          <w:szCs w:val="26"/>
        </w:rPr>
        <w:t xml:space="preserve">Компенсации подлежит часть родительской платы за присмотр и </w:t>
      </w:r>
      <w:r w:rsidR="0059558E">
        <w:rPr>
          <w:rFonts w:ascii="Arial" w:hAnsi="Arial" w:cs="Arial"/>
          <w:sz w:val="26"/>
          <w:szCs w:val="26"/>
        </w:rPr>
        <w:t xml:space="preserve">уход </w:t>
      </w:r>
      <w:proofErr w:type="gramStart"/>
      <w:r w:rsidR="0059558E">
        <w:rPr>
          <w:rFonts w:ascii="Arial" w:hAnsi="Arial" w:cs="Arial"/>
          <w:sz w:val="26"/>
          <w:szCs w:val="26"/>
        </w:rPr>
        <w:t xml:space="preserve">за детьми в </w:t>
      </w:r>
      <w:r w:rsidR="00E61800" w:rsidRPr="00015B87">
        <w:rPr>
          <w:rFonts w:ascii="Arial" w:hAnsi="Arial" w:cs="Arial"/>
          <w:sz w:val="26"/>
          <w:szCs w:val="26"/>
        </w:rPr>
        <w:t>организациях определенн</w:t>
      </w:r>
      <w:r w:rsidR="00CE4A31">
        <w:rPr>
          <w:rFonts w:ascii="Arial" w:hAnsi="Arial" w:cs="Arial"/>
          <w:sz w:val="26"/>
          <w:szCs w:val="26"/>
        </w:rPr>
        <w:t>ая</w:t>
      </w:r>
      <w:r w:rsidR="00E61800" w:rsidRPr="00015B87">
        <w:rPr>
          <w:rFonts w:ascii="Arial" w:hAnsi="Arial" w:cs="Arial"/>
          <w:sz w:val="26"/>
          <w:szCs w:val="26"/>
        </w:rPr>
        <w:t xml:space="preserve"> </w:t>
      </w:r>
      <w:r w:rsidR="000D04E6" w:rsidRPr="00015B87">
        <w:rPr>
          <w:rFonts w:ascii="Arial" w:hAnsi="Arial" w:cs="Arial"/>
          <w:sz w:val="26"/>
          <w:szCs w:val="26"/>
        </w:rPr>
        <w:t xml:space="preserve"> в договоре между одним из родителей</w:t>
      </w:r>
      <w:proofErr w:type="gramEnd"/>
      <w:r w:rsidR="000D04E6" w:rsidRPr="00015B87">
        <w:rPr>
          <w:rFonts w:ascii="Arial" w:hAnsi="Arial" w:cs="Arial"/>
          <w:sz w:val="26"/>
          <w:szCs w:val="26"/>
        </w:rPr>
        <w:t xml:space="preserve"> (законных представителей) и образовательной организацией.</w:t>
      </w:r>
    </w:p>
    <w:p w:rsidR="000D04E6" w:rsidRPr="00015B87" w:rsidRDefault="000D04E6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2.2.</w:t>
      </w:r>
      <w:r w:rsidR="00E83111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>Расчет годовой плановой потребности средств, необходимых  для выплаты компенсации в каждой образовательной организации рассчитывается по формуле:</w:t>
      </w:r>
    </w:p>
    <w:p w:rsidR="00890530" w:rsidRPr="00015B87" w:rsidRDefault="00890530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 xml:space="preserve">Потреб. = РП </w:t>
      </w:r>
      <w:r w:rsidR="00090C5A" w:rsidRPr="00015B87">
        <w:rPr>
          <w:rFonts w:ascii="Arial" w:hAnsi="Arial" w:cs="Arial"/>
          <w:sz w:val="26"/>
          <w:szCs w:val="26"/>
        </w:rPr>
        <w:t>х (0,2хК</w:t>
      </w:r>
      <w:proofErr w:type="gramStart"/>
      <w:r w:rsidR="00090C5A" w:rsidRPr="00015B87">
        <w:rPr>
          <w:rFonts w:ascii="Arial" w:hAnsi="Arial" w:cs="Arial"/>
          <w:sz w:val="26"/>
          <w:szCs w:val="26"/>
        </w:rPr>
        <w:t>1</w:t>
      </w:r>
      <w:proofErr w:type="gramEnd"/>
      <w:r w:rsidR="00090C5A" w:rsidRPr="00015B87">
        <w:rPr>
          <w:rFonts w:ascii="Arial" w:hAnsi="Arial" w:cs="Arial"/>
          <w:sz w:val="26"/>
          <w:szCs w:val="26"/>
        </w:rPr>
        <w:t xml:space="preserve"> + 0,5хК2+ 0,7хК3)*</w:t>
      </w:r>
      <w:r w:rsidR="0071779D">
        <w:rPr>
          <w:rFonts w:ascii="Arial" w:hAnsi="Arial" w:cs="Arial"/>
          <w:sz w:val="26"/>
          <w:szCs w:val="26"/>
        </w:rPr>
        <w:t>9,5</w:t>
      </w:r>
      <w:r w:rsidR="00090C5A" w:rsidRPr="00015B87">
        <w:rPr>
          <w:rFonts w:ascii="Arial" w:hAnsi="Arial" w:cs="Arial"/>
          <w:sz w:val="26"/>
          <w:szCs w:val="26"/>
        </w:rPr>
        <w:t xml:space="preserve"> мес., где</w:t>
      </w:r>
    </w:p>
    <w:p w:rsidR="00E61800" w:rsidRPr="00015B87" w:rsidRDefault="00E61800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РП – размер родительской платы  на  содержание  ребенка в организации, реализующей основную общеобразовательную программу дошкольного образования, рублей в месяц;</w:t>
      </w:r>
    </w:p>
    <w:p w:rsidR="00E61800" w:rsidRPr="00015B87" w:rsidRDefault="00E61800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К1 – количество первых детей  в  семье, посещающих образовательную организацию, реализующую основную программу дошкольного образования;</w:t>
      </w:r>
    </w:p>
    <w:p w:rsidR="00E61800" w:rsidRPr="00015B87" w:rsidRDefault="00E61800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К2 - количество вторых детей  в  семье, посещающих образовательную организацию, реализующую основную программу дошкольного образования;</w:t>
      </w:r>
    </w:p>
    <w:p w:rsidR="00E61800" w:rsidRPr="00015B87" w:rsidRDefault="00E61800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К3 - количество третьих и последующих  детей  в  семье, посещающих образовательную организацию, реализующую основную программу дошкольного образования;</w:t>
      </w:r>
    </w:p>
    <w:p w:rsidR="00E61800" w:rsidRPr="00015B87" w:rsidRDefault="00EF4F47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9,5</w:t>
      </w:r>
      <w:r w:rsidR="00E61800" w:rsidRPr="00015B87">
        <w:rPr>
          <w:rFonts w:ascii="Arial" w:hAnsi="Arial" w:cs="Arial"/>
          <w:sz w:val="26"/>
          <w:szCs w:val="26"/>
        </w:rPr>
        <w:t xml:space="preserve"> месяцев – средняя посещаемость детьми образовательных  организаций, реализующих основную общеобразовательную программу  дошкольного образования, с  учетом  пропусков  по  болезни, отпуска родителей  и  др.</w:t>
      </w:r>
    </w:p>
    <w:p w:rsidR="009A5A24" w:rsidRPr="00015B87" w:rsidRDefault="009A5A24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2.3. Размер компенсации, предоставляемой  образовательной организацией  одному  из родителей  (законных представителей)  конкретного  ребенка за соответствующий месяц  производится по формуле:</w:t>
      </w:r>
    </w:p>
    <w:p w:rsidR="009A5A24" w:rsidRPr="00015B87" w:rsidRDefault="009A5A24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Компенс. = РП х0,2 (или 0,5 или 0,7), где</w:t>
      </w:r>
    </w:p>
    <w:p w:rsidR="009A5A24" w:rsidRPr="00015B87" w:rsidRDefault="009A5A24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РП – размер родительской платы  на  содержание  ребенка в организации, реализующей основную общеобразовательную программу дошкольного образования, рублей в месяц;</w:t>
      </w:r>
    </w:p>
    <w:p w:rsidR="009A5A24" w:rsidRPr="00015B87" w:rsidRDefault="009A5A24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lastRenderedPageBreak/>
        <w:t>0,2 или 0,5 или 0,7 – величина компенсации.</w:t>
      </w:r>
    </w:p>
    <w:p w:rsidR="00226606" w:rsidRPr="00015B87" w:rsidRDefault="00226606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При  определении  размера компенсации учитываются дети в возрасте  до 18 лет (в</w:t>
      </w:r>
      <w:r w:rsidR="006C5962" w:rsidRPr="00015B87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>случае обучения ребенка по очной</w:t>
      </w:r>
      <w:r w:rsidR="006C5962" w:rsidRPr="00015B87">
        <w:rPr>
          <w:rFonts w:ascii="Arial" w:hAnsi="Arial" w:cs="Arial"/>
          <w:sz w:val="26"/>
          <w:szCs w:val="26"/>
        </w:rPr>
        <w:t xml:space="preserve"> форме в  общеобразовательных  организ</w:t>
      </w:r>
      <w:r w:rsidR="0082730D" w:rsidRPr="00015B87">
        <w:rPr>
          <w:rFonts w:ascii="Arial" w:hAnsi="Arial" w:cs="Arial"/>
          <w:sz w:val="26"/>
          <w:szCs w:val="26"/>
        </w:rPr>
        <w:t>ациях</w:t>
      </w:r>
      <w:r w:rsidR="006C5962" w:rsidRPr="00015B87">
        <w:rPr>
          <w:rFonts w:ascii="Arial" w:hAnsi="Arial" w:cs="Arial"/>
          <w:sz w:val="26"/>
          <w:szCs w:val="26"/>
        </w:rPr>
        <w:t>, профессиональных образовательных организациях или образо</w:t>
      </w:r>
      <w:r w:rsidR="0022289F" w:rsidRPr="00015B87">
        <w:rPr>
          <w:rFonts w:ascii="Arial" w:hAnsi="Arial" w:cs="Arial"/>
          <w:sz w:val="26"/>
          <w:szCs w:val="26"/>
        </w:rPr>
        <w:t>вательных организациях высшего образования – в возрасте до 23 лет), проживающие в семье родителя (законного представителя)</w:t>
      </w:r>
      <w:r w:rsidR="0082730D" w:rsidRPr="00015B87">
        <w:rPr>
          <w:rFonts w:ascii="Arial" w:hAnsi="Arial" w:cs="Arial"/>
          <w:sz w:val="26"/>
          <w:szCs w:val="26"/>
        </w:rPr>
        <w:t>.</w:t>
      </w:r>
    </w:p>
    <w:p w:rsidR="009A5A24" w:rsidRPr="00015B87" w:rsidRDefault="009A5A24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2.4.</w:t>
      </w:r>
      <w:r w:rsidR="009D57BE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>Размер родительской платы  за присмотр и уход за детьми в организациях в течении соответствующего финансового года  не</w:t>
      </w:r>
      <w:r w:rsidR="0082730D" w:rsidRPr="00015B87">
        <w:rPr>
          <w:rFonts w:ascii="Arial" w:hAnsi="Arial" w:cs="Arial"/>
          <w:sz w:val="26"/>
          <w:szCs w:val="26"/>
        </w:rPr>
        <w:t xml:space="preserve"> должен превышать</w:t>
      </w:r>
      <w:r w:rsidRPr="00015B87">
        <w:rPr>
          <w:rFonts w:ascii="Arial" w:hAnsi="Arial" w:cs="Arial"/>
          <w:sz w:val="26"/>
          <w:szCs w:val="26"/>
        </w:rPr>
        <w:t xml:space="preserve"> 20 процентов затрат на их пребывание в соответствующей  образовательной  организации,</w:t>
      </w:r>
      <w:r w:rsidR="00320F7D">
        <w:rPr>
          <w:rFonts w:ascii="Arial" w:hAnsi="Arial" w:cs="Arial"/>
          <w:sz w:val="26"/>
          <w:szCs w:val="26"/>
        </w:rPr>
        <w:t xml:space="preserve"> а в отношении родителей (законных представителей), имеющих трех и более несовершеннолетних детей – 10 процентов указанных затрат.</w:t>
      </w:r>
    </w:p>
    <w:p w:rsidR="00D7580D" w:rsidRPr="00015B87" w:rsidRDefault="0082730D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2.5</w:t>
      </w:r>
      <w:r w:rsidR="00D7580D" w:rsidRPr="00015B87">
        <w:rPr>
          <w:rFonts w:ascii="Arial" w:hAnsi="Arial" w:cs="Arial"/>
          <w:sz w:val="26"/>
          <w:szCs w:val="26"/>
        </w:rPr>
        <w:t>.</w:t>
      </w:r>
      <w:r w:rsidR="009D57BE">
        <w:rPr>
          <w:rFonts w:ascii="Arial" w:hAnsi="Arial" w:cs="Arial"/>
          <w:sz w:val="26"/>
          <w:szCs w:val="26"/>
        </w:rPr>
        <w:t xml:space="preserve"> </w:t>
      </w:r>
      <w:r w:rsidR="00D7580D" w:rsidRPr="00015B87">
        <w:rPr>
          <w:rFonts w:ascii="Arial" w:hAnsi="Arial" w:cs="Arial"/>
          <w:sz w:val="26"/>
          <w:szCs w:val="26"/>
        </w:rPr>
        <w:t>Не допускается включение в родительскую плату за присмотр и уход за ребенком  расходов  на реализацию образовательной  программы  дошкольного образования, а также расходов  на  содержание недвижимого имущества организаций, реализующих образовательную программу  дошкольного образования.</w:t>
      </w:r>
    </w:p>
    <w:p w:rsidR="00E61800" w:rsidRPr="00015B87" w:rsidRDefault="0082730D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2.6</w:t>
      </w:r>
      <w:r w:rsidR="00D7580D" w:rsidRPr="00015B87">
        <w:rPr>
          <w:rFonts w:ascii="Arial" w:hAnsi="Arial" w:cs="Arial"/>
          <w:sz w:val="26"/>
          <w:szCs w:val="26"/>
        </w:rPr>
        <w:t>.</w:t>
      </w:r>
      <w:r w:rsidR="009D57BE">
        <w:rPr>
          <w:rFonts w:ascii="Arial" w:hAnsi="Arial" w:cs="Arial"/>
          <w:sz w:val="26"/>
          <w:szCs w:val="26"/>
        </w:rPr>
        <w:t xml:space="preserve"> </w:t>
      </w:r>
      <w:r w:rsidR="00226606" w:rsidRPr="00015B87">
        <w:rPr>
          <w:rFonts w:ascii="Arial" w:hAnsi="Arial" w:cs="Arial"/>
          <w:sz w:val="26"/>
          <w:szCs w:val="26"/>
        </w:rPr>
        <w:t>Родительская плата за присмотр и уход за детьми в образовательных организациях в течени</w:t>
      </w:r>
      <w:proofErr w:type="gramStart"/>
      <w:r w:rsidR="00226606" w:rsidRPr="00015B87">
        <w:rPr>
          <w:rFonts w:ascii="Arial" w:hAnsi="Arial" w:cs="Arial"/>
          <w:sz w:val="26"/>
          <w:szCs w:val="26"/>
        </w:rPr>
        <w:t>и</w:t>
      </w:r>
      <w:proofErr w:type="gramEnd"/>
      <w:r w:rsidR="00226606" w:rsidRPr="00015B87">
        <w:rPr>
          <w:rFonts w:ascii="Arial" w:hAnsi="Arial" w:cs="Arial"/>
          <w:sz w:val="26"/>
          <w:szCs w:val="26"/>
        </w:rPr>
        <w:t xml:space="preserve"> соответствующего финансового года не взимается с законных представителей  детей – сирот и детей, оставшихся без попечения родителей, с  родителей  (законных представителей) детей  с ограниченными возможностями здоровья, детей с туберкулезной интоксикацией, в том числе детей – инвалидов, посещающих дошкольную организацию по направлению органа, осуществляющего управление в сфере образования, в соответствии с заключением психолого-медико-педагогической комиссии.</w:t>
      </w:r>
    </w:p>
    <w:p w:rsidR="0022289F" w:rsidRPr="00015B87" w:rsidRDefault="0022289F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2.5.</w:t>
      </w:r>
      <w:r w:rsidR="009D57BE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 xml:space="preserve">Для получения  компенсации родитель (законный представитель) ребенка, </w:t>
      </w:r>
      <w:r w:rsidR="00ED549C">
        <w:rPr>
          <w:rFonts w:ascii="Arial" w:hAnsi="Arial" w:cs="Arial"/>
          <w:sz w:val="26"/>
          <w:szCs w:val="26"/>
        </w:rPr>
        <w:t>предоставляет</w:t>
      </w:r>
      <w:r w:rsidRPr="00015B87">
        <w:rPr>
          <w:rFonts w:ascii="Arial" w:hAnsi="Arial" w:cs="Arial"/>
          <w:sz w:val="26"/>
          <w:szCs w:val="26"/>
        </w:rPr>
        <w:t xml:space="preserve"> в администрацию соответствующей образовательной организации </w:t>
      </w:r>
      <w:r w:rsidR="00ED549C">
        <w:rPr>
          <w:rFonts w:ascii="Arial" w:hAnsi="Arial" w:cs="Arial"/>
          <w:sz w:val="26"/>
          <w:szCs w:val="26"/>
        </w:rPr>
        <w:t>перечень</w:t>
      </w:r>
      <w:r w:rsidRPr="00015B87">
        <w:rPr>
          <w:rFonts w:ascii="Arial" w:hAnsi="Arial" w:cs="Arial"/>
          <w:sz w:val="26"/>
          <w:szCs w:val="26"/>
        </w:rPr>
        <w:t xml:space="preserve"> документов, предусмотренных в пункте 3.4.</w:t>
      </w:r>
      <w:r w:rsidR="00BE5741" w:rsidRPr="00015B87">
        <w:rPr>
          <w:rFonts w:ascii="Arial" w:hAnsi="Arial" w:cs="Arial"/>
          <w:sz w:val="26"/>
          <w:szCs w:val="26"/>
        </w:rPr>
        <w:t xml:space="preserve"> постановления Правительства Тюменской области от 30.09.2013 г. №</w:t>
      </w:r>
      <w:r w:rsidR="00C22480">
        <w:rPr>
          <w:rFonts w:ascii="Arial" w:hAnsi="Arial" w:cs="Arial"/>
          <w:sz w:val="26"/>
          <w:szCs w:val="26"/>
        </w:rPr>
        <w:t xml:space="preserve"> </w:t>
      </w:r>
      <w:r w:rsidR="00BE5741" w:rsidRPr="00015B87">
        <w:rPr>
          <w:rFonts w:ascii="Arial" w:hAnsi="Arial" w:cs="Arial"/>
          <w:sz w:val="26"/>
          <w:szCs w:val="26"/>
        </w:rPr>
        <w:t>422-п.</w:t>
      </w:r>
    </w:p>
    <w:p w:rsidR="00BE5741" w:rsidRPr="00015B87" w:rsidRDefault="00BE5741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2.6.</w:t>
      </w:r>
      <w:r w:rsidR="00C22480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 xml:space="preserve">Компенсация </w:t>
      </w:r>
      <w:proofErr w:type="gramStart"/>
      <w:r w:rsidR="0082730D" w:rsidRPr="00015B87">
        <w:rPr>
          <w:rFonts w:ascii="Arial" w:hAnsi="Arial" w:cs="Arial"/>
          <w:sz w:val="26"/>
          <w:szCs w:val="26"/>
        </w:rPr>
        <w:t>предоставляется</w:t>
      </w:r>
      <w:proofErr w:type="gramEnd"/>
      <w:r w:rsidRPr="00015B87">
        <w:rPr>
          <w:rFonts w:ascii="Arial" w:hAnsi="Arial" w:cs="Arial"/>
          <w:sz w:val="26"/>
          <w:szCs w:val="26"/>
        </w:rP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421593" w:rsidRPr="00015B87" w:rsidRDefault="00421593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Расчет размера компенсации отражается в платежном документе, выдаваемом родителю (законному представителю) для внесения платы за присмотр и уход за ребенком в текущем месяце.</w:t>
      </w:r>
    </w:p>
    <w:p w:rsidR="00421593" w:rsidRPr="00015B87" w:rsidRDefault="00421593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В случае несоблюдения родителем (законным представителем) установленного в образовательной организации срока получения платежного документа для внесения</w:t>
      </w:r>
      <w:r w:rsidR="00FB4F80" w:rsidRPr="00015B87">
        <w:rPr>
          <w:rFonts w:ascii="Arial" w:hAnsi="Arial" w:cs="Arial"/>
          <w:sz w:val="26"/>
          <w:szCs w:val="26"/>
        </w:rPr>
        <w:t xml:space="preserve"> платы за присмотр и уход за ребенком в текущем месяце компенсация за этот месяц предоставляется в следующем месяце.</w:t>
      </w:r>
    </w:p>
    <w:p w:rsidR="00C20F32" w:rsidRPr="00015B87" w:rsidRDefault="00C20F32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2.7.</w:t>
      </w:r>
      <w:r w:rsidR="00C22480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>Администрация образовательной организации ежемесячно, не позднее 15 числа месяца, следующего за месяцем предоставления компенсации, подает в отдел образования администрации района заявку на возмещение соответствующих расходов с приложением реестра получателей компенсации.</w:t>
      </w:r>
    </w:p>
    <w:p w:rsidR="00C20F32" w:rsidRPr="00015B87" w:rsidRDefault="00C20F32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lastRenderedPageBreak/>
        <w:t>2.8.</w:t>
      </w:r>
      <w:r w:rsidR="00C22480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 xml:space="preserve">Возмещение образовательным организациям расходов, связанных с предоставлением компенсации, производится отделом образования </w:t>
      </w:r>
      <w:r w:rsidR="00C371EA" w:rsidRPr="00015B87">
        <w:rPr>
          <w:rFonts w:ascii="Arial" w:hAnsi="Arial" w:cs="Arial"/>
          <w:sz w:val="26"/>
          <w:szCs w:val="26"/>
        </w:rPr>
        <w:t>после предоставления документов, предусмотре</w:t>
      </w:r>
      <w:r w:rsidR="002523BF" w:rsidRPr="00015B87">
        <w:rPr>
          <w:rFonts w:ascii="Arial" w:hAnsi="Arial" w:cs="Arial"/>
          <w:sz w:val="26"/>
          <w:szCs w:val="26"/>
        </w:rPr>
        <w:t>нных  в пункте 2.7. настоящего Порядка, не позднее</w:t>
      </w:r>
      <w:r w:rsidR="0082730D" w:rsidRPr="00015B87">
        <w:rPr>
          <w:rFonts w:ascii="Arial" w:hAnsi="Arial" w:cs="Arial"/>
          <w:sz w:val="26"/>
          <w:szCs w:val="26"/>
        </w:rPr>
        <w:t>,</w:t>
      </w:r>
      <w:r w:rsidR="002523BF" w:rsidRPr="00015B87">
        <w:rPr>
          <w:rFonts w:ascii="Arial" w:hAnsi="Arial" w:cs="Arial"/>
          <w:sz w:val="26"/>
          <w:szCs w:val="26"/>
        </w:rPr>
        <w:t xml:space="preserve"> чем по истечении 15 дней со дня предоставления документов.</w:t>
      </w:r>
    </w:p>
    <w:p w:rsidR="0082730D" w:rsidRPr="00015B87" w:rsidRDefault="0082730D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Возмещение компенсации образовательным организациям осуществляется за счет средств, предоставляемых в бюджет района в виде субвенции из областного бюджета на</w:t>
      </w:r>
      <w:r w:rsidR="008E42C5" w:rsidRPr="00015B87">
        <w:rPr>
          <w:rFonts w:ascii="Arial" w:hAnsi="Arial" w:cs="Arial"/>
          <w:sz w:val="26"/>
          <w:szCs w:val="26"/>
        </w:rPr>
        <w:t xml:space="preserve"> осуществление государственного полномочия по предоставлению компенсации родительской платы за присмотр и уход за детьми в образовательных организациях, </w:t>
      </w:r>
      <w:r w:rsidR="00163FBB">
        <w:rPr>
          <w:rFonts w:ascii="Arial" w:hAnsi="Arial" w:cs="Arial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образования.</w:t>
      </w:r>
    </w:p>
    <w:p w:rsidR="00C371EA" w:rsidRPr="00015B87" w:rsidRDefault="00C371EA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>2.9.</w:t>
      </w:r>
      <w:r w:rsidR="00C97954">
        <w:rPr>
          <w:rFonts w:ascii="Arial" w:hAnsi="Arial" w:cs="Arial"/>
          <w:sz w:val="26"/>
          <w:szCs w:val="26"/>
        </w:rPr>
        <w:t xml:space="preserve"> </w:t>
      </w:r>
      <w:r w:rsidRPr="00015B87">
        <w:rPr>
          <w:rFonts w:ascii="Arial" w:hAnsi="Arial" w:cs="Arial"/>
          <w:sz w:val="26"/>
          <w:szCs w:val="26"/>
        </w:rPr>
        <w:t>Спорные вопросы, возникающие в связи с предоставлением компенсации, включая вопросы определения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ребенка, либо руководителя образовательной организации.</w:t>
      </w:r>
    </w:p>
    <w:p w:rsidR="00C371EA" w:rsidRDefault="00FE2ED2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5B87">
        <w:rPr>
          <w:rFonts w:ascii="Arial" w:hAnsi="Arial" w:cs="Arial"/>
          <w:sz w:val="26"/>
          <w:szCs w:val="26"/>
        </w:rPr>
        <w:t xml:space="preserve">По итогам рассмотрения спорных вопросов, возникающих </w:t>
      </w:r>
      <w:r>
        <w:rPr>
          <w:rFonts w:ascii="Arial" w:hAnsi="Arial" w:cs="Arial"/>
          <w:sz w:val="26"/>
          <w:szCs w:val="26"/>
        </w:rPr>
        <w:t xml:space="preserve">в </w:t>
      </w:r>
      <w:r w:rsidRPr="00015B87">
        <w:rPr>
          <w:rFonts w:ascii="Arial" w:hAnsi="Arial" w:cs="Arial"/>
          <w:sz w:val="26"/>
          <w:szCs w:val="26"/>
        </w:rPr>
        <w:t xml:space="preserve"> связи с предоставлением компенсации, муниципальная межведомственная комиссия по рассмотрению вопросов социальной поддержки граждан выдает заключение, которое является основанием для перерасчета размера компенсации. </w:t>
      </w:r>
      <w:r w:rsidR="00C371EA" w:rsidRPr="00015B87">
        <w:rPr>
          <w:rFonts w:ascii="Arial" w:hAnsi="Arial" w:cs="Arial"/>
          <w:sz w:val="26"/>
          <w:szCs w:val="26"/>
        </w:rPr>
        <w:t>В</w:t>
      </w:r>
      <w:r w:rsidR="006B2359" w:rsidRPr="00015B87">
        <w:rPr>
          <w:rFonts w:ascii="Arial" w:hAnsi="Arial" w:cs="Arial"/>
          <w:sz w:val="26"/>
          <w:szCs w:val="26"/>
        </w:rPr>
        <w:t xml:space="preserve"> этом случае перерасчет производится за весь период,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71779D" w:rsidRPr="00015B87" w:rsidRDefault="0071779D" w:rsidP="004200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71779D" w:rsidRPr="00015B87" w:rsidSect="00C97954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7B" w:rsidRDefault="006F037B" w:rsidP="00C97954">
      <w:pPr>
        <w:spacing w:after="0" w:line="240" w:lineRule="auto"/>
      </w:pPr>
      <w:r>
        <w:separator/>
      </w:r>
    </w:p>
  </w:endnote>
  <w:endnote w:type="continuationSeparator" w:id="0">
    <w:p w:rsidR="006F037B" w:rsidRDefault="006F037B" w:rsidP="00C9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7B" w:rsidRDefault="006F037B" w:rsidP="00C97954">
      <w:pPr>
        <w:spacing w:after="0" w:line="240" w:lineRule="auto"/>
      </w:pPr>
      <w:r>
        <w:separator/>
      </w:r>
    </w:p>
  </w:footnote>
  <w:footnote w:type="continuationSeparator" w:id="0">
    <w:p w:rsidR="006F037B" w:rsidRDefault="006F037B" w:rsidP="00C9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0776"/>
      <w:docPartObj>
        <w:docPartGallery w:val="Page Numbers (Top of Page)"/>
        <w:docPartUnique/>
      </w:docPartObj>
    </w:sdtPr>
    <w:sdtContent>
      <w:p w:rsidR="00C97954" w:rsidRDefault="00C979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7954" w:rsidRDefault="00C979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B2"/>
    <w:rsid w:val="00015B87"/>
    <w:rsid w:val="000866C6"/>
    <w:rsid w:val="00090C5A"/>
    <w:rsid w:val="000D04E6"/>
    <w:rsid w:val="00116864"/>
    <w:rsid w:val="00162E97"/>
    <w:rsid w:val="00163115"/>
    <w:rsid w:val="00163FBB"/>
    <w:rsid w:val="001807F9"/>
    <w:rsid w:val="0022289F"/>
    <w:rsid w:val="00226606"/>
    <w:rsid w:val="00252071"/>
    <w:rsid w:val="002523BF"/>
    <w:rsid w:val="002B7F3F"/>
    <w:rsid w:val="002D518B"/>
    <w:rsid w:val="00320F7D"/>
    <w:rsid w:val="003F355B"/>
    <w:rsid w:val="00420075"/>
    <w:rsid w:val="00421593"/>
    <w:rsid w:val="00472CD9"/>
    <w:rsid w:val="005155C3"/>
    <w:rsid w:val="0059558E"/>
    <w:rsid w:val="005D34D2"/>
    <w:rsid w:val="0067359F"/>
    <w:rsid w:val="006B2359"/>
    <w:rsid w:val="006C5962"/>
    <w:rsid w:val="006D0A26"/>
    <w:rsid w:val="006F037B"/>
    <w:rsid w:val="0071707C"/>
    <w:rsid w:val="0071779D"/>
    <w:rsid w:val="00791C5A"/>
    <w:rsid w:val="0082730D"/>
    <w:rsid w:val="00890530"/>
    <w:rsid w:val="00893184"/>
    <w:rsid w:val="008D5D32"/>
    <w:rsid w:val="008E42C5"/>
    <w:rsid w:val="00935478"/>
    <w:rsid w:val="009800B9"/>
    <w:rsid w:val="009A2F38"/>
    <w:rsid w:val="009A5A24"/>
    <w:rsid w:val="009D57BE"/>
    <w:rsid w:val="00BE5741"/>
    <w:rsid w:val="00C04B96"/>
    <w:rsid w:val="00C20F32"/>
    <w:rsid w:val="00C22480"/>
    <w:rsid w:val="00C371EA"/>
    <w:rsid w:val="00C507EF"/>
    <w:rsid w:val="00C85A44"/>
    <w:rsid w:val="00C97954"/>
    <w:rsid w:val="00CE4A31"/>
    <w:rsid w:val="00D32DDF"/>
    <w:rsid w:val="00D7580D"/>
    <w:rsid w:val="00E61800"/>
    <w:rsid w:val="00E83111"/>
    <w:rsid w:val="00EC6B63"/>
    <w:rsid w:val="00ED549C"/>
    <w:rsid w:val="00ED7E7E"/>
    <w:rsid w:val="00EF4F47"/>
    <w:rsid w:val="00F318B2"/>
    <w:rsid w:val="00F80BEB"/>
    <w:rsid w:val="00FB4F80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115"/>
    <w:pPr>
      <w:spacing w:after="0" w:line="240" w:lineRule="auto"/>
    </w:pPr>
  </w:style>
  <w:style w:type="paragraph" w:styleId="a4">
    <w:name w:val="Plain Text"/>
    <w:basedOn w:val="a"/>
    <w:link w:val="a5"/>
    <w:rsid w:val="001631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631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00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954"/>
  </w:style>
  <w:style w:type="paragraph" w:styleId="a9">
    <w:name w:val="footer"/>
    <w:basedOn w:val="a"/>
    <w:link w:val="aa"/>
    <w:uiPriority w:val="99"/>
    <w:unhideWhenUsed/>
    <w:rsid w:val="00C9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115"/>
    <w:pPr>
      <w:spacing w:after="0" w:line="240" w:lineRule="auto"/>
    </w:pPr>
  </w:style>
  <w:style w:type="paragraph" w:styleId="a4">
    <w:name w:val="Plain Text"/>
    <w:basedOn w:val="a"/>
    <w:link w:val="a5"/>
    <w:rsid w:val="001631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631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00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954"/>
  </w:style>
  <w:style w:type="paragraph" w:styleId="a9">
    <w:name w:val="footer"/>
    <w:basedOn w:val="a"/>
    <w:link w:val="aa"/>
    <w:uiPriority w:val="99"/>
    <w:unhideWhenUsed/>
    <w:rsid w:val="00C9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Н Ф</cp:lastModifiedBy>
  <cp:revision>2</cp:revision>
  <cp:lastPrinted>2014-12-17T09:42:00Z</cp:lastPrinted>
  <dcterms:created xsi:type="dcterms:W3CDTF">2014-12-18T05:13:00Z</dcterms:created>
  <dcterms:modified xsi:type="dcterms:W3CDTF">2014-12-18T05:13:00Z</dcterms:modified>
</cp:coreProperties>
</file>