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1" w:rsidRPr="000417D1" w:rsidRDefault="000417D1" w:rsidP="00F35D23">
      <w:pPr>
        <w:spacing w:after="277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</w:pPr>
      <w:r w:rsidRPr="000417D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 xml:space="preserve">Приказ </w:t>
      </w:r>
      <w:proofErr w:type="spellStart"/>
      <w:r w:rsidRPr="000417D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>Минобрнауки</w:t>
      </w:r>
      <w:proofErr w:type="spellEnd"/>
      <w:r w:rsidRPr="000417D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 xml:space="preserve"> России от 08.04.2014 N 293 (ред. от 21.01.2019) Об утверждении Порядка приема на </w:t>
      </w:r>
      <w:proofErr w:type="gramStart"/>
      <w:r w:rsidRPr="000417D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>обучение по</w:t>
      </w:r>
      <w:proofErr w:type="gramEnd"/>
      <w:r w:rsidRPr="000417D1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 xml:space="preserve"> образовательным программам дошкольного образования</w:t>
      </w:r>
    </w:p>
    <w:p w:rsidR="000417D1" w:rsidRPr="000417D1" w:rsidRDefault="000417D1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0" w:name="100002"/>
      <w:bookmarkEnd w:id="0"/>
      <w:r w:rsidRPr="000417D1">
        <w:rPr>
          <w:rFonts w:ascii="inherit" w:eastAsia="Times New Roman" w:hAnsi="inherit" w:cs="Arial"/>
          <w:color w:val="000000"/>
          <w:sz w:val="21"/>
          <w:szCs w:val="21"/>
        </w:rPr>
        <w:t>МИНИСТЕРСТВО ОБРАЗОВАНИЯ И НАУКИ РОССИЙСКОЙ ФЕДЕРАЦИИ</w:t>
      </w:r>
    </w:p>
    <w:p w:rsidR="000417D1" w:rsidRPr="000417D1" w:rsidRDefault="000417D1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1" w:name="100003"/>
      <w:bookmarkEnd w:id="1"/>
      <w:r w:rsidRPr="000417D1">
        <w:rPr>
          <w:rFonts w:ascii="inherit" w:eastAsia="Times New Roman" w:hAnsi="inherit" w:cs="Arial"/>
          <w:color w:val="000000"/>
          <w:sz w:val="21"/>
          <w:szCs w:val="21"/>
        </w:rPr>
        <w:t>ПРИКАЗ</w:t>
      </w:r>
    </w:p>
    <w:p w:rsidR="000417D1" w:rsidRPr="000417D1" w:rsidRDefault="000417D1" w:rsidP="000417D1">
      <w:pPr>
        <w:spacing w:after="166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от 8 апреля 2014 г. N 293</w:t>
      </w:r>
    </w:p>
    <w:p w:rsidR="000417D1" w:rsidRPr="000417D1" w:rsidRDefault="000417D1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2" w:name="100004"/>
      <w:bookmarkEnd w:id="2"/>
      <w:r w:rsidRPr="000417D1">
        <w:rPr>
          <w:rFonts w:ascii="inherit" w:eastAsia="Times New Roman" w:hAnsi="inherit" w:cs="Arial"/>
          <w:color w:val="000000"/>
          <w:sz w:val="21"/>
          <w:szCs w:val="21"/>
        </w:rPr>
        <w:t>ОБ УТВЕРЖДЕНИИ ПОРЯДКА</w:t>
      </w:r>
    </w:p>
    <w:p w:rsidR="000417D1" w:rsidRPr="000417D1" w:rsidRDefault="000417D1" w:rsidP="000417D1">
      <w:pPr>
        <w:spacing w:after="166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ПРИЕМА НА ОБУЧЕНИЕ ПО ОБРАЗОВАТЕЛЬНЫМ ПРОГРАММАМ</w:t>
      </w:r>
    </w:p>
    <w:p w:rsidR="000417D1" w:rsidRPr="000417D1" w:rsidRDefault="000417D1" w:rsidP="000417D1">
      <w:pPr>
        <w:spacing w:after="166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ДОШКОЛЬНОГО ОБРАЗОВАНИЯ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3" w:name="100005"/>
      <w:bookmarkEnd w:id="3"/>
      <w:r w:rsidRPr="000417D1">
        <w:rPr>
          <w:rFonts w:ascii="inherit" w:eastAsia="Times New Roman" w:hAnsi="inherit" w:cs="Arial"/>
          <w:color w:val="000000"/>
          <w:sz w:val="21"/>
          <w:szCs w:val="21"/>
        </w:rPr>
        <w:t>В соответствии с </w:t>
      </w:r>
      <w:hyperlink r:id="rId4" w:anchor="100762" w:history="1">
        <w:r w:rsidRPr="000417D1">
          <w:rPr>
            <w:rFonts w:ascii="inherit" w:eastAsia="Times New Roman" w:hAnsi="inherit" w:cs="Arial"/>
            <w:color w:val="005EA5"/>
            <w:sz w:val="21"/>
            <w:u w:val="single"/>
          </w:rPr>
          <w:t>частью 8 статьи 55</w:t>
        </w:r>
      </w:hyperlink>
      <w:r w:rsidRPr="000417D1">
        <w:rPr>
          <w:rFonts w:ascii="inherit" w:eastAsia="Times New Roman" w:hAnsi="inherit" w:cs="Arial"/>
          <w:color w:val="000000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4" w:name="100006"/>
      <w:bookmarkEnd w:id="4"/>
      <w:r w:rsidRPr="000417D1">
        <w:rPr>
          <w:rFonts w:ascii="inherit" w:eastAsia="Times New Roman" w:hAnsi="inherit" w:cs="Arial"/>
          <w:color w:val="000000"/>
          <w:sz w:val="21"/>
          <w:szCs w:val="21"/>
        </w:rPr>
        <w:t>Утвердить прилагаемый </w:t>
      </w:r>
      <w:hyperlink r:id="rId5" w:anchor="100010" w:history="1">
        <w:r w:rsidRPr="000417D1">
          <w:rPr>
            <w:rFonts w:ascii="inherit" w:eastAsia="Times New Roman" w:hAnsi="inherit" w:cs="Arial"/>
            <w:color w:val="005EA5"/>
            <w:sz w:val="21"/>
            <w:u w:val="single"/>
          </w:rPr>
          <w:t>Порядок</w:t>
        </w:r>
      </w:hyperlink>
      <w:r w:rsidRPr="000417D1">
        <w:rPr>
          <w:rFonts w:ascii="inherit" w:eastAsia="Times New Roman" w:hAnsi="inherit" w:cs="Arial"/>
          <w:color w:val="000000"/>
          <w:sz w:val="21"/>
          <w:szCs w:val="21"/>
        </w:rPr>
        <w:t> приема на обучение по образовательным программам дошкольного образования.</w:t>
      </w:r>
    </w:p>
    <w:p w:rsidR="000417D1" w:rsidRPr="000417D1" w:rsidRDefault="000417D1" w:rsidP="000417D1">
      <w:pPr>
        <w:spacing w:after="0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5" w:name="100007"/>
      <w:bookmarkEnd w:id="5"/>
      <w:r w:rsidRPr="000417D1">
        <w:rPr>
          <w:rFonts w:ascii="inherit" w:eastAsia="Times New Roman" w:hAnsi="inherit" w:cs="Arial"/>
          <w:color w:val="000000"/>
          <w:sz w:val="21"/>
          <w:szCs w:val="21"/>
        </w:rPr>
        <w:t>Министр</w:t>
      </w:r>
    </w:p>
    <w:p w:rsidR="000417D1" w:rsidRPr="000417D1" w:rsidRDefault="000417D1" w:rsidP="000417D1">
      <w:pPr>
        <w:spacing w:after="166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Д.В.ЛИВАНОВ</w:t>
      </w:r>
    </w:p>
    <w:p w:rsidR="000417D1" w:rsidRPr="000417D1" w:rsidRDefault="000417D1" w:rsidP="0004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7D1" w:rsidRPr="000417D1" w:rsidRDefault="000417D1" w:rsidP="0004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7D1" w:rsidRPr="000417D1" w:rsidRDefault="000417D1" w:rsidP="0004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7D1" w:rsidRPr="000417D1" w:rsidRDefault="000417D1" w:rsidP="000417D1">
      <w:pPr>
        <w:spacing w:after="0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6" w:name="100008"/>
      <w:bookmarkEnd w:id="6"/>
      <w:r w:rsidRPr="000417D1">
        <w:rPr>
          <w:rFonts w:ascii="inherit" w:eastAsia="Times New Roman" w:hAnsi="inherit" w:cs="Arial"/>
          <w:color w:val="000000"/>
          <w:sz w:val="21"/>
          <w:szCs w:val="21"/>
        </w:rPr>
        <w:t>Приложение</w:t>
      </w:r>
    </w:p>
    <w:p w:rsidR="000417D1" w:rsidRPr="000417D1" w:rsidRDefault="000417D1" w:rsidP="000417D1">
      <w:pPr>
        <w:spacing w:after="0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7" w:name="100009"/>
      <w:bookmarkEnd w:id="7"/>
      <w:r w:rsidRPr="000417D1">
        <w:rPr>
          <w:rFonts w:ascii="inherit" w:eastAsia="Times New Roman" w:hAnsi="inherit" w:cs="Arial"/>
          <w:color w:val="000000"/>
          <w:sz w:val="21"/>
          <w:szCs w:val="21"/>
        </w:rPr>
        <w:t>Утвержден</w:t>
      </w:r>
    </w:p>
    <w:p w:rsidR="000417D1" w:rsidRPr="000417D1" w:rsidRDefault="000417D1" w:rsidP="000417D1">
      <w:pPr>
        <w:spacing w:after="166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приказом Министерства образования</w:t>
      </w:r>
    </w:p>
    <w:p w:rsidR="000417D1" w:rsidRPr="000417D1" w:rsidRDefault="000417D1" w:rsidP="000417D1">
      <w:pPr>
        <w:spacing w:after="166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и науки Российской Федерации</w:t>
      </w:r>
    </w:p>
    <w:p w:rsidR="000417D1" w:rsidRPr="000417D1" w:rsidRDefault="000417D1" w:rsidP="000417D1">
      <w:pPr>
        <w:spacing w:after="166" w:line="305" w:lineRule="atLeast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417D1">
        <w:rPr>
          <w:rFonts w:ascii="inherit" w:eastAsia="Times New Roman" w:hAnsi="inherit" w:cs="Arial"/>
          <w:color w:val="000000"/>
          <w:sz w:val="21"/>
          <w:szCs w:val="21"/>
        </w:rPr>
        <w:t>от 8 апреля 2014 г. N 293</w:t>
      </w: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bookmarkStart w:id="8" w:name="100010"/>
      <w:bookmarkEnd w:id="8"/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F35D23" w:rsidRDefault="00F35D23" w:rsidP="000417D1">
      <w:pPr>
        <w:spacing w:after="0" w:line="305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</w:p>
    <w:p w:rsidR="0006247E" w:rsidRDefault="0006247E" w:rsidP="000417D1">
      <w:pPr>
        <w:spacing w:after="0" w:line="30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417D1" w:rsidRPr="000417D1" w:rsidRDefault="000417D1" w:rsidP="0006247E">
      <w:pPr>
        <w:spacing w:after="0" w:line="305" w:lineRule="atLeast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0417D1">
        <w:rPr>
          <w:rFonts w:ascii="Arial" w:eastAsia="Times New Roman" w:hAnsi="Arial" w:cs="Arial"/>
          <w:color w:val="000000"/>
          <w:sz w:val="36"/>
          <w:szCs w:val="36"/>
        </w:rPr>
        <w:lastRenderedPageBreak/>
        <w:t>ПОРЯДОК</w:t>
      </w:r>
      <w:r w:rsidR="0006247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0417D1">
        <w:rPr>
          <w:rFonts w:ascii="Arial" w:eastAsia="Times New Roman" w:hAnsi="Arial" w:cs="Arial"/>
          <w:color w:val="000000"/>
          <w:sz w:val="36"/>
          <w:szCs w:val="36"/>
        </w:rPr>
        <w:t>ПРИЕМА НА ОБУЧЕНИЕ</w:t>
      </w:r>
      <w:r w:rsidR="00F35D23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0417D1">
        <w:rPr>
          <w:rFonts w:ascii="Arial" w:eastAsia="Times New Roman" w:hAnsi="Arial" w:cs="Arial"/>
          <w:color w:val="000000"/>
          <w:sz w:val="36"/>
          <w:szCs w:val="36"/>
        </w:rPr>
        <w:t xml:space="preserve"> ПО ОБРАЗОВАТЕЛЬНЫМ ПРОГРАММАМ</w:t>
      </w:r>
    </w:p>
    <w:p w:rsidR="000417D1" w:rsidRPr="000417D1" w:rsidRDefault="000417D1" w:rsidP="000417D1">
      <w:pPr>
        <w:spacing w:after="166" w:line="305" w:lineRule="atLeast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0417D1">
        <w:rPr>
          <w:rFonts w:ascii="Arial" w:eastAsia="Times New Roman" w:hAnsi="Arial" w:cs="Arial"/>
          <w:color w:val="000000"/>
          <w:sz w:val="36"/>
          <w:szCs w:val="36"/>
        </w:rPr>
        <w:t>ДОШКОЛЬНОГО ОБРАЗОВАНИЯ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100011"/>
      <w:bookmarkEnd w:id="9"/>
      <w:r w:rsidRPr="000417D1">
        <w:rPr>
          <w:rFonts w:ascii="Arial" w:eastAsia="Times New Roman" w:hAnsi="Arial" w:cs="Arial"/>
          <w:color w:val="000000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100012"/>
      <w:bookmarkEnd w:id="10"/>
      <w:r w:rsidRPr="000417D1">
        <w:rPr>
          <w:rFonts w:ascii="Arial" w:eastAsia="Times New Roman" w:hAnsi="Arial" w:cs="Arial"/>
          <w:color w:val="000000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anchor="100762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законом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100013"/>
      <w:bookmarkEnd w:id="11"/>
      <w:r w:rsidRPr="000417D1">
        <w:rPr>
          <w:rFonts w:ascii="Arial" w:eastAsia="Times New Roman" w:hAnsi="Arial" w:cs="Arial"/>
          <w:color w:val="000000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100014"/>
      <w:bookmarkEnd w:id="12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100015"/>
      <w:bookmarkEnd w:id="13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7" w:anchor="100763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Часть 9 статьи 55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100016"/>
      <w:bookmarkEnd w:id="14"/>
      <w:r w:rsidRPr="000417D1">
        <w:rPr>
          <w:rFonts w:ascii="Arial" w:eastAsia="Times New Roman" w:hAnsi="Arial" w:cs="Arial"/>
          <w:color w:val="000000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100017"/>
      <w:bookmarkEnd w:id="15"/>
      <w:r w:rsidRPr="000417D1">
        <w:rPr>
          <w:rFonts w:ascii="Arial" w:eastAsia="Times New Roman" w:hAnsi="Arial" w:cs="Arial"/>
          <w:color w:val="000000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100018"/>
      <w:bookmarkEnd w:id="16"/>
      <w:r w:rsidRPr="000417D1">
        <w:rPr>
          <w:rFonts w:ascii="Arial" w:eastAsia="Times New Roman" w:hAnsi="Arial" w:cs="Arial"/>
          <w:color w:val="000000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100019"/>
      <w:bookmarkEnd w:id="17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100020"/>
      <w:bookmarkEnd w:id="18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8" w:anchor="100900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Части 2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9" w:anchor="100901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3 статьи 67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100021"/>
      <w:bookmarkEnd w:id="19"/>
      <w:r w:rsidRPr="000417D1">
        <w:rPr>
          <w:rFonts w:ascii="Arial" w:eastAsia="Times New Roman" w:hAnsi="Arial" w:cs="Arial"/>
          <w:color w:val="000000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100022"/>
      <w:bookmarkEnd w:id="20"/>
      <w:r w:rsidRPr="000417D1">
        <w:rPr>
          <w:rFonts w:ascii="Arial" w:eastAsia="Times New Roman" w:hAnsi="Arial" w:cs="Arial"/>
          <w:color w:val="000000"/>
          <w:sz w:val="24"/>
          <w:szCs w:val="24"/>
        </w:rPr>
        <w:lastRenderedPageBreak/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100023"/>
      <w:bookmarkEnd w:id="21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10" w:anchor="000016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Часть 2 статьи 9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100024"/>
      <w:bookmarkEnd w:id="22"/>
      <w:r w:rsidRPr="000417D1">
        <w:rPr>
          <w:rFonts w:ascii="Arial" w:eastAsia="Times New Roman" w:hAnsi="Arial" w:cs="Arial"/>
          <w:color w:val="000000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1" w:anchor="101173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статьей 88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100025"/>
      <w:bookmarkEnd w:id="23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100026"/>
      <w:bookmarkEnd w:id="24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12" w:anchor="100902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Часть 4 статьи 67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100027"/>
      <w:bookmarkEnd w:id="25"/>
      <w:r w:rsidRPr="000417D1">
        <w:rPr>
          <w:rFonts w:ascii="Arial" w:eastAsia="Times New Roman" w:hAnsi="Arial" w:cs="Arial"/>
          <w:color w:val="000000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6" w:name="100028"/>
      <w:bookmarkEnd w:id="26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7" w:name="100029"/>
      <w:bookmarkEnd w:id="27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13" w:anchor="100756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Часть 2 статьи 55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100030"/>
      <w:bookmarkEnd w:id="28"/>
      <w:r w:rsidRPr="000417D1">
        <w:rPr>
          <w:rFonts w:ascii="Arial" w:eastAsia="Times New Roman" w:hAnsi="Arial" w:cs="Arial"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9" w:name="100031"/>
      <w:bookmarkEnd w:id="29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0" w:name="100032"/>
      <w:bookmarkEnd w:id="30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1" w:name="100033"/>
      <w:bookmarkEnd w:id="31"/>
      <w:r w:rsidRPr="000417D1">
        <w:rPr>
          <w:rFonts w:ascii="Arial" w:eastAsia="Times New Roman" w:hAnsi="Arial" w:cs="Arial"/>
          <w:color w:val="000000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</w:t>
      </w:r>
      <w:r w:rsidRPr="000417D1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образовательную организацию и заверяется личной подписью родителей (законных представителей) ребенка.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2" w:name="100034"/>
      <w:bookmarkEnd w:id="32"/>
      <w:r w:rsidRPr="000417D1">
        <w:rPr>
          <w:rFonts w:ascii="Arial" w:eastAsia="Times New Roman" w:hAnsi="Arial" w:cs="Arial"/>
          <w:color w:val="000000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3" w:name="100035"/>
      <w:bookmarkEnd w:id="33"/>
      <w:r w:rsidRPr="000417D1">
        <w:rPr>
          <w:rFonts w:ascii="Arial" w:eastAsia="Times New Roman" w:hAnsi="Arial" w:cs="Arial"/>
          <w:color w:val="000000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4" w:name="100036"/>
      <w:bookmarkEnd w:id="34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5" w:name="100037"/>
      <w:bookmarkEnd w:id="35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14" w:anchor="100016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 2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6" w:name="100038"/>
      <w:bookmarkEnd w:id="36"/>
      <w:r w:rsidRPr="000417D1">
        <w:rPr>
          <w:rFonts w:ascii="Arial" w:eastAsia="Times New Roman" w:hAnsi="Arial" w:cs="Arial"/>
          <w:color w:val="000000"/>
          <w:sz w:val="24"/>
          <w:szCs w:val="24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5" w:anchor="100091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статьей 10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7" w:name="100039"/>
      <w:bookmarkEnd w:id="37"/>
      <w:r w:rsidRPr="000417D1">
        <w:rPr>
          <w:rFonts w:ascii="Arial" w:eastAsia="Times New Roman" w:hAnsi="Arial" w:cs="Arial"/>
          <w:color w:val="000000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8" w:name="100040"/>
      <w:bookmarkEnd w:id="38"/>
      <w:r w:rsidRPr="000417D1">
        <w:rPr>
          <w:rFonts w:ascii="Arial" w:eastAsia="Times New Roman" w:hAnsi="Arial" w:cs="Arial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9" w:name="100041"/>
      <w:bookmarkEnd w:id="39"/>
      <w:r w:rsidRPr="000417D1">
        <w:rPr>
          <w:rFonts w:ascii="Arial" w:eastAsia="Times New Roman" w:hAnsi="Arial" w:cs="Arial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0" w:name="100042"/>
      <w:bookmarkEnd w:id="40"/>
      <w:r w:rsidRPr="000417D1">
        <w:rPr>
          <w:rFonts w:ascii="Arial" w:eastAsia="Times New Roman" w:hAnsi="Arial" w:cs="Arial"/>
          <w:color w:val="000000"/>
          <w:sz w:val="24"/>
          <w:szCs w:val="24"/>
        </w:rPr>
        <w:t>б) дата и место рождения ребенка;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1" w:name="100043"/>
      <w:bookmarkEnd w:id="41"/>
      <w:r w:rsidRPr="000417D1">
        <w:rPr>
          <w:rFonts w:ascii="Arial" w:eastAsia="Times New Roman" w:hAnsi="Arial" w:cs="Arial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2" w:name="100044"/>
      <w:bookmarkEnd w:id="42"/>
      <w:r w:rsidRPr="000417D1">
        <w:rPr>
          <w:rFonts w:ascii="Arial" w:eastAsia="Times New Roman" w:hAnsi="Arial" w:cs="Arial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3" w:name="100045"/>
      <w:bookmarkEnd w:id="43"/>
      <w:proofErr w:type="spellStart"/>
      <w:r w:rsidRPr="000417D1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0417D1">
        <w:rPr>
          <w:rFonts w:ascii="Arial" w:eastAsia="Times New Roman" w:hAnsi="Arial" w:cs="Arial"/>
          <w:color w:val="000000"/>
          <w:sz w:val="24"/>
          <w:szCs w:val="24"/>
        </w:rPr>
        <w:t>) контактные телефоны родителей (законных представителей) ребенка;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4" w:name="000001"/>
      <w:bookmarkEnd w:id="44"/>
      <w:r w:rsidRPr="000417D1">
        <w:rPr>
          <w:rFonts w:ascii="Arial" w:eastAsia="Times New Roman" w:hAnsi="Arial" w:cs="Arial"/>
          <w:color w:val="000000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5" w:name="100046"/>
      <w:bookmarkEnd w:id="45"/>
      <w:r w:rsidRPr="000417D1">
        <w:rPr>
          <w:rFonts w:ascii="Arial" w:eastAsia="Times New Roman" w:hAnsi="Arial" w:cs="Arial"/>
          <w:color w:val="000000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6" w:name="100047"/>
      <w:bookmarkEnd w:id="46"/>
      <w:r w:rsidRPr="000417D1">
        <w:rPr>
          <w:rFonts w:ascii="Arial" w:eastAsia="Times New Roman" w:hAnsi="Arial" w:cs="Arial"/>
          <w:color w:val="000000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7" w:name="100048"/>
      <w:bookmarkEnd w:id="47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8" w:name="100049"/>
      <w:bookmarkEnd w:id="48"/>
      <w:r w:rsidRPr="000417D1">
        <w:rPr>
          <w:rFonts w:ascii="Arial" w:eastAsia="Times New Roman" w:hAnsi="Arial" w:cs="Arial"/>
          <w:color w:val="000000"/>
          <w:sz w:val="24"/>
          <w:szCs w:val="24"/>
        </w:rPr>
        <w:lastRenderedPageBreak/>
        <w:t>&lt;1&gt; </w:t>
      </w:r>
      <w:hyperlink r:id="rId16" w:anchor="100321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 11.1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 xml:space="preserve"> 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0417D1">
        <w:rPr>
          <w:rFonts w:ascii="Arial" w:eastAsia="Times New Roman" w:hAnsi="Arial" w:cs="Arial"/>
          <w:color w:val="000000"/>
          <w:sz w:val="24"/>
          <w:szCs w:val="24"/>
        </w:rPr>
        <w:t>СанПиН</w:t>
      </w:r>
      <w:proofErr w:type="spellEnd"/>
      <w:r w:rsidRPr="000417D1">
        <w:rPr>
          <w:rFonts w:ascii="Arial" w:eastAsia="Times New Roman" w:hAnsi="Arial" w:cs="Arial"/>
          <w:color w:val="000000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9" w:name="100050"/>
      <w:bookmarkEnd w:id="49"/>
      <w:r w:rsidRPr="000417D1">
        <w:rPr>
          <w:rFonts w:ascii="Arial" w:eastAsia="Times New Roman" w:hAnsi="Arial" w:cs="Arial"/>
          <w:color w:val="000000"/>
          <w:sz w:val="24"/>
          <w:szCs w:val="24"/>
        </w:rPr>
        <w:t>Для приема в образовательную организацию: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0" w:name="100051"/>
      <w:bookmarkEnd w:id="50"/>
      <w:r w:rsidRPr="000417D1">
        <w:rPr>
          <w:rFonts w:ascii="Arial" w:eastAsia="Times New Roman" w:hAnsi="Arial" w:cs="Arial"/>
          <w:color w:val="000000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1" w:name="100052"/>
      <w:bookmarkEnd w:id="51"/>
      <w:r w:rsidRPr="000417D1">
        <w:rPr>
          <w:rFonts w:ascii="Arial" w:eastAsia="Times New Roman" w:hAnsi="Arial" w:cs="Arial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2" w:name="100053"/>
      <w:bookmarkEnd w:id="52"/>
      <w:r w:rsidRPr="000417D1">
        <w:rPr>
          <w:rFonts w:ascii="Arial" w:eastAsia="Times New Roman" w:hAnsi="Arial" w:cs="Arial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3" w:name="100054"/>
      <w:bookmarkEnd w:id="53"/>
      <w:r w:rsidRPr="000417D1">
        <w:rPr>
          <w:rFonts w:ascii="Arial" w:eastAsia="Times New Roman" w:hAnsi="Arial" w:cs="Arial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4" w:name="100055"/>
      <w:bookmarkEnd w:id="54"/>
      <w:r w:rsidRPr="000417D1">
        <w:rPr>
          <w:rFonts w:ascii="Arial" w:eastAsia="Times New Roman" w:hAnsi="Arial" w:cs="Arial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5" w:name="100056"/>
      <w:bookmarkEnd w:id="55"/>
      <w:r w:rsidRPr="000417D1">
        <w:rPr>
          <w:rFonts w:ascii="Arial" w:eastAsia="Times New Roman" w:hAnsi="Arial" w:cs="Arial"/>
          <w:color w:val="000000"/>
          <w:sz w:val="24"/>
          <w:szCs w:val="24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417D1">
        <w:rPr>
          <w:rFonts w:ascii="Arial" w:eastAsia="Times New Roman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Pr="000417D1">
        <w:rPr>
          <w:rFonts w:ascii="Arial" w:eastAsia="Times New Roman" w:hAnsi="Arial" w:cs="Arial"/>
          <w:color w:val="000000"/>
          <w:sz w:val="24"/>
          <w:szCs w:val="24"/>
        </w:rPr>
        <w:t xml:space="preserve"> комиссии.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6" w:name="100057"/>
      <w:bookmarkEnd w:id="56"/>
      <w:r w:rsidRPr="000417D1">
        <w:rPr>
          <w:rFonts w:ascii="Arial" w:eastAsia="Times New Roman" w:hAnsi="Arial" w:cs="Arial"/>
          <w:color w:val="000000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7" w:name="100058"/>
      <w:bookmarkEnd w:id="57"/>
      <w:r w:rsidRPr="000417D1">
        <w:rPr>
          <w:rFonts w:ascii="Arial" w:eastAsia="Times New Roman" w:hAnsi="Arial" w:cs="Arial"/>
          <w:color w:val="000000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8" w:name="100059"/>
      <w:bookmarkEnd w:id="58"/>
      <w:r w:rsidRPr="000417D1">
        <w:rPr>
          <w:rFonts w:ascii="Arial" w:eastAsia="Times New Roman" w:hAnsi="Arial" w:cs="Arial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9" w:name="100060"/>
      <w:bookmarkEnd w:id="59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0" w:name="100061"/>
      <w:bookmarkEnd w:id="60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17" w:anchor="100258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Часть 1 статьи 6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1" w:name="100062"/>
      <w:bookmarkEnd w:id="61"/>
      <w:r w:rsidRPr="000417D1">
        <w:rPr>
          <w:rFonts w:ascii="Arial" w:eastAsia="Times New Roman" w:hAnsi="Arial" w:cs="Arial"/>
          <w:color w:val="000000"/>
          <w:sz w:val="24"/>
          <w:szCs w:val="24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Pr="000417D1">
        <w:rPr>
          <w:rFonts w:ascii="Arial" w:eastAsia="Times New Roman" w:hAnsi="Arial" w:cs="Arial"/>
          <w:color w:val="000000"/>
          <w:sz w:val="24"/>
          <w:szCs w:val="24"/>
        </w:rPr>
        <w:lastRenderedPageBreak/>
        <w:t>(функций)" в порядке предоставления государственной и муниципальной услуги в соответствии с </w:t>
      </w:r>
      <w:hyperlink r:id="rId18" w:anchor="100035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пунктом 8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настоящего Порядка.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2" w:name="100063"/>
      <w:bookmarkEnd w:id="62"/>
      <w:r w:rsidRPr="000417D1">
        <w:rPr>
          <w:rFonts w:ascii="Arial" w:eastAsia="Times New Roman" w:hAnsi="Arial" w:cs="Arial"/>
          <w:color w:val="000000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9" w:anchor="100038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пунктом 9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3" w:name="100064"/>
      <w:bookmarkEnd w:id="63"/>
      <w:r w:rsidRPr="000417D1">
        <w:rPr>
          <w:rFonts w:ascii="Arial" w:eastAsia="Times New Roman" w:hAnsi="Arial" w:cs="Arial"/>
          <w:color w:val="000000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4" w:name="100065"/>
      <w:bookmarkEnd w:id="64"/>
      <w:r w:rsidRPr="000417D1">
        <w:rPr>
          <w:rFonts w:ascii="Arial" w:eastAsia="Times New Roman" w:hAnsi="Arial" w:cs="Arial"/>
          <w:color w:val="000000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0" w:anchor="100038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пунктом 9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5" w:name="100066"/>
      <w:bookmarkEnd w:id="65"/>
      <w:r w:rsidRPr="000417D1">
        <w:rPr>
          <w:rFonts w:ascii="Arial" w:eastAsia="Times New Roman" w:hAnsi="Arial" w:cs="Arial"/>
          <w:color w:val="000000"/>
          <w:sz w:val="24"/>
          <w:szCs w:val="24"/>
        </w:rPr>
        <w:t>16. После приема документов, указанных в </w:t>
      </w:r>
      <w:hyperlink r:id="rId21" w:anchor="100038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пункте 9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6" w:name="100067"/>
      <w:bookmarkEnd w:id="66"/>
      <w:r w:rsidRPr="000417D1">
        <w:rPr>
          <w:rFonts w:ascii="Arial" w:eastAsia="Times New Roman" w:hAnsi="Arial" w:cs="Arial"/>
          <w:color w:val="000000"/>
          <w:sz w:val="24"/>
          <w:szCs w:val="24"/>
        </w:rPr>
        <w:t>--------------------------------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7" w:name="100068"/>
      <w:bookmarkEnd w:id="67"/>
      <w:r w:rsidRPr="000417D1">
        <w:rPr>
          <w:rFonts w:ascii="Arial" w:eastAsia="Times New Roman" w:hAnsi="Arial" w:cs="Arial"/>
          <w:color w:val="000000"/>
          <w:sz w:val="24"/>
          <w:szCs w:val="24"/>
        </w:rPr>
        <w:t>&lt;1&gt; </w:t>
      </w:r>
      <w:hyperlink r:id="rId22" w:anchor="100738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Часть 2 статьи 53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8" w:name="000002"/>
      <w:bookmarkStart w:id="69" w:name="100069"/>
      <w:bookmarkEnd w:id="68"/>
      <w:bookmarkEnd w:id="69"/>
      <w:r w:rsidRPr="000417D1">
        <w:rPr>
          <w:rFonts w:ascii="Arial" w:eastAsia="Times New Roman" w:hAnsi="Arial" w:cs="Arial"/>
          <w:color w:val="000000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417D1" w:rsidRP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0" w:name="100070"/>
      <w:bookmarkEnd w:id="70"/>
      <w:r w:rsidRPr="000417D1">
        <w:rPr>
          <w:rFonts w:ascii="Arial" w:eastAsia="Times New Roman" w:hAnsi="Arial" w:cs="Arial"/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3" w:anchor="100035" w:history="1">
        <w:r w:rsidRPr="00F35D23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пунктом 8</w:t>
        </w:r>
      </w:hyperlink>
      <w:r w:rsidRPr="000417D1">
        <w:rPr>
          <w:rFonts w:ascii="Arial" w:eastAsia="Times New Roman" w:hAnsi="Arial" w:cs="Arial"/>
          <w:color w:val="000000"/>
          <w:sz w:val="24"/>
          <w:szCs w:val="24"/>
        </w:rPr>
        <w:t>настоящего Порядка.</w:t>
      </w:r>
    </w:p>
    <w:p w:rsidR="000417D1" w:rsidRDefault="000417D1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1" w:name="100071"/>
      <w:bookmarkEnd w:id="71"/>
      <w:r w:rsidRPr="000417D1">
        <w:rPr>
          <w:rFonts w:ascii="Arial" w:eastAsia="Times New Roman" w:hAnsi="Arial" w:cs="Arial"/>
          <w:color w:val="000000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D4793" w:rsidRDefault="00ED4793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D4793" w:rsidRDefault="00ED4793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D4793" w:rsidRPr="00F50E51" w:rsidRDefault="00ED4793" w:rsidP="00F50E51">
      <w:pPr>
        <w:pStyle w:val="4"/>
        <w:shd w:val="clear" w:color="auto" w:fill="FFFFFF"/>
        <w:spacing w:before="0" w:after="138"/>
        <w:jc w:val="both"/>
        <w:textAlignment w:val="baseline"/>
        <w:rPr>
          <w:rFonts w:ascii="Arial" w:hAnsi="Arial" w:cs="Arial"/>
          <w:color w:val="0090EC"/>
          <w:sz w:val="24"/>
          <w:szCs w:val="24"/>
        </w:rPr>
      </w:pPr>
      <w:r w:rsidRPr="00F50E51">
        <w:rPr>
          <w:rFonts w:ascii="Arial" w:hAnsi="Arial" w:cs="Arial"/>
          <w:color w:val="0090EC"/>
          <w:sz w:val="24"/>
          <w:szCs w:val="24"/>
        </w:rPr>
        <w:lastRenderedPageBreak/>
        <w:t>Изменения, касающиеся Порядка приёма на обучение по дошкольным образовательным программам</w:t>
      </w:r>
    </w:p>
    <w:p w:rsidR="00ED4793" w:rsidRPr="00F50E51" w:rsidRDefault="00673ECE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hyperlink r:id="rId24" w:tgtFrame="_blank" w:history="1">
        <w:r w:rsidR="00ED4793"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 xml:space="preserve">Приказом </w:t>
        </w:r>
        <w:proofErr w:type="spellStart"/>
        <w:r w:rsidR="00ED4793"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>Минпросвещения</w:t>
        </w:r>
        <w:proofErr w:type="spellEnd"/>
        <w:r w:rsidR="00ED4793"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 xml:space="preserve"> России от 21.01.2019 № 33</w:t>
        </w:r>
      </w:hyperlink>
      <w:r w:rsidR="00ED4793" w:rsidRPr="00F50E51">
        <w:rPr>
          <w:rFonts w:ascii="Arial" w:hAnsi="Arial" w:cs="Arial"/>
          <w:color w:val="555555"/>
        </w:rPr>
        <w:t> «О внесении изменений в Порядок приема на обучение по образовательным программам дошкольного образования, утвержденный приказом Министерства образования и науки Российской Федерации от 8 апреля 2014 г. № 293» (Зарегистрировано в Минюсте России 13.02.2019 № 53769) внесены изменения в Порядок приёма на обучение по программам дошкольного образования. </w:t>
      </w:r>
      <w:r w:rsidR="00ED4793" w:rsidRPr="00F50E51">
        <w:rPr>
          <w:rStyle w:val="a7"/>
          <w:rFonts w:ascii="Arial" w:hAnsi="Arial" w:cs="Arial"/>
          <w:color w:val="555555"/>
          <w:bdr w:val="none" w:sz="0" w:space="0" w:color="auto" w:frame="1"/>
        </w:rPr>
        <w:t>Изменения вступили в силу</w:t>
      </w:r>
      <w:r w:rsidR="00ED4793" w:rsidRPr="00F50E51">
        <w:rPr>
          <w:rFonts w:ascii="Arial" w:hAnsi="Arial" w:cs="Arial"/>
          <w:color w:val="555555"/>
        </w:rPr>
        <w:t> </w:t>
      </w:r>
      <w:r w:rsidR="00ED4793" w:rsidRPr="00F50E51">
        <w:rPr>
          <w:rStyle w:val="a8"/>
          <w:rFonts w:ascii="Arial" w:hAnsi="Arial" w:cs="Arial"/>
          <w:color w:val="555555"/>
          <w:bdr w:val="none" w:sz="0" w:space="0" w:color="auto" w:frame="1"/>
        </w:rPr>
        <w:t>25 февраля 2019 года</w:t>
      </w:r>
      <w:r w:rsidR="00ED4793" w:rsidRPr="00F50E51">
        <w:rPr>
          <w:rFonts w:ascii="Arial" w:hAnsi="Arial" w:cs="Arial"/>
          <w:color w:val="555555"/>
        </w:rPr>
        <w:t>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В чём суть изменений?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Style w:val="a8"/>
          <w:rFonts w:ascii="Arial" w:hAnsi="Arial" w:cs="Arial"/>
          <w:color w:val="555555"/>
          <w:bdr w:val="none" w:sz="0" w:space="0" w:color="auto" w:frame="1"/>
        </w:rPr>
        <w:t>Первое изменение</w:t>
      </w:r>
      <w:r w:rsidRPr="00F50E51">
        <w:rPr>
          <w:rFonts w:ascii="Arial" w:hAnsi="Arial" w:cs="Arial"/>
          <w:color w:val="555555"/>
        </w:rPr>
        <w:t> касается формы заявления о приёме в образовательную организацию. В пункте 9 </w:t>
      </w:r>
      <w:hyperlink r:id="rId25" w:tgtFrame="_blank" w:history="1">
        <w:r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 xml:space="preserve">Приказа </w:t>
        </w:r>
        <w:proofErr w:type="spellStart"/>
        <w:r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>Минобрнауки</w:t>
        </w:r>
        <w:proofErr w:type="spellEnd"/>
        <w:r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 xml:space="preserve"> России от 08.04.2014 № 293</w:t>
        </w:r>
      </w:hyperlink>
      <w:r w:rsidRPr="00F50E51">
        <w:rPr>
          <w:rFonts w:ascii="Arial" w:hAnsi="Arial" w:cs="Arial"/>
          <w:color w:val="555555"/>
        </w:rPr>
        <w:t> (</w:t>
      </w:r>
      <w:r w:rsidRPr="00F50E51">
        <w:rPr>
          <w:rStyle w:val="a8"/>
          <w:rFonts w:ascii="Arial" w:hAnsi="Arial" w:cs="Arial"/>
          <w:color w:val="555555"/>
          <w:bdr w:val="none" w:sz="0" w:space="0" w:color="auto" w:frame="1"/>
        </w:rPr>
        <w:t>ред. от 21.01.2019</w:t>
      </w:r>
      <w:r w:rsidRPr="00F50E51">
        <w:rPr>
          <w:rFonts w:ascii="Arial" w:hAnsi="Arial" w:cs="Arial"/>
          <w:color w:val="555555"/>
        </w:rPr>
        <w:t>) «Об утверждении Порядка приема на обучение по образовательным программам дошкольного образования» появился дополнительный подпункт (сделано выделение):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«9. Прием в образовательную организацию осуществляется по 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 Российской Федерации в соответствии со статьей 10 Федерального закона от 25 июля 2002 г. № 115-ФЗ „О правовом положении иностранных граждан в Российской Федерации“ (Собрание законодательства Российской Федерации, 2002, № 30, ст. 3032).</w:t>
      </w:r>
    </w:p>
    <w:p w:rsidR="00ED4793" w:rsidRPr="00F50E51" w:rsidRDefault="00ED4793" w:rsidP="0072043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Образовательная организация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</w:t>
      </w:r>
    </w:p>
    <w:p w:rsidR="00ED4793" w:rsidRPr="00F50E51" w:rsidRDefault="00ED4793" w:rsidP="0072043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В заявлении родителями (законными представителями) ребенка указываются следующие сведения:</w:t>
      </w:r>
    </w:p>
    <w:p w:rsidR="00ED4793" w:rsidRPr="00F50E51" w:rsidRDefault="00ED4793" w:rsidP="0072043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а) фамилия, имя, отчество (последнее — при наличии) ребенка;</w:t>
      </w:r>
      <w:r w:rsidRPr="00F50E51">
        <w:rPr>
          <w:rFonts w:ascii="Arial" w:hAnsi="Arial" w:cs="Arial"/>
          <w:color w:val="555555"/>
        </w:rPr>
        <w:br/>
        <w:t>б) дата и место рождения ребенка;</w:t>
      </w:r>
      <w:r w:rsidRPr="00F50E51">
        <w:rPr>
          <w:rFonts w:ascii="Arial" w:hAnsi="Arial" w:cs="Arial"/>
          <w:color w:val="555555"/>
        </w:rPr>
        <w:br/>
        <w:t>в) фамилия, имя, отчество (последнее — при наличии) родителей (законных представителей) ребенка;</w:t>
      </w:r>
      <w:r w:rsidRPr="00F50E51">
        <w:rPr>
          <w:rFonts w:ascii="Arial" w:hAnsi="Arial" w:cs="Arial"/>
          <w:color w:val="555555"/>
        </w:rPr>
        <w:br/>
        <w:t>г) адрес места жительства ребенка, его родителей (законных представителей);</w:t>
      </w:r>
      <w:r w:rsidRPr="00F50E51">
        <w:rPr>
          <w:rFonts w:ascii="Arial" w:hAnsi="Arial" w:cs="Arial"/>
          <w:color w:val="555555"/>
        </w:rPr>
        <w:br/>
      </w:r>
      <w:proofErr w:type="spellStart"/>
      <w:r w:rsidRPr="00F50E51">
        <w:rPr>
          <w:rFonts w:ascii="Arial" w:hAnsi="Arial" w:cs="Arial"/>
          <w:color w:val="555555"/>
        </w:rPr>
        <w:t>д</w:t>
      </w:r>
      <w:proofErr w:type="spellEnd"/>
      <w:r w:rsidRPr="00F50E51">
        <w:rPr>
          <w:rFonts w:ascii="Arial" w:hAnsi="Arial" w:cs="Arial"/>
          <w:color w:val="555555"/>
        </w:rPr>
        <w:t>) контактные телефоны родителей (законных представителей) ребенка;</w:t>
      </w:r>
      <w:r w:rsidRPr="00F50E51">
        <w:rPr>
          <w:rFonts w:ascii="Arial" w:hAnsi="Arial" w:cs="Arial"/>
          <w:color w:val="555555"/>
        </w:rPr>
        <w:br/>
        <w:t>е)</w:t>
      </w:r>
      <w:r w:rsidRPr="00F50E51">
        <w:rPr>
          <w:rStyle w:val="a8"/>
          <w:rFonts w:ascii="Arial" w:hAnsi="Arial" w:cs="Arial"/>
          <w:color w:val="555555"/>
          <w:bdr w:val="none" w:sz="0" w:space="0" w:color="auto" w:frame="1"/>
        </w:rPr>
        <w:t> о выборе языка образования, родного языка из числа языков народов Российской Федерации, </w:t>
      </w:r>
      <w:r w:rsidRPr="00F50E51">
        <w:rPr>
          <w:rFonts w:ascii="Arial" w:hAnsi="Arial" w:cs="Arial"/>
          <w:color w:val="555555"/>
        </w:rPr>
        <w:t>в том числе</w:t>
      </w:r>
      <w:r w:rsidRPr="00F50E51">
        <w:rPr>
          <w:rStyle w:val="a8"/>
          <w:rFonts w:ascii="Arial" w:hAnsi="Arial" w:cs="Arial"/>
          <w:color w:val="555555"/>
          <w:bdr w:val="none" w:sz="0" w:space="0" w:color="auto" w:frame="1"/>
        </w:rPr>
        <w:t> русского языка как родного языка</w:t>
      </w:r>
      <w:r w:rsidRPr="00F50E51">
        <w:rPr>
          <w:rFonts w:ascii="Arial" w:hAnsi="Arial" w:cs="Arial"/>
          <w:color w:val="555555"/>
        </w:rPr>
        <w:t>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Примерная форма заявления размещается образовательной организацией на информационном стенде и на официальном сайте образовательной организации в сети Интернет.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Прием детей, впервые поступающих в образовательную организацию, осуществляется на основании медицинского заключения».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Таким образом, начиная с 25 февраля 2019 года, приём на обучение по дошкольным образовательным программам необходимо осуществлять с учётом новых требований к содержанию заявления. Убедитесь, что на официальном сайте образовательной организации у Вас уже размещена новая форма заявления.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Style w:val="a8"/>
          <w:rFonts w:ascii="Arial" w:hAnsi="Arial" w:cs="Arial"/>
          <w:color w:val="555555"/>
          <w:bdr w:val="none" w:sz="0" w:space="0" w:color="auto" w:frame="1"/>
        </w:rPr>
        <w:t>Второе изменение</w:t>
      </w:r>
      <w:r w:rsidRPr="00F50E51">
        <w:rPr>
          <w:rFonts w:ascii="Arial" w:hAnsi="Arial" w:cs="Arial"/>
          <w:color w:val="555555"/>
        </w:rPr>
        <w:t> касается пункта 17 </w:t>
      </w:r>
      <w:hyperlink r:id="rId26" w:tgtFrame="_blank" w:history="1">
        <w:r w:rsidRPr="00F50E51">
          <w:rPr>
            <w:rStyle w:val="a3"/>
            <w:rFonts w:ascii="Arial" w:hAnsi="Arial" w:cs="Arial"/>
            <w:color w:val="0069A4"/>
            <w:bdr w:val="none" w:sz="0" w:space="0" w:color="auto" w:frame="1"/>
          </w:rPr>
          <w:t>Приказа № 293</w:t>
        </w:r>
      </w:hyperlink>
      <w:r w:rsidRPr="00F50E51">
        <w:rPr>
          <w:rFonts w:ascii="Arial" w:hAnsi="Arial" w:cs="Arial"/>
          <w:color w:val="555555"/>
        </w:rPr>
        <w:t>. В новой редакции он содержит следующие требования к Порядку приёма: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 xml:space="preserve">«17. Руководитель образовательной организации издает распорядительный акт о зачислении ребенка в образовательную организацию (далее — распорядительный акт) в течение трех рабочих дней после заключения договора. Распорядительный акт в трехдневный срок после издания размещается на информационном стенде образовательной организации. На официальном сайте образовательной организации </w:t>
      </w:r>
      <w:r w:rsidRPr="00F50E51">
        <w:rPr>
          <w:rFonts w:ascii="Arial" w:hAnsi="Arial" w:cs="Arial"/>
          <w:color w:val="555555"/>
        </w:rPr>
        <w:lastRenderedPageBreak/>
        <w:t>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организации, в порядке предоставления государственной и муниципальной услуги в соответствии с пунктом 8 настоящего Порядка».</w:t>
      </w:r>
    </w:p>
    <w:p w:rsidR="00ED4793" w:rsidRPr="00F50E51" w:rsidRDefault="00ED4793" w:rsidP="00F50E51">
      <w:pPr>
        <w:pStyle w:val="a6"/>
        <w:shd w:val="clear" w:color="auto" w:fill="F1F1F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Таким образом, с момента вступления изменений более не требуется размещать на официальном сайте приказы о зачислении детей на обучение по дошкольным образовательным программам.</w:t>
      </w:r>
    </w:p>
    <w:p w:rsidR="00ED4793" w:rsidRPr="00F50E51" w:rsidRDefault="00ED4793" w:rsidP="00F50E51">
      <w:pPr>
        <w:pStyle w:val="a6"/>
        <w:shd w:val="clear" w:color="auto" w:fill="F1F1F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К сожалению, но законодатель не указал в своём нормативно-правовом акте, что же относится к реквизитам документа. А что же относится к реквизитам документа? Для ответа на вопрос обратимся к "ГОСТ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Pr="00F50E51">
        <w:rPr>
          <w:rFonts w:ascii="Arial" w:hAnsi="Arial" w:cs="Arial"/>
          <w:color w:val="555555"/>
        </w:rPr>
        <w:br/>
        <w:t xml:space="preserve">(утв. Приказом </w:t>
      </w:r>
      <w:proofErr w:type="spellStart"/>
      <w:r w:rsidRPr="00F50E51">
        <w:rPr>
          <w:rFonts w:ascii="Arial" w:hAnsi="Arial" w:cs="Arial"/>
          <w:color w:val="555555"/>
        </w:rPr>
        <w:t>Росстандарта</w:t>
      </w:r>
      <w:proofErr w:type="spellEnd"/>
      <w:r w:rsidRPr="00F50E51">
        <w:rPr>
          <w:rFonts w:ascii="Arial" w:hAnsi="Arial" w:cs="Arial"/>
          <w:color w:val="555555"/>
        </w:rPr>
        <w:t xml:space="preserve"> от 08.12.2016 N 2004-ст) (раздел 4), а также «ГОСТ Р 7.0.8–2013. Национальный стандарт Российской Федерации. Система стандартов по информации, библиотечному и издательскому делу. Делопроизводство и архивное дело. Термины и определения» (утв. Приказом </w:t>
      </w:r>
      <w:proofErr w:type="spellStart"/>
      <w:r w:rsidRPr="00F50E51">
        <w:rPr>
          <w:rFonts w:ascii="Arial" w:hAnsi="Arial" w:cs="Arial"/>
          <w:color w:val="555555"/>
        </w:rPr>
        <w:t>Росстандарта</w:t>
      </w:r>
      <w:proofErr w:type="spellEnd"/>
      <w:r w:rsidRPr="00F50E51">
        <w:rPr>
          <w:rFonts w:ascii="Arial" w:hAnsi="Arial" w:cs="Arial"/>
          <w:color w:val="555555"/>
        </w:rPr>
        <w:t xml:space="preserve"> от 17.10.2013 № 1185-ст). В документах дано определение, что реквизит документа — элемент оформления документа.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 xml:space="preserve">Официальный перечень реквизитов документа (перечень реквизитов одинаков в двух указанных </w:t>
      </w:r>
      <w:proofErr w:type="spellStart"/>
      <w:r w:rsidRPr="00F50E51">
        <w:rPr>
          <w:rFonts w:ascii="Arial" w:hAnsi="Arial" w:cs="Arial"/>
          <w:color w:val="555555"/>
        </w:rPr>
        <w:t>ГОСТах</w:t>
      </w:r>
      <w:proofErr w:type="spellEnd"/>
      <w:r w:rsidRPr="00F50E51">
        <w:rPr>
          <w:rFonts w:ascii="Arial" w:hAnsi="Arial" w:cs="Arial"/>
          <w:color w:val="555555"/>
        </w:rPr>
        <w:t>):</w:t>
      </w:r>
    </w:p>
    <w:p w:rsidR="00ED4793" w:rsidRPr="00F50E51" w:rsidRDefault="00ED4793" w:rsidP="00720437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01 —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  <w:r w:rsidRPr="00F50E51">
        <w:rPr>
          <w:rFonts w:ascii="Arial" w:hAnsi="Arial" w:cs="Arial"/>
          <w:color w:val="555555"/>
        </w:rPr>
        <w:br/>
        <w:t>02 — эмблема;</w:t>
      </w:r>
      <w:r w:rsidRPr="00F50E51">
        <w:rPr>
          <w:rFonts w:ascii="Arial" w:hAnsi="Arial" w:cs="Arial"/>
          <w:color w:val="555555"/>
        </w:rPr>
        <w:br/>
        <w:t>03 — товарный знак (знак обслуживания);</w:t>
      </w:r>
      <w:r w:rsidRPr="00F50E51">
        <w:rPr>
          <w:rFonts w:ascii="Arial" w:hAnsi="Arial" w:cs="Arial"/>
          <w:color w:val="555555"/>
        </w:rPr>
        <w:br/>
        <w:t>04 — код формы документа;</w:t>
      </w:r>
      <w:r w:rsidRPr="00F50E51">
        <w:rPr>
          <w:rFonts w:ascii="Arial" w:hAnsi="Arial" w:cs="Arial"/>
          <w:color w:val="555555"/>
        </w:rPr>
        <w:br/>
        <w:t>05 — наименование организации — автора документа;</w:t>
      </w:r>
      <w:r w:rsidRPr="00F50E51">
        <w:rPr>
          <w:rFonts w:ascii="Arial" w:hAnsi="Arial" w:cs="Arial"/>
          <w:color w:val="555555"/>
        </w:rPr>
        <w:br/>
        <w:t>06 — наименование структурного подразделения — автора документа;</w:t>
      </w:r>
      <w:r w:rsidRPr="00F50E51">
        <w:rPr>
          <w:rFonts w:ascii="Arial" w:hAnsi="Arial" w:cs="Arial"/>
          <w:color w:val="555555"/>
        </w:rPr>
        <w:br/>
        <w:t>07 — наименование должности лица — автора документа;</w:t>
      </w:r>
      <w:r w:rsidRPr="00F50E51">
        <w:rPr>
          <w:rFonts w:ascii="Arial" w:hAnsi="Arial" w:cs="Arial"/>
          <w:color w:val="555555"/>
        </w:rPr>
        <w:br/>
        <w:t>08 — справочные данные об организации;</w:t>
      </w:r>
      <w:r w:rsidRPr="00F50E51">
        <w:rPr>
          <w:rFonts w:ascii="Arial" w:hAnsi="Arial" w:cs="Arial"/>
          <w:color w:val="555555"/>
        </w:rPr>
        <w:br/>
        <w:t>09 — наименование вида документа;</w:t>
      </w:r>
      <w:r w:rsidRPr="00F50E51">
        <w:rPr>
          <w:rFonts w:ascii="Arial" w:hAnsi="Arial" w:cs="Arial"/>
          <w:color w:val="555555"/>
        </w:rPr>
        <w:br/>
        <w:t>10 — дата документа;</w:t>
      </w:r>
      <w:r w:rsidRPr="00F50E51">
        <w:rPr>
          <w:rFonts w:ascii="Arial" w:hAnsi="Arial" w:cs="Arial"/>
          <w:color w:val="555555"/>
        </w:rPr>
        <w:br/>
        <w:t>11 — регистрационный номер документа;</w:t>
      </w:r>
      <w:r w:rsidRPr="00F50E51">
        <w:rPr>
          <w:rFonts w:ascii="Arial" w:hAnsi="Arial" w:cs="Arial"/>
          <w:color w:val="555555"/>
        </w:rPr>
        <w:br/>
        <w:t>12 — ссылка на регистрационный номер и дату поступившего документа;</w:t>
      </w:r>
      <w:r w:rsidRPr="00F50E51">
        <w:rPr>
          <w:rFonts w:ascii="Arial" w:hAnsi="Arial" w:cs="Arial"/>
          <w:color w:val="555555"/>
        </w:rPr>
        <w:br/>
        <w:t>13 — место составления (издания) документа;</w:t>
      </w:r>
      <w:r w:rsidRPr="00F50E51">
        <w:rPr>
          <w:rFonts w:ascii="Arial" w:hAnsi="Arial" w:cs="Arial"/>
          <w:color w:val="555555"/>
        </w:rPr>
        <w:br/>
        <w:t>14 — гриф ограничения доступа к документу;</w:t>
      </w:r>
      <w:r w:rsidRPr="00F50E51">
        <w:rPr>
          <w:rFonts w:ascii="Arial" w:hAnsi="Arial" w:cs="Arial"/>
          <w:color w:val="555555"/>
        </w:rPr>
        <w:br/>
        <w:t>15 — адресат;</w:t>
      </w:r>
      <w:r w:rsidRPr="00F50E51">
        <w:rPr>
          <w:rFonts w:ascii="Arial" w:hAnsi="Arial" w:cs="Arial"/>
          <w:color w:val="555555"/>
        </w:rPr>
        <w:br/>
        <w:t>16 — гриф утверждения документа;</w:t>
      </w:r>
      <w:r w:rsidRPr="00F50E51">
        <w:rPr>
          <w:rFonts w:ascii="Arial" w:hAnsi="Arial" w:cs="Arial"/>
          <w:color w:val="555555"/>
        </w:rPr>
        <w:br/>
        <w:t>17 — заголовок к тексту;</w:t>
      </w:r>
      <w:r w:rsidRPr="00F50E51">
        <w:rPr>
          <w:rFonts w:ascii="Arial" w:hAnsi="Arial" w:cs="Arial"/>
          <w:color w:val="555555"/>
        </w:rPr>
        <w:br/>
        <w:t>18 — текст документа;</w:t>
      </w:r>
      <w:r w:rsidRPr="00F50E51">
        <w:rPr>
          <w:rFonts w:ascii="Arial" w:hAnsi="Arial" w:cs="Arial"/>
          <w:color w:val="555555"/>
        </w:rPr>
        <w:br/>
        <w:t>19 — отметка о приложении;</w:t>
      </w:r>
      <w:r w:rsidRPr="00F50E51">
        <w:rPr>
          <w:rFonts w:ascii="Arial" w:hAnsi="Arial" w:cs="Arial"/>
          <w:color w:val="555555"/>
        </w:rPr>
        <w:br/>
        <w:t>20 — гриф согласования документа;</w:t>
      </w:r>
      <w:r w:rsidRPr="00F50E51">
        <w:rPr>
          <w:rFonts w:ascii="Arial" w:hAnsi="Arial" w:cs="Arial"/>
          <w:color w:val="555555"/>
        </w:rPr>
        <w:br/>
        <w:t>21 — виза;</w:t>
      </w:r>
      <w:r w:rsidRPr="00F50E51">
        <w:rPr>
          <w:rFonts w:ascii="Arial" w:hAnsi="Arial" w:cs="Arial"/>
          <w:color w:val="555555"/>
        </w:rPr>
        <w:br/>
        <w:t>22 — подпись;</w:t>
      </w:r>
      <w:r w:rsidRPr="00F50E51">
        <w:rPr>
          <w:rFonts w:ascii="Arial" w:hAnsi="Arial" w:cs="Arial"/>
          <w:color w:val="555555"/>
        </w:rPr>
        <w:br/>
        <w:t>23 — отметка об электронной подписи;</w:t>
      </w:r>
      <w:r w:rsidRPr="00F50E51">
        <w:rPr>
          <w:rFonts w:ascii="Arial" w:hAnsi="Arial" w:cs="Arial"/>
          <w:color w:val="555555"/>
        </w:rPr>
        <w:br/>
        <w:t>24 — печать;</w:t>
      </w:r>
      <w:r w:rsidRPr="00F50E51">
        <w:rPr>
          <w:rFonts w:ascii="Arial" w:hAnsi="Arial" w:cs="Arial"/>
          <w:color w:val="555555"/>
        </w:rPr>
        <w:br/>
        <w:t>25 — отметка об исполнителе;</w:t>
      </w:r>
      <w:r w:rsidRPr="00F50E51">
        <w:rPr>
          <w:rFonts w:ascii="Arial" w:hAnsi="Arial" w:cs="Arial"/>
          <w:color w:val="555555"/>
        </w:rPr>
        <w:br/>
      </w:r>
      <w:r w:rsidRPr="00F50E51">
        <w:rPr>
          <w:rFonts w:ascii="Arial" w:hAnsi="Arial" w:cs="Arial"/>
          <w:color w:val="555555"/>
        </w:rPr>
        <w:lastRenderedPageBreak/>
        <w:t>26 — отметка о заверении копии;</w:t>
      </w:r>
      <w:r w:rsidRPr="00F50E51">
        <w:rPr>
          <w:rFonts w:ascii="Arial" w:hAnsi="Arial" w:cs="Arial"/>
          <w:color w:val="555555"/>
        </w:rPr>
        <w:br/>
        <w:t>27 — отметка о поступлении документа;</w:t>
      </w:r>
      <w:r w:rsidRPr="00F50E51">
        <w:rPr>
          <w:rFonts w:ascii="Arial" w:hAnsi="Arial" w:cs="Arial"/>
          <w:color w:val="555555"/>
        </w:rPr>
        <w:br/>
        <w:t>28 — резолюция;</w:t>
      </w:r>
      <w:r w:rsidRPr="00F50E51">
        <w:rPr>
          <w:rFonts w:ascii="Arial" w:hAnsi="Arial" w:cs="Arial"/>
          <w:color w:val="555555"/>
        </w:rPr>
        <w:br/>
        <w:t>29 — отметка о контроле;</w:t>
      </w:r>
      <w:r w:rsidRPr="00F50E51">
        <w:rPr>
          <w:rFonts w:ascii="Arial" w:hAnsi="Arial" w:cs="Arial"/>
          <w:color w:val="555555"/>
        </w:rPr>
        <w:br/>
        <w:t>30 — отметка о направлении документа в дело.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Поскольку законодатель не установил перечень требуемых реквизитов, то рекомендуем воспользоваться нормой, которая зафиксирована в пункте 3 Приказа № 293, в котором сказано, что «Правила приема в конкретную образовательную организацию устанавливаются в части, не урегулированной законодательством об образовании, образовательной организацией самостоятельно».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Считаем целесообразным из всего официального перечня реквизитов документа использовать реквизиты 09, 10, 11, т. е. наименование вида документа (приказ), дата документа, регистрационный номер документа. Наименование вида документа — это не его название (краткое содержание)!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Пример (таблица 1) выполнения новых требований пункта 17 приказа № 293 — ведение на официальном сайте некоего реестра (сводной таблицы), в котором указывается необходимая информация: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Таблица 1</w:t>
      </w:r>
    </w:p>
    <w:tbl>
      <w:tblPr>
        <w:tblW w:w="9498" w:type="dxa"/>
        <w:tblCellMar>
          <w:left w:w="0" w:type="dxa"/>
          <w:bottom w:w="208" w:type="dxa"/>
          <w:right w:w="0" w:type="dxa"/>
        </w:tblCellMar>
        <w:tblLook w:val="04A0"/>
      </w:tblPr>
      <w:tblGrid>
        <w:gridCol w:w="2509"/>
        <w:gridCol w:w="3502"/>
        <w:gridCol w:w="3487"/>
      </w:tblGrid>
      <w:tr w:rsidR="00ED4793" w:rsidRPr="00F50E51" w:rsidTr="00ED4793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Style w:val="a8"/>
                <w:rFonts w:ascii="Arial" w:hAnsi="Arial" w:cs="Arial"/>
                <w:color w:val="777777"/>
                <w:sz w:val="24"/>
                <w:szCs w:val="24"/>
                <w:bdr w:val="none" w:sz="0" w:space="0" w:color="auto" w:frame="1"/>
              </w:rPr>
              <w:t>Реквизиты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Style w:val="a8"/>
                <w:rFonts w:ascii="Arial" w:hAnsi="Arial" w:cs="Arial"/>
                <w:color w:val="777777"/>
                <w:sz w:val="24"/>
                <w:szCs w:val="24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Style w:val="a8"/>
                <w:rFonts w:ascii="Arial" w:hAnsi="Arial" w:cs="Arial"/>
                <w:color w:val="777777"/>
                <w:sz w:val="24"/>
                <w:szCs w:val="24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ED4793" w:rsidRPr="00F50E51" w:rsidTr="00ED4793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Fonts w:ascii="Arial" w:hAnsi="Arial" w:cs="Arial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Fonts w:ascii="Arial" w:hAnsi="Arial" w:cs="Arial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Fonts w:ascii="Arial" w:hAnsi="Arial" w:cs="Arial"/>
                <w:color w:val="777777"/>
                <w:sz w:val="24"/>
                <w:szCs w:val="24"/>
              </w:rPr>
              <w:t> </w:t>
            </w:r>
          </w:p>
        </w:tc>
      </w:tr>
      <w:tr w:rsidR="00ED4793" w:rsidRPr="00F50E51" w:rsidTr="00ED4793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Fonts w:ascii="Arial" w:hAnsi="Arial" w:cs="Arial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Fonts w:ascii="Arial" w:hAnsi="Arial" w:cs="Arial"/>
                <w:color w:val="777777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38" w:type="dxa"/>
              <w:left w:w="277" w:type="dxa"/>
              <w:bottom w:w="138" w:type="dxa"/>
              <w:right w:w="277" w:type="dxa"/>
            </w:tcMar>
            <w:vAlign w:val="bottom"/>
            <w:hideMark/>
          </w:tcPr>
          <w:p w:rsidR="00ED4793" w:rsidRPr="00F50E51" w:rsidRDefault="00ED4793" w:rsidP="00F50E51">
            <w:pPr>
              <w:jc w:val="both"/>
              <w:rPr>
                <w:rFonts w:ascii="Arial" w:hAnsi="Arial" w:cs="Arial"/>
                <w:color w:val="777777"/>
                <w:sz w:val="24"/>
                <w:szCs w:val="24"/>
              </w:rPr>
            </w:pPr>
            <w:r w:rsidRPr="00F50E51">
              <w:rPr>
                <w:rFonts w:ascii="Arial" w:hAnsi="Arial" w:cs="Arial"/>
                <w:color w:val="777777"/>
                <w:sz w:val="24"/>
                <w:szCs w:val="24"/>
              </w:rPr>
              <w:t> </w:t>
            </w:r>
          </w:p>
        </w:tc>
      </w:tr>
    </w:tbl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> </w:t>
      </w:r>
    </w:p>
    <w:p w:rsidR="00ED4793" w:rsidRPr="00F50E51" w:rsidRDefault="00ED4793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F50E51">
        <w:rPr>
          <w:rFonts w:ascii="Arial" w:hAnsi="Arial" w:cs="Arial"/>
          <w:color w:val="555555"/>
        </w:rPr>
        <w:t xml:space="preserve">Обращаем внимание, что </w:t>
      </w:r>
      <w:proofErr w:type="gramStart"/>
      <w:r w:rsidRPr="00F50E51">
        <w:rPr>
          <w:rFonts w:ascii="Arial" w:hAnsi="Arial" w:cs="Arial"/>
          <w:color w:val="555555"/>
        </w:rPr>
        <w:t>начиная с 25 февраля 2019 года размещение на официальном сайте приказов о зачислении в дошкольную организацию будет</w:t>
      </w:r>
      <w:proofErr w:type="gramEnd"/>
      <w:r w:rsidRPr="00F50E51">
        <w:rPr>
          <w:rFonts w:ascii="Arial" w:hAnsi="Arial" w:cs="Arial"/>
          <w:color w:val="555555"/>
        </w:rPr>
        <w:t xml:space="preserve"> незаконным и расцениваться надзорными органами как нарушение Порядка приёма на обучение по дошкольным образовательным программам.</w:t>
      </w:r>
    </w:p>
    <w:p w:rsidR="00ED4793" w:rsidRPr="00F50E51" w:rsidRDefault="00673ECE" w:rsidP="00F50E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673ECE">
        <w:rPr>
          <w:rFonts w:ascii="Arial" w:hAnsi="Arial" w:cs="Arial"/>
          <w:color w:val="55555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4.25pt;height:24.25pt"/>
        </w:pict>
      </w:r>
      <w:r w:rsidR="00ED4793" w:rsidRPr="00F50E51">
        <w:rPr>
          <w:rFonts w:ascii="Arial" w:hAnsi="Arial" w:cs="Arial"/>
          <w:color w:val="555555"/>
        </w:rPr>
        <w:t>Важно! Изменения в Порядок вступили в силу 25 февраля 2019 года, следовательно, к ранее размещённой информации применяется ранее действующий Порядок. Законодатель не устанавливал требования к срокам хранения (размещения) приказов на сайте (как это требовалось ранее). Это должно быть отрегулировано Вашим локальным актом. Если у Вас были приняты какие-то сроки по архивным срокам, то по их истечению приказы Вы удаляете; не устанавливали сроки — удалите приказы! Внесённые изменения позволяют избежать ситуации нарушений Федерального закона от 27.07.2006 № 152-ФЗ «О персональных данных», когда ранее на практике возникала ситуация незаконного распространения посредством официального сайта образовательной организации персональных данных несовершеннолетних.</w:t>
      </w:r>
      <w:r w:rsidR="00ED4793" w:rsidRPr="00F50E51">
        <w:rPr>
          <w:rFonts w:ascii="Arial" w:hAnsi="Arial" w:cs="Arial"/>
          <w:color w:val="555555"/>
        </w:rPr>
        <w:br/>
        <w:t>К исполнению. Настоятельно рекомендуем все изменения отразить в локальном акте, регулирующем Правила приёма в образовательную организацию. Порядок внесения изменений в локальные акты организации отражён в её Уставе.</w:t>
      </w:r>
    </w:p>
    <w:p w:rsidR="00ED4793" w:rsidRPr="000417D1" w:rsidRDefault="00ED4793" w:rsidP="000417D1">
      <w:pPr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178E8" w:rsidRPr="00F35D23" w:rsidRDefault="006178E8">
      <w:pPr>
        <w:rPr>
          <w:rFonts w:ascii="Arial" w:hAnsi="Arial" w:cs="Arial"/>
          <w:sz w:val="24"/>
          <w:szCs w:val="24"/>
        </w:rPr>
      </w:pPr>
    </w:p>
    <w:sectPr w:rsidR="006178E8" w:rsidRPr="00F35D23" w:rsidSect="00F35D2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17D1"/>
    <w:rsid w:val="000417D1"/>
    <w:rsid w:val="000512EC"/>
    <w:rsid w:val="0006247E"/>
    <w:rsid w:val="006178E8"/>
    <w:rsid w:val="00673ECE"/>
    <w:rsid w:val="00720437"/>
    <w:rsid w:val="009656C3"/>
    <w:rsid w:val="00ED4793"/>
    <w:rsid w:val="00F35D23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C"/>
  </w:style>
  <w:style w:type="paragraph" w:styleId="1">
    <w:name w:val="heading 1"/>
    <w:basedOn w:val="a"/>
    <w:link w:val="10"/>
    <w:uiPriority w:val="9"/>
    <w:qFormat/>
    <w:rsid w:val="0004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4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7D1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17D1"/>
    <w:rPr>
      <w:color w:val="0000FF"/>
      <w:u w:val="single"/>
    </w:rPr>
  </w:style>
  <w:style w:type="paragraph" w:customStyle="1" w:styleId="pright">
    <w:name w:val="pright"/>
    <w:basedOn w:val="a"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7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D4793"/>
    <w:rPr>
      <w:i/>
      <w:iCs/>
    </w:rPr>
  </w:style>
  <w:style w:type="character" w:styleId="a8">
    <w:name w:val="Strong"/>
    <w:basedOn w:val="a0"/>
    <w:uiPriority w:val="22"/>
    <w:qFormat/>
    <w:rsid w:val="00ED4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57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7/statja-67/" TargetMode="External"/><Relationship Id="rId13" Type="http://schemas.openxmlformats.org/officeDocument/2006/relationships/hyperlink" Target="https://legalacts.ru/doc/273_FZ-ob-obrazovanii/glava-6/statja-55/" TargetMode="External"/><Relationship Id="rId18" Type="http://schemas.openxmlformats.org/officeDocument/2006/relationships/hyperlink" Target="https://legalacts.ru/doc/prikaz-minobrnauki-rossii-ot-08042014-n-293/" TargetMode="External"/><Relationship Id="rId26" Type="http://schemas.openxmlformats.org/officeDocument/2006/relationships/hyperlink" Target="https://eduface.ru/uploads/region/consultation/consulting_docs/p_minobr_293_red2019.pdf?15509412823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obrnauki-rossii-ot-08042014-n-293/" TargetMode="External"/><Relationship Id="rId7" Type="http://schemas.openxmlformats.org/officeDocument/2006/relationships/hyperlink" Target="https://legalacts.ru/doc/273_FZ-ob-obrazovanii/glava-6/statja-55/" TargetMode="External"/><Relationship Id="rId12" Type="http://schemas.openxmlformats.org/officeDocument/2006/relationships/hyperlink" Target="https://legalacts.ru/doc/273_FZ-ob-obrazovanii/glava-7/statja-67/" TargetMode="External"/><Relationship Id="rId17" Type="http://schemas.openxmlformats.org/officeDocument/2006/relationships/hyperlink" Target="https://legalacts.ru/doc/152_FZ-o-personalnyh-dannyh/glava-2/statja-6/" TargetMode="External"/><Relationship Id="rId25" Type="http://schemas.openxmlformats.org/officeDocument/2006/relationships/hyperlink" Target="https://eduface.ru/uploads/region/consultation/consulting_docs/p_minobr_293_red2019.pdf?15509412105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glavnogo-gosudarstvennogo-sanitarnogo-vracha-rf-ot-15052013-n/" TargetMode="External"/><Relationship Id="rId20" Type="http://schemas.openxmlformats.org/officeDocument/2006/relationships/hyperlink" Target="https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6/statja-55/" TargetMode="External"/><Relationship Id="rId11" Type="http://schemas.openxmlformats.org/officeDocument/2006/relationships/hyperlink" Target="https://legalacts.ru/doc/273_FZ-ob-obrazovanii/glava-11/statja-88/" TargetMode="External"/><Relationship Id="rId24" Type="http://schemas.openxmlformats.org/officeDocument/2006/relationships/hyperlink" Target="https://eduface.ru/uploads/region/consultation/consulting_docs/p_minprosvet_33.pdf?1550941164672" TargetMode="External"/><Relationship Id="rId5" Type="http://schemas.openxmlformats.org/officeDocument/2006/relationships/hyperlink" Target="https://legalacts.ru/doc/prikaz-minobrnauki-rossii-ot-08042014-n-293/" TargetMode="External"/><Relationship Id="rId15" Type="http://schemas.openxmlformats.org/officeDocument/2006/relationships/hyperlink" Target="https://legalacts.ru/doc/115_FZ-o-pravovom-polozhenii-inostrannyh-grazhdan-v-rossijskoj-federacii/" TargetMode="External"/><Relationship Id="rId23" Type="http://schemas.openxmlformats.org/officeDocument/2006/relationships/hyperlink" Target="https://legalacts.ru/doc/prikaz-minobrnauki-rossii-ot-08042014-n-29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1/statja-9/" TargetMode="External"/><Relationship Id="rId19" Type="http://schemas.openxmlformats.org/officeDocument/2006/relationships/hyperlink" Target="https://legalacts.ru/doc/prikaz-minobrnauki-rossii-ot-08042014-n-293/" TargetMode="External"/><Relationship Id="rId4" Type="http://schemas.openxmlformats.org/officeDocument/2006/relationships/hyperlink" Target="https://legalacts.ru/doc/273_FZ-ob-obrazovanii/glava-6/statja-55/" TargetMode="External"/><Relationship Id="rId9" Type="http://schemas.openxmlformats.org/officeDocument/2006/relationships/hyperlink" Target="https://legalacts.ru/doc/273_FZ-ob-obrazovanii/glava-7/statja-67/" TargetMode="External"/><Relationship Id="rId14" Type="http://schemas.openxmlformats.org/officeDocument/2006/relationships/hyperlink" Target="https://legalacts.ru/doc/rasporjazhenie-pravitelstva-rf-ot-17122009-n-1993-r/" TargetMode="External"/><Relationship Id="rId22" Type="http://schemas.openxmlformats.org/officeDocument/2006/relationships/hyperlink" Target="https://legalacts.ru/doc/273_FZ-ob-obrazovanii/glava-6/statja-5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2019-05-14T03:08:00Z</cp:lastPrinted>
  <dcterms:created xsi:type="dcterms:W3CDTF">2019-05-14T02:57:00Z</dcterms:created>
  <dcterms:modified xsi:type="dcterms:W3CDTF">2019-05-24T05:04:00Z</dcterms:modified>
</cp:coreProperties>
</file>