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01C" w:rsidRDefault="00481E2F" w:rsidP="006454AA">
      <w:pPr>
        <w:pStyle w:val="20"/>
        <w:shd w:val="clear" w:color="auto" w:fill="auto"/>
      </w:pPr>
      <w:r>
        <w:t xml:space="preserve">Информация о порядке проведения итогового собеседования по русскому языку в 2022 году </w:t>
      </w:r>
    </w:p>
    <w:p w:rsidR="006454AA" w:rsidRDefault="006454AA" w:rsidP="006454AA">
      <w:pPr>
        <w:pStyle w:val="20"/>
        <w:shd w:val="clear" w:color="auto" w:fill="auto"/>
      </w:pPr>
    </w:p>
    <w:p w:rsidR="001E101C" w:rsidRDefault="00481E2F">
      <w:pPr>
        <w:pStyle w:val="30"/>
        <w:shd w:val="clear" w:color="auto" w:fill="auto"/>
      </w:pPr>
      <w:r>
        <w:t>д</w:t>
      </w:r>
      <w:r>
        <w:t>ля ознакомления обучающихся и их родителей (законных представителей) под подпись</w:t>
      </w:r>
    </w:p>
    <w:p w:rsidR="001E101C" w:rsidRDefault="00481E2F">
      <w:pPr>
        <w:pStyle w:val="20"/>
        <w:numPr>
          <w:ilvl w:val="0"/>
          <w:numId w:val="1"/>
        </w:numPr>
        <w:shd w:val="clear" w:color="auto" w:fill="auto"/>
        <w:tabs>
          <w:tab w:val="left" w:pos="1368"/>
        </w:tabs>
        <w:ind w:firstLine="700"/>
        <w:jc w:val="both"/>
      </w:pPr>
      <w:r>
        <w:t>Общие сведения о проведении итогового собеседования</w:t>
      </w:r>
    </w:p>
    <w:p w:rsidR="001E101C" w:rsidRDefault="00481E2F">
      <w:pPr>
        <w:pStyle w:val="1"/>
        <w:shd w:val="clear" w:color="auto" w:fill="auto"/>
        <w:ind w:right="20" w:firstLine="700"/>
      </w:pPr>
      <w:r>
        <w:t xml:space="preserve">Итоговое </w:t>
      </w:r>
      <w:r>
        <w:t>собеседование по русскому языку для 9-х классов (итоговое собеседование) как одно из условий допуска к государственной итоговой аттестации по образовательным программам основного общего образования (ГИА-9) проводится для обучающихся по образовательным прог</w:t>
      </w:r>
      <w:r>
        <w:t>раммам основного общего образования, экстернов в образовательных организациях, в которых обучающиеся осваивают образовательные программы основного общего образования.</w:t>
      </w:r>
    </w:p>
    <w:p w:rsidR="001E101C" w:rsidRDefault="00481E2F">
      <w:pPr>
        <w:pStyle w:val="1"/>
        <w:shd w:val="clear" w:color="auto" w:fill="auto"/>
        <w:ind w:firstLine="700"/>
      </w:pPr>
      <w:r>
        <w:t>Результатом итогового собеседования является «зачет» или «незачет».</w:t>
      </w:r>
    </w:p>
    <w:p w:rsidR="001E101C" w:rsidRDefault="00481E2F">
      <w:pPr>
        <w:pStyle w:val="1"/>
        <w:shd w:val="clear" w:color="auto" w:fill="auto"/>
        <w:spacing w:after="103"/>
        <w:ind w:right="20" w:firstLine="700"/>
      </w:pPr>
      <w:r>
        <w:t>Итоговое собеседовани</w:t>
      </w:r>
      <w:r>
        <w:t>е проводится по месту обучения участников ГИА-9, в аккредитованных по образовательным программам основного общего образования образовательных организациях.</w:t>
      </w:r>
    </w:p>
    <w:p w:rsidR="001E101C" w:rsidRDefault="00481E2F">
      <w:pPr>
        <w:pStyle w:val="20"/>
        <w:shd w:val="clear" w:color="auto" w:fill="auto"/>
        <w:spacing w:after="13" w:line="220" w:lineRule="exact"/>
        <w:ind w:firstLine="700"/>
        <w:jc w:val="both"/>
      </w:pPr>
      <w:r>
        <w:t>1.1.Срок действия результатов итогового собеседования:</w:t>
      </w:r>
    </w:p>
    <w:p w:rsidR="001E101C" w:rsidRDefault="00481E2F">
      <w:pPr>
        <w:pStyle w:val="1"/>
        <w:shd w:val="clear" w:color="auto" w:fill="auto"/>
        <w:spacing w:after="140" w:line="220" w:lineRule="exact"/>
        <w:ind w:firstLine="700"/>
      </w:pPr>
      <w:r>
        <w:t xml:space="preserve">Итоговое собеседование как условие допуска к </w:t>
      </w:r>
      <w:r>
        <w:t xml:space="preserve">ГИА-9 - </w:t>
      </w:r>
      <w:r>
        <w:rPr>
          <w:rStyle w:val="a5"/>
        </w:rPr>
        <w:t>бессрочно.</w:t>
      </w:r>
    </w:p>
    <w:p w:rsidR="001E101C" w:rsidRDefault="00481E2F">
      <w:pPr>
        <w:pStyle w:val="20"/>
        <w:numPr>
          <w:ilvl w:val="0"/>
          <w:numId w:val="1"/>
        </w:numPr>
        <w:shd w:val="clear" w:color="auto" w:fill="auto"/>
        <w:tabs>
          <w:tab w:val="left" w:pos="1368"/>
        </w:tabs>
        <w:ind w:firstLine="700"/>
        <w:jc w:val="both"/>
      </w:pPr>
      <w:r>
        <w:t>Регистрация на участие в итоговом собеседовании</w:t>
      </w:r>
    </w:p>
    <w:p w:rsidR="001E101C" w:rsidRDefault="00481E2F">
      <w:pPr>
        <w:pStyle w:val="1"/>
        <w:shd w:val="clear" w:color="auto" w:fill="auto"/>
        <w:ind w:right="20" w:firstLine="700"/>
      </w:pPr>
      <w:r>
        <w:t xml:space="preserve">Родители (законные представители) </w:t>
      </w:r>
      <w:r w:rsidR="006454AA">
        <w:t>подают</w:t>
      </w:r>
      <w:r>
        <w:t xml:space="preserve"> заявление на участие в итоговом собеседовании при </w:t>
      </w:r>
      <w:r w:rsidR="006454AA">
        <w:t xml:space="preserve"> обачающихся 9 классов в общеобразовательной организации - «Майская ООШ» - филиал МАОУ Сладковская СОШ</w:t>
      </w:r>
    </w:p>
    <w:p w:rsidR="001E101C" w:rsidRDefault="00481E2F">
      <w:pPr>
        <w:pStyle w:val="1"/>
        <w:shd w:val="clear" w:color="auto" w:fill="auto"/>
        <w:ind w:right="20" w:firstLine="700"/>
      </w:pPr>
      <w:r>
        <w:t>Регистрация на участие в итоговом собеседовании осуществляется не позднее чем за 2 недели д</w:t>
      </w:r>
      <w:r>
        <w:t xml:space="preserve">о даты проведения итогового собеседования: </w:t>
      </w:r>
      <w:r>
        <w:rPr>
          <w:rStyle w:val="a6"/>
        </w:rPr>
        <w:t>до 26 января 2022 года</w:t>
      </w:r>
      <w:r>
        <w:rPr>
          <w:rStyle w:val="a5"/>
        </w:rPr>
        <w:t xml:space="preserve"> </w:t>
      </w:r>
      <w:r>
        <w:t>(дата проведения итогового собеседования - 9 февраля 2022 года).</w:t>
      </w:r>
    </w:p>
    <w:p w:rsidR="001E101C" w:rsidRDefault="00481E2F">
      <w:pPr>
        <w:pStyle w:val="1"/>
        <w:shd w:val="clear" w:color="auto" w:fill="auto"/>
        <w:ind w:right="20" w:firstLine="700"/>
      </w:pPr>
      <w:r>
        <w:rPr>
          <w:rStyle w:val="a5"/>
        </w:rPr>
        <w:t xml:space="preserve">Обратите внимание! </w:t>
      </w:r>
      <w:r>
        <w:t xml:space="preserve">Для участников доступен выбор только </w:t>
      </w:r>
      <w:r>
        <w:rPr>
          <w:rStyle w:val="a5"/>
        </w:rPr>
        <w:t xml:space="preserve">первого этапа </w:t>
      </w:r>
      <w:r>
        <w:t xml:space="preserve">проведения итогового собеседования - февральские сроки </w:t>
      </w:r>
      <w:r>
        <w:t>(9 февраля 2022 года), так как дополнительные сроки (9 марта 2022 года и 16 мая 2022 года) предусмотрены для участников: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tabs>
          <w:tab w:val="left" w:pos="1368"/>
        </w:tabs>
        <w:spacing w:line="278" w:lineRule="exact"/>
        <w:ind w:right="20" w:firstLine="700"/>
      </w:pPr>
      <w:r>
        <w:t>получивших по итогам сдачи итогового собеседования неудовлетворительный результат («незачет»);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tabs>
          <w:tab w:val="left" w:pos="1368"/>
        </w:tabs>
        <w:spacing w:line="278" w:lineRule="exact"/>
        <w:ind w:right="20" w:firstLine="700"/>
      </w:pPr>
      <w:r>
        <w:t>не явившихся на итоговое собеседование п</w:t>
      </w:r>
      <w:r>
        <w:t>о уважительным причинам (болезнь или иные обстоятельства), подтвержденным документально;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tabs>
          <w:tab w:val="left" w:pos="1368"/>
        </w:tabs>
        <w:ind w:right="20" w:firstLine="700"/>
      </w:pPr>
      <w: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ind w:right="20" w:firstLine="700"/>
      </w:pPr>
      <w:r>
        <w:t xml:space="preserve"> удаленных с итогового собе</w:t>
      </w:r>
      <w:r>
        <w:t>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1E101C" w:rsidRDefault="00481E2F">
      <w:pPr>
        <w:pStyle w:val="1"/>
        <w:shd w:val="clear" w:color="auto" w:fill="auto"/>
        <w:ind w:right="20" w:firstLine="700"/>
      </w:pPr>
      <w:r>
        <w:t>Редактирование заявления доступно только в том личном кабин</w:t>
      </w:r>
      <w:r>
        <w:t>ете на Портале, в котором ранее было подано заявление на участие в итоговом собеседовании.</w:t>
      </w:r>
    </w:p>
    <w:p w:rsidR="001E101C" w:rsidRDefault="00481E2F">
      <w:pPr>
        <w:pStyle w:val="20"/>
        <w:shd w:val="clear" w:color="auto" w:fill="auto"/>
        <w:spacing w:line="220" w:lineRule="exact"/>
        <w:ind w:firstLine="700"/>
        <w:jc w:val="both"/>
      </w:pPr>
      <w:r>
        <w:t>2.1.Особый порядок подачи заявления на участие в итоговом собеседовании</w:t>
      </w:r>
    </w:p>
    <w:p w:rsidR="001E101C" w:rsidRDefault="00481E2F" w:rsidP="006454AA">
      <w:pPr>
        <w:pStyle w:val="1"/>
        <w:shd w:val="clear" w:color="auto" w:fill="auto"/>
        <w:ind w:right="20" w:firstLine="700"/>
      </w:pPr>
      <w:r>
        <w:t xml:space="preserve">В случае если участнику не исполнилось 14 лет, заявление может быть подано </w:t>
      </w:r>
      <w:r>
        <w:t xml:space="preserve">его родителями (законными представителями), </w:t>
      </w:r>
      <w:r>
        <w:t xml:space="preserve">зарегистрированными в установленном порядке </w:t>
      </w:r>
      <w:r>
        <w:t>и имеющими подтверждение законного представительства</w:t>
      </w:r>
      <w:r>
        <w:t xml:space="preserve"> или на бумажном носителе самим участником </w:t>
      </w:r>
      <w:r w:rsidR="006454AA">
        <w:t>в общеобразовательной организации - «Майская ООШ» - филиал МАОУ Сладковская СОШ</w:t>
      </w:r>
      <w:r>
        <w:t>.</w:t>
      </w:r>
    </w:p>
    <w:p w:rsidR="001E101C" w:rsidRDefault="00481E2F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/>
        <w:ind w:left="20" w:right="20"/>
      </w:pPr>
      <w:bookmarkStart w:id="0" w:name="bookmark0"/>
      <w:r>
        <w:t>Особенности организации итогового собеседования для участников с ограниченными возможностями здоровья (ОВЗ), детей-инвалидов и инвалид</w:t>
      </w:r>
      <w:r>
        <w:t>ов</w:t>
      </w:r>
      <w:bookmarkEnd w:id="0"/>
    </w:p>
    <w:p w:rsidR="001E101C" w:rsidRDefault="00481E2F">
      <w:pPr>
        <w:pStyle w:val="1"/>
        <w:shd w:val="clear" w:color="auto" w:fill="auto"/>
        <w:ind w:left="20" w:right="20" w:firstLine="700"/>
      </w:pPr>
      <w:r>
        <w:t xml:space="preserve">Для организации условий и/или специальных условий при проведении итогового собеседования участнику или родителю (законному представителю) необходимо при подаче заявления </w:t>
      </w:r>
      <w:r w:rsidR="006454AA">
        <w:t>предоставить</w:t>
      </w:r>
      <w:r>
        <w:t xml:space="preserve"> заключения </w:t>
      </w:r>
      <w:r>
        <w:t>психолого-</w:t>
      </w:r>
      <w:r w:rsidR="006454AA">
        <w:t>медико-</w:t>
      </w:r>
      <w:r>
        <w:t xml:space="preserve">педагогической комиссии </w:t>
      </w:r>
      <w:r>
        <w:t>и/или справки об установлении инвалидности.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rPr>
          <w:rStyle w:val="a5"/>
        </w:rPr>
        <w:t xml:space="preserve">Обратите внимание! </w:t>
      </w:r>
      <w:r>
        <w:t>Медицинские заключения, справки из медицинских учреждений, индивидуальная программа реабилитации, рекомендации по организации образовательн</w:t>
      </w:r>
      <w:r>
        <w:t xml:space="preserve">ого процесса </w:t>
      </w:r>
      <w:r>
        <w:rPr>
          <w:rStyle w:val="a6"/>
        </w:rPr>
        <w:t>НЕ ЯВЛЯЮТСЯ</w:t>
      </w:r>
      <w:r>
        <w:rPr>
          <w:rStyle w:val="a5"/>
        </w:rPr>
        <w:t xml:space="preserve"> </w:t>
      </w:r>
      <w:r>
        <w:t>документами, на основании которых производится организация условий и/или специальных условий при проведении итогового собеседования.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Справка об установлении</w:t>
      </w:r>
      <w:r w:rsidR="006454AA">
        <w:t xml:space="preserve"> инвалидности и/или заключение ПМПС</w:t>
      </w:r>
      <w:r>
        <w:t xml:space="preserve"> дает право на добавление 30 минут к пр</w:t>
      </w:r>
      <w:r>
        <w:t>одолжительности итогового собеседования.</w:t>
      </w:r>
    </w:p>
    <w:p w:rsidR="001E101C" w:rsidRDefault="006454AA">
      <w:pPr>
        <w:pStyle w:val="1"/>
        <w:shd w:val="clear" w:color="auto" w:fill="auto"/>
        <w:ind w:left="20" w:right="20" w:firstLine="700"/>
      </w:pPr>
      <w:r>
        <w:t>Заключение ПМПС</w:t>
      </w:r>
      <w:r w:rsidR="00481E2F">
        <w:t xml:space="preserve"> дает право на создание дополнительных специальных условий (наличие ассистента и т.п.).</w:t>
      </w:r>
    </w:p>
    <w:p w:rsidR="001E101C" w:rsidRDefault="00481E2F">
      <w:pPr>
        <w:pStyle w:val="1"/>
        <w:shd w:val="clear" w:color="auto" w:fill="auto"/>
        <w:spacing w:after="180"/>
        <w:ind w:left="20" w:right="20" w:firstLine="700"/>
      </w:pPr>
      <w:r>
        <w:t>Для участников, не имеющих возможности прибыть в места проведения итогового собеседования по медицинским показа</w:t>
      </w:r>
      <w:r>
        <w:t>ниям</w:t>
      </w:r>
      <w:r w:rsidR="006454AA">
        <w:t>, в соответствии с заключением ПМПС</w:t>
      </w:r>
      <w:r>
        <w:t xml:space="preserve"> проведение итогового собеседования может </w:t>
      </w:r>
      <w:r>
        <w:lastRenderedPageBreak/>
        <w:t>быть организовано на дому или в медицинском учреждении.</w:t>
      </w:r>
    </w:p>
    <w:p w:rsidR="001E101C" w:rsidRDefault="00481E2F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/>
        <w:ind w:left="20"/>
      </w:pPr>
      <w:bookmarkStart w:id="1" w:name="bookmark1"/>
      <w:r>
        <w:t xml:space="preserve"> Проведение итогового собеседования</w:t>
      </w:r>
      <w:bookmarkEnd w:id="1"/>
    </w:p>
    <w:p w:rsidR="001E101C" w:rsidRDefault="00481E2F">
      <w:pPr>
        <w:pStyle w:val="1"/>
        <w:shd w:val="clear" w:color="auto" w:fill="auto"/>
        <w:ind w:left="20" w:right="20" w:firstLine="700"/>
      </w:pPr>
      <w:r>
        <w:t xml:space="preserve">О времени начала проведения итогового собеседования участника информирует </w:t>
      </w:r>
      <w:r>
        <w:t>образовательная организация по месту его обучения.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В день проведения итогового собеседования участнику необходимо иметь при себе документ, удостоверяющий личность.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Во время проведения итогового собеседования участникам запрещено иметь при себе средства свя</w:t>
      </w:r>
      <w:r>
        <w:t>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При установлении факта наличия вышеуказанных запрещенных средств или иного н</w:t>
      </w:r>
      <w:r>
        <w:t>арушения порядка проведения итогового собеседования участники удаляются с итогового собеседования.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</w:t>
      </w:r>
      <w:r>
        <w:t>аместителя руководителя образовательной организации, на базе которой проводится итоговое собеседование.</w:t>
      </w:r>
    </w:p>
    <w:p w:rsidR="001E101C" w:rsidRDefault="00481E2F">
      <w:pPr>
        <w:pStyle w:val="1"/>
        <w:shd w:val="clear" w:color="auto" w:fill="auto"/>
        <w:ind w:left="20" w:firstLine="700"/>
      </w:pPr>
      <w:r>
        <w:t>При проведении итогового собеседования используется два типа аудиторий: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ind w:left="20" w:right="20" w:firstLine="700"/>
      </w:pPr>
      <w:r>
        <w:t xml:space="preserve"> 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ind w:left="20" w:right="20" w:firstLine="700"/>
      </w:pPr>
      <w:r>
        <w:t xml:space="preserve"> аудитория проведения итогового собеседования, оснащаемая автоматизирован</w:t>
      </w:r>
      <w:r>
        <w:t>ным рабочим местом участников с оборудованием для записи устных ответов участников и установленным программам обеспечением «Станция записи».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В аудиторию проведения участники приглашаются организатором вне аудитории в произвольном порядке.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При сдаче итогово</w:t>
      </w:r>
      <w:r>
        <w:t>го собеседования в аудитории присутствует педагог (независимо от предметной специализации), имеющий коммуникативные навыки (экзаменатор-собеседник), который во время выполнения заданий итогового собеседования беседует и ведет диалог с участником.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На рабоче</w:t>
      </w:r>
      <w:r>
        <w:t>м столе/парте участника, помимо текстов, тем, заданий итогового собеседования и черновиков, могут находиться: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tabs>
          <w:tab w:val="left" w:pos="1382"/>
          <w:tab w:val="left" w:pos="6966"/>
        </w:tabs>
        <w:spacing w:line="293" w:lineRule="exact"/>
        <w:ind w:left="20" w:firstLine="700"/>
      </w:pPr>
      <w:r>
        <w:t>гелевая или капилл</w:t>
      </w:r>
      <w:r w:rsidR="006454AA">
        <w:t xml:space="preserve">ярная ручка с чернилами черного </w:t>
      </w:r>
      <w:r>
        <w:t>цвета;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tabs>
          <w:tab w:val="left" w:pos="1382"/>
        </w:tabs>
        <w:spacing w:line="293" w:lineRule="exact"/>
        <w:ind w:left="20" w:firstLine="700"/>
      </w:pPr>
      <w:r>
        <w:t>документ, удостоверяющий личность;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tabs>
          <w:tab w:val="left" w:pos="1382"/>
        </w:tabs>
        <w:spacing w:line="293" w:lineRule="exact"/>
        <w:ind w:left="20" w:firstLine="700"/>
      </w:pPr>
      <w:r>
        <w:t>лекарства и питание (при необходимости);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tabs>
          <w:tab w:val="left" w:pos="1382"/>
          <w:tab w:val="left" w:pos="6966"/>
        </w:tabs>
        <w:ind w:left="20" w:firstLine="700"/>
      </w:pPr>
      <w:r>
        <w:t>специальные т</w:t>
      </w:r>
      <w:r>
        <w:t>ехни</w:t>
      </w:r>
      <w:r w:rsidR="006454AA">
        <w:t xml:space="preserve">ческие средства (для участников </w:t>
      </w:r>
      <w:r>
        <w:t>с ограниченными возможностями</w:t>
      </w:r>
    </w:p>
    <w:p w:rsidR="001E101C" w:rsidRDefault="00481E2F">
      <w:pPr>
        <w:pStyle w:val="1"/>
        <w:shd w:val="clear" w:color="auto" w:fill="auto"/>
        <w:ind w:left="20"/>
        <w:jc w:val="left"/>
      </w:pPr>
      <w:r>
        <w:t>здоровья, детей-инвалидов и инвалидов).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Иные вещи участники оставляют в специально выделенном месте для хранения личных вещей участников.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 xml:space="preserve">Во время проведения итогового собеседования </w:t>
      </w:r>
      <w:r>
        <w:t>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 xml:space="preserve">Перед началом проведения итогового собеседования экзаменатором-собеседником проводится краткий устный инструктаж для каждого </w:t>
      </w:r>
      <w:r>
        <w:t>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По завершении проведения инструктажа участнику предоставляется текст, необходимый для выполнения задания № 1 - чтение</w:t>
      </w:r>
      <w:r>
        <w:t xml:space="preserve"> вслух небольшого текста и задания №2 -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</w:t>
      </w:r>
      <w:r>
        <w:t>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rPr>
          <w:rStyle w:val="a5"/>
        </w:rPr>
        <w:t xml:space="preserve">Обратите внимание! </w:t>
      </w:r>
      <w:r>
        <w:t>Время на подготовку к каждому заданию ограничено от 1 до 3 минут в зависимости от в</w:t>
      </w:r>
      <w:r>
        <w:t>ыполняемого задания.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Если участник по состоянию здоровья или другим объективным причинам не может завершить итогово</w:t>
      </w:r>
      <w:r>
        <w:t>е собеседование, он может покинуть место проведения. В этом случае экзаменатор- собеседник и организатор вне аудитории приглашают медицинского работника, который фиксирует состояние здоровья участника. При этом составляется акт о досрочном завершении итого</w:t>
      </w:r>
      <w:r>
        <w:t>вого собеседования по объективным причинам.</w:t>
      </w:r>
    </w:p>
    <w:p w:rsidR="001E101C" w:rsidRDefault="00481E2F">
      <w:pPr>
        <w:pStyle w:val="20"/>
        <w:numPr>
          <w:ilvl w:val="0"/>
          <w:numId w:val="1"/>
        </w:numPr>
        <w:shd w:val="clear" w:color="auto" w:fill="auto"/>
        <w:ind w:left="20" w:firstLine="700"/>
        <w:jc w:val="both"/>
      </w:pPr>
      <w:r>
        <w:t>Ознакомление участников с результатами итогового собеседования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>Ознакомление уч</w:t>
      </w:r>
      <w:r>
        <w:t>астников с результатами итогового собеседования осуществляется в образовательной о</w:t>
      </w:r>
      <w:r w:rsidR="006454AA">
        <w:t>рганизации по месту их обучения.</w:t>
      </w:r>
    </w:p>
    <w:p w:rsidR="001E101C" w:rsidRDefault="00481E2F">
      <w:pPr>
        <w:pStyle w:val="20"/>
        <w:numPr>
          <w:ilvl w:val="0"/>
          <w:numId w:val="1"/>
        </w:numPr>
        <w:shd w:val="clear" w:color="auto" w:fill="auto"/>
        <w:spacing w:line="278" w:lineRule="exact"/>
        <w:ind w:left="20" w:firstLine="700"/>
        <w:jc w:val="both"/>
      </w:pPr>
      <w:r>
        <w:lastRenderedPageBreak/>
        <w:t>Повторный допуск участников к сдаче итогового собеседования</w:t>
      </w:r>
    </w:p>
    <w:p w:rsidR="001E101C" w:rsidRDefault="00481E2F">
      <w:pPr>
        <w:pStyle w:val="1"/>
        <w:shd w:val="clear" w:color="auto" w:fill="auto"/>
        <w:spacing w:line="278" w:lineRule="exact"/>
        <w:ind w:left="20" w:right="20" w:firstLine="700"/>
      </w:pPr>
      <w:r>
        <w:t>В соответствии с пунктом 20 Порядка проведения ГИА-9, утвержденного приказом Министерства просвещения Российской Федерации и Федеральной службы по надзору в сфере образования и науки от 07.11.201</w:t>
      </w:r>
      <w:r>
        <w:t>8 №189/1513, повторно допускаются к сдаче итогового собеседования в дополнительные сроки (9 марта 2022 года и 16 мая 2022 года) участники: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spacing w:line="278" w:lineRule="exact"/>
        <w:ind w:left="20" w:right="20" w:firstLine="700"/>
      </w:pPr>
      <w:r>
        <w:t xml:space="preserve"> получившие по результатам сдачи итогового собеседования неудовлетворительный результат («незачет»);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spacing w:line="278" w:lineRule="exact"/>
        <w:ind w:left="20" w:right="20" w:firstLine="700"/>
      </w:pPr>
      <w:r>
        <w:t xml:space="preserve"> не явившиеся на</w:t>
      </w:r>
      <w:r>
        <w:t xml:space="preserve"> итоговое собеседование по уважительным причинам (болезнь или иные обстоятельства), подтвержденным документально;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spacing w:line="278" w:lineRule="exact"/>
        <w:ind w:left="20" w:right="20" w:firstLine="700"/>
      </w:pPr>
      <w:r>
        <w:t xml:space="preserve"> не завершившие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1E101C" w:rsidRDefault="00481E2F">
      <w:pPr>
        <w:pStyle w:val="1"/>
        <w:numPr>
          <w:ilvl w:val="0"/>
          <w:numId w:val="2"/>
        </w:numPr>
        <w:shd w:val="clear" w:color="auto" w:fill="auto"/>
        <w:ind w:left="20" w:right="20" w:firstLine="700"/>
      </w:pPr>
      <w:r>
        <w:t xml:space="preserve"> </w:t>
      </w:r>
      <w:r>
        <w:t>удаленные с итогового собеседования за нарушение установленного Порядка проведения итогового собеседования.</w:t>
      </w:r>
    </w:p>
    <w:p w:rsidR="006454AA" w:rsidRDefault="00481E2F">
      <w:pPr>
        <w:pStyle w:val="1"/>
        <w:shd w:val="clear" w:color="auto" w:fill="auto"/>
        <w:ind w:left="20" w:right="20" w:firstLine="700"/>
      </w:pPr>
      <w:r>
        <w:t>Участники, удаленные с итогового собеседования за нарушение установленного порядка проведения итогового собеседования, допускаются к повторной сдаче</w:t>
      </w:r>
      <w:r>
        <w:t xml:space="preserve"> решением педагогического совета образовательной организации.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>
        <w:rPr>
          <w:rStyle w:val="a6"/>
        </w:rPr>
        <w:t>не более двух раз</w:t>
      </w:r>
      <w:r>
        <w:rPr>
          <w:rStyle w:val="a5"/>
        </w:rPr>
        <w:t xml:space="preserve"> </w:t>
      </w:r>
      <w:r>
        <w:t>и только в сроки, предусмотре</w:t>
      </w:r>
      <w:r>
        <w:t>нные расписанием.</w:t>
      </w:r>
    </w:p>
    <w:p w:rsidR="001E101C" w:rsidRDefault="00481E2F">
      <w:pPr>
        <w:pStyle w:val="1"/>
        <w:shd w:val="clear" w:color="auto" w:fill="auto"/>
        <w:ind w:left="20" w:right="20" w:firstLine="700"/>
      </w:pPr>
      <w:r>
        <w:t xml:space="preserve">Для этого участник подает заявление в образовательную организацию, в которой проводилось итоговое собеседование, </w:t>
      </w:r>
      <w:r>
        <w:rPr>
          <w:rStyle w:val="a5"/>
        </w:rPr>
        <w:t xml:space="preserve">не позднее чем за две недели </w:t>
      </w:r>
      <w:r>
        <w:t>до даты проведения итогового собеседования в дополнительные сроки.</w:t>
      </w:r>
    </w:p>
    <w:p w:rsidR="001E101C" w:rsidRDefault="00481E2F">
      <w:pPr>
        <w:pStyle w:val="1"/>
        <w:shd w:val="clear" w:color="auto" w:fill="auto"/>
        <w:spacing w:after="823"/>
        <w:ind w:left="20" w:right="20" w:firstLine="700"/>
      </w:pPr>
      <w:r>
        <w:t>На основании поданног</w:t>
      </w:r>
      <w:r>
        <w:t>о заявления осуществляется проверка аудиозаписи ответа участника комиссией по проверке итогового собеседования другой образовательной организации или комиссией независимых экспертов.</w:t>
      </w:r>
    </w:p>
    <w:p w:rsidR="001E101C" w:rsidRDefault="00481E2F">
      <w:pPr>
        <w:pStyle w:val="11"/>
        <w:keepNext/>
        <w:keepLines/>
        <w:shd w:val="clear" w:color="auto" w:fill="auto"/>
        <w:spacing w:before="0" w:after="248" w:line="220" w:lineRule="exact"/>
        <w:ind w:left="20"/>
      </w:pPr>
      <w:bookmarkStart w:id="2" w:name="bookmark2"/>
      <w:r>
        <w:t>С правилами проведения итогового собеседования по русскому языку</w:t>
      </w:r>
      <w:r w:rsidR="007B3BBA">
        <w:t xml:space="preserve"> в 2022г.</w:t>
      </w:r>
      <w:bookmarkStart w:id="3" w:name="_GoBack"/>
      <w:bookmarkEnd w:id="3"/>
      <w:r>
        <w:t xml:space="preserve"> </w:t>
      </w:r>
      <w:r>
        <w:t>ознакомлен (а):</w:t>
      </w:r>
      <w:bookmarkEnd w:id="2"/>
    </w:p>
    <w:p w:rsidR="001E101C" w:rsidRDefault="00481E2F">
      <w:pPr>
        <w:pStyle w:val="1"/>
        <w:shd w:val="clear" w:color="auto" w:fill="auto"/>
        <w:spacing w:line="220" w:lineRule="exact"/>
        <w:ind w:left="20" w:firstLine="700"/>
      </w:pPr>
      <w:r>
        <w:t>Участник итогового собеседования</w:t>
      </w:r>
    </w:p>
    <w:p w:rsidR="006454AA" w:rsidRDefault="006454AA">
      <w:pPr>
        <w:pStyle w:val="1"/>
        <w:shd w:val="clear" w:color="auto" w:fill="auto"/>
        <w:spacing w:line="220" w:lineRule="exact"/>
        <w:ind w:left="20" w:firstLine="700"/>
      </w:pPr>
      <w:r>
        <w:t>_________________________________/ ______________________________________________</w:t>
      </w:r>
    </w:p>
    <w:p w:rsidR="006454AA" w:rsidRPr="006454AA" w:rsidRDefault="006454AA">
      <w:pPr>
        <w:pStyle w:val="1"/>
        <w:shd w:val="clear" w:color="auto" w:fill="auto"/>
        <w:spacing w:line="220" w:lineRule="exact"/>
        <w:ind w:left="20" w:firstLine="700"/>
        <w:rPr>
          <w:sz w:val="16"/>
          <w:szCs w:val="16"/>
        </w:rPr>
      </w:pPr>
      <w:r>
        <w:rPr>
          <w:sz w:val="16"/>
          <w:szCs w:val="16"/>
        </w:rPr>
        <w:t xml:space="preserve">    Подпись                                                                                                            расшифровка подписи</w:t>
      </w:r>
    </w:p>
    <w:p w:rsidR="006454AA" w:rsidRDefault="006454AA">
      <w:pPr>
        <w:pStyle w:val="1"/>
        <w:shd w:val="clear" w:color="auto" w:fill="auto"/>
        <w:spacing w:line="278" w:lineRule="exact"/>
        <w:ind w:left="720" w:right="3920"/>
        <w:jc w:val="left"/>
      </w:pPr>
    </w:p>
    <w:p w:rsidR="007B3BBA" w:rsidRDefault="007B3BBA" w:rsidP="007B3BBA">
      <w:pPr>
        <w:pStyle w:val="1"/>
        <w:shd w:val="clear" w:color="auto" w:fill="auto"/>
        <w:spacing w:line="278" w:lineRule="exact"/>
        <w:ind w:left="720" w:right="-12"/>
        <w:jc w:val="left"/>
      </w:pPr>
    </w:p>
    <w:p w:rsidR="007B3BBA" w:rsidRDefault="007B3BBA" w:rsidP="007B3BBA">
      <w:pPr>
        <w:pStyle w:val="1"/>
        <w:shd w:val="clear" w:color="auto" w:fill="auto"/>
        <w:spacing w:line="278" w:lineRule="exact"/>
        <w:ind w:left="720" w:right="-12"/>
        <w:jc w:val="left"/>
      </w:pPr>
    </w:p>
    <w:p w:rsidR="007B3BBA" w:rsidRDefault="00481E2F" w:rsidP="007B3BBA">
      <w:pPr>
        <w:pStyle w:val="1"/>
        <w:shd w:val="clear" w:color="auto" w:fill="auto"/>
        <w:spacing w:line="278" w:lineRule="exact"/>
        <w:ind w:left="720" w:right="-12"/>
        <w:jc w:val="left"/>
      </w:pPr>
      <w:r>
        <w:t>Родитель/законный представитель несовершеннолетнего у</w:t>
      </w:r>
      <w:r w:rsidR="007B3BBA">
        <w:t xml:space="preserve">частника итогового собеседования </w:t>
      </w:r>
      <w:r w:rsidR="007B3BBA">
        <w:t>_________________________________/ ________________________________________</w:t>
      </w:r>
    </w:p>
    <w:p w:rsidR="007B3BBA" w:rsidRPr="006454AA" w:rsidRDefault="007B3BBA" w:rsidP="007B3BBA">
      <w:pPr>
        <w:pStyle w:val="1"/>
        <w:shd w:val="clear" w:color="auto" w:fill="auto"/>
        <w:spacing w:line="220" w:lineRule="exact"/>
        <w:ind w:left="20" w:firstLine="700"/>
        <w:rPr>
          <w:sz w:val="16"/>
          <w:szCs w:val="16"/>
        </w:rPr>
      </w:pPr>
      <w:r>
        <w:rPr>
          <w:sz w:val="16"/>
          <w:szCs w:val="16"/>
        </w:rPr>
        <w:t xml:space="preserve">    Подпись                                                                                                            расшифровка подписи</w:t>
      </w:r>
    </w:p>
    <w:p w:rsidR="001E101C" w:rsidRDefault="001E101C" w:rsidP="007B3BBA">
      <w:pPr>
        <w:pStyle w:val="50"/>
        <w:shd w:val="clear" w:color="auto" w:fill="auto"/>
        <w:spacing w:line="300" w:lineRule="exact"/>
        <w:ind w:left="9639" w:hanging="4039"/>
        <w:sectPr w:rsidR="001E101C">
          <w:footerReference w:type="default" r:id="rId7"/>
          <w:type w:val="continuous"/>
          <w:pgSz w:w="11909" w:h="16838"/>
          <w:pgMar w:top="501" w:right="715" w:bottom="711" w:left="716" w:header="0" w:footer="3" w:gutter="0"/>
          <w:cols w:space="720"/>
          <w:noEndnote/>
          <w:titlePg/>
          <w:docGrid w:linePitch="360"/>
        </w:sectPr>
      </w:pPr>
    </w:p>
    <w:p w:rsidR="001E101C" w:rsidRDefault="001E101C">
      <w:pPr>
        <w:spacing w:line="240" w:lineRule="exact"/>
        <w:rPr>
          <w:sz w:val="19"/>
          <w:szCs w:val="19"/>
        </w:rPr>
      </w:pPr>
    </w:p>
    <w:p w:rsidR="001E101C" w:rsidRDefault="001E101C">
      <w:pPr>
        <w:spacing w:before="34" w:after="34" w:line="240" w:lineRule="exact"/>
        <w:rPr>
          <w:sz w:val="19"/>
          <w:szCs w:val="19"/>
        </w:rPr>
      </w:pPr>
    </w:p>
    <w:p w:rsidR="007B3BBA" w:rsidRDefault="007B3BBA">
      <w:pPr>
        <w:pStyle w:val="1"/>
        <w:shd w:val="clear" w:color="auto" w:fill="auto"/>
        <w:spacing w:line="220" w:lineRule="exact"/>
        <w:jc w:val="left"/>
      </w:pPr>
    </w:p>
    <w:p w:rsidR="007B3BBA" w:rsidRDefault="007B3BBA">
      <w:pPr>
        <w:pStyle w:val="1"/>
        <w:shd w:val="clear" w:color="auto" w:fill="auto"/>
        <w:spacing w:line="220" w:lineRule="exact"/>
        <w:jc w:val="left"/>
      </w:pPr>
    </w:p>
    <w:p w:rsidR="001E101C" w:rsidRDefault="007B3BBA">
      <w:pPr>
        <w:pStyle w:val="1"/>
        <w:shd w:val="clear" w:color="auto" w:fill="auto"/>
        <w:spacing w:line="220" w:lineRule="exact"/>
        <w:jc w:val="left"/>
      </w:pPr>
      <w:r>
        <w:t>Дата:   ______________________ 2022г</w:t>
      </w:r>
    </w:p>
    <w:sectPr w:rsidR="001E101C" w:rsidSect="007B3BBA">
      <w:type w:val="continuous"/>
      <w:pgSz w:w="11909" w:h="16838"/>
      <w:pgMar w:top="286" w:right="6239" w:bottom="7860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2F" w:rsidRDefault="00481E2F">
      <w:r>
        <w:separator/>
      </w:r>
    </w:p>
  </w:endnote>
  <w:endnote w:type="continuationSeparator" w:id="0">
    <w:p w:rsidR="00481E2F" w:rsidRDefault="0048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01C" w:rsidRDefault="007B3B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10251440</wp:posOffset>
              </wp:positionV>
              <wp:extent cx="67945" cy="162560"/>
              <wp:effectExtent l="2540" t="254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01C" w:rsidRDefault="00481E2F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3BBA" w:rsidRPr="007B3BBA">
                            <w:rPr>
                              <w:rStyle w:val="a9"/>
                              <w:noProof/>
                            </w:rPr>
                            <w:t>3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7pt;margin-top:807.2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" filled="f" stroked="f">
              <v:textbox style="mso-fit-shape-to-text:t" inset="0,0,0,0">
                <w:txbxContent>
                  <w:p w:rsidR="001E101C" w:rsidRDefault="00481E2F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3BBA" w:rsidRPr="007B3BBA">
                      <w:rPr>
                        <w:rStyle w:val="a9"/>
                        <w:noProof/>
                      </w:rPr>
                      <w:t>3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2F" w:rsidRDefault="00481E2F"/>
  </w:footnote>
  <w:footnote w:type="continuationSeparator" w:id="0">
    <w:p w:rsidR="00481E2F" w:rsidRDefault="00481E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0F61"/>
    <w:multiLevelType w:val="multilevel"/>
    <w:tmpl w:val="6DD01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C178E7"/>
    <w:multiLevelType w:val="multilevel"/>
    <w:tmpl w:val="F1C6E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1C"/>
    <w:rsid w:val="001E101C"/>
    <w:rsid w:val="00481E2F"/>
    <w:rsid w:val="006454AA"/>
    <w:rsid w:val="007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61816"/>
  <w15:docId w15:val="{EDDD1DA5-ACEB-4EFA-B72E-11D5A711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Колонтитул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line="274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2022-01-10T13:38:00Z</dcterms:created>
  <dcterms:modified xsi:type="dcterms:W3CDTF">2022-01-10T13:52:00Z</dcterms:modified>
</cp:coreProperties>
</file>