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3B" w:rsidRPr="003F7AD3" w:rsidRDefault="00A665A4" w:rsidP="00535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F7A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Опросник «Оценка готовности и аддаптированности личности к педагогической деятельности».</w:t>
      </w:r>
    </w:p>
    <w:p w:rsidR="0053543B" w:rsidRPr="0053543B" w:rsidRDefault="0053543B" w:rsidP="00535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3B">
        <w:rPr>
          <w:rFonts w:ascii="Times New Roman" w:eastAsia="Times New Roman" w:hAnsi="Times New Roman" w:cs="Times New Roman"/>
          <w:bCs/>
          <w:iCs/>
          <w:sz w:val="28"/>
          <w:szCs w:val="28"/>
        </w:rPr>
        <w:t>Данный опросник позволяет диагностировать качества, способствующие профессиональному личностному самоопределению преподавателя. При тестировании выбирайте номера тех вопросов, на которые вы даете положительный ответ, и записывайте их друг за другом в столбик. Ключ к данному опроснику и пример диагностирования приводятся в конце.</w:t>
      </w:r>
    </w:p>
    <w:p w:rsidR="0053543B" w:rsidRDefault="0053543B" w:rsidP="0053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27E">
        <w:rPr>
          <w:rFonts w:ascii="Times New Roman" w:eastAsia="Times New Roman" w:hAnsi="Times New Roman" w:cs="Times New Roman"/>
          <w:sz w:val="28"/>
          <w:szCs w:val="28"/>
        </w:rPr>
        <w:t>1. Умеете ли вы владеть собой в трудных или неприятных для вас жизненных ситуациях?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2. Засыпаете ли вы одинаково легко, ложась спать в разное время суток?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 xml:space="preserve">3. Вы всегда терпеливо и благожелательно слушаете ответ учащегося (студента), о котором знаете, 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что он все списал?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4. Любите ли вы оживленную обстановку в аудитории?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5. Охотно ли вы выступаете на собраниях, конференциях, семинарах?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6. Используете ли вы нетрадиционные методы и приемы в учебно-воспитательной работе?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7. Легко ли вы привыкаете к иному распорядку дня?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8. Можете ли вы быстро сорганизоваться, собраться?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9. Вы никогда не опаздывали на занятия?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10. Можете ли вы выполнять работу в конце дня так же легко и свободно, как и в его начале?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11. Способны ли вы заставить себя выполнять рискованное для вас действие?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12. Можете ли вы не отказаться от своих намерений, если это не нравится руководству?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13. Охотно ли вы участвуете в конкурсах, соревнованиях и т.п.?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14. Легко ли вы переходите в течение дня от одного вида занятий к другому?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15. Вы всегда твердо уверены, что справитесь с любым делом?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16. Воздерживаетесь ли вы от вмешательства в спор, если понимаете, что лучше «не добавлять масла в огонь»?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17. Легко ли вы восстанавливаете душевное равновесие после поражения?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18. Быстро ли вы привыкаете к новому содержанию или новому месту работы?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19. В состоянии ли вы долго ждать, например в очереди?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20. Способны ли вы к риску в своей повседневной жизни?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21. В состоянии ли вы, допустив ошибку, быстро собраться и исправить ее?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22. Часто ли вам удается сдержать свой гнев?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23. Вы всегда следуете рекомендациям руководства?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24. Вы воздерживаетесь от того или иного действия до момента одобрения его со стороны руководства?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25. Легко ли вы меняете методику и ритм работы?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 xml:space="preserve">26. Хватает ли вам непродолжительного отдыха для восстановления сил? 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 xml:space="preserve">27. Умеете ли вы приспосабливаться к работе в неблагоприятных и сложных 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условиях?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28. Хотите ли вы иметь опубликованные работы?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29. Вы всегда прощаете людям их ошибки?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30. Умеете ли вы, когда это требуется, приспособиться к окружающим?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31. Имеете ли вы опубликованные работы?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32. В состоянии ли вы работать длительное время без перерыва?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33. Способны ли вы воздержаться во время спора от эмоциональных и неконкретных аргументов?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34. Случалось ли вам вносить элементы новизны в работу по личной инициативе?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35. Легко ли вы приспосабливаетесь к различным стилям работы ваших руководителей?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36. Начинаете ли вы работать на занятиях сразу и в полную силу?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 xml:space="preserve">37. Легко ли вам одновременно выполнять несколько действий (помогать учащемуся, слушать ответ 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и одновременно отвечать на вопросы и т.п.)?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38. Можно ли вас спровоцировать на новое, неизвестное дело?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39. Вам удается преодолеть накопившуюся усталость при входе на очередное занятие?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40. Легко ли вы сходитесь с новыми коллегами по работе?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41. Можете ли вы интенсивно работать продолжительное время?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42. Добиваетесь ли вы на открытых занятиях более высокого результата, чем на обычных?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43. Можете ли вы изменить уже принятое решение под влиянием мнения руководителя?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44. Можно ли сказать, что вы исполнительный работник?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45. Охотно ли вы выступаете на педсоветах, конференциях, родительских собраниях?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46. Трудно ли вас вывести из равновесия?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47. Быстро ли вы втягиваетесь в работу после некоторого перерыва (болезнь, каникулы, отпуск и т.п.)?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48. Легко ли вы приспосабливаетесь к переменам в настроении начальства?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49. Удается ли вам без особых усилий переносить длительную, монотонную работу?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50. Легко ли вы осуществляете деятельность, требующую определенных усилий с вашей стороны?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51. Вы всегда приходите на помощь коллеге?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52. Удается ли вам, если этого требуют обстоятельства, сдерживать свою злость или раздражение?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53. Способны ли вы преподавать в течение дня шесть–восемь часов подряд?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54. Охотно ли вы меняете места развлечений и отдыха?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 xml:space="preserve">55. В состоянии ли вы длительное время сосредотачивать внимание на выполнении какой-либо 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определенной задачи?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 xml:space="preserve">56. Нравится ли вам состязаться со своими коллегами в профессиональной 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57. Можете ли вы, если это нужно, быстро включиться в работу?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58. Легко ли вы переходите к работе по новым учебным планам, пособиям и т.п.?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59. Удается ли вам легко приспособиться к педагогическому контролю за вашей работой?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60. Имеете ли вы поощрения за свою педагогическую деятельность?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61. Умеете ли вы проявлять терпение и такт при общении с непонятливыми людьми?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62. Можете ли вы всегда легко общаться с людьми, которых недолюбливаете?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63. Вы всегда спокойно переносите свои поражения, неудачи и провалы?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64. Способны ли вы быстро сосредоточиться перед предстоящими занятиями?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65. Охотно ли вы вводите новые элементы в ход и методику занятий?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66. В своей работе вы можете, в основном, обходиться без помощи других?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67. Легко ли вам удается приспособиться к более медленному темпу работы, если это необходимо?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68. Могут ли коллеги по работе, учащиеся (студенты) изменить ваше плохое настроение?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69. Вы легко входите в контакт с новой аудиторией?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70. Легко ли вы вступаете в разговор с попутчиками?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71. В состоянии ли вы вести себя спокойно, когда ждете важное решение?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72. Решаетесь ли вы выступить против общепринятого мнения, если вам кажется, что вы правы?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73. Быстро ли вы привыкаете к новому коллективу?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74. Стимулирует ли вас неудача?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75. В состоянии ли вы подавить свое веселье, если это может кого-нибудь задеть?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76. Способны ли вы быстро применить новое, узнав об интересном опыте?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77. Быстро ли вы реагируете на происходящее на занятиях?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78. Легко ли вы организуете первые дни своего отпуска, каникул?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79. Вы всегда легко сохраняете спокойствие при долгом и утомительном ожидании чего-либо?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80. Терпеливы ли вы при работе с медлительными людьми?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81. Часто ли вы бываете уверены в своих силах?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82. Любите ли вы менять места отдыха?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83. Быстро ли вы приступаете к работе, получив новое указание администрации?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84. Склонны ли вы брать инициативу в свои руки, если случается что-либо из ряда вон выходящее?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85. В состоянии ли вы воздержаться от замечаний коллегам по поводу недостатков в их работе?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86. В состоянии ли вы быстро овладеть собой в тяжелые моменты вашей жизни?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</w:r>
      <w:r w:rsidRPr="0071227E">
        <w:rPr>
          <w:rFonts w:ascii="Times New Roman" w:eastAsia="Times New Roman" w:hAnsi="Times New Roman" w:cs="Times New Roman"/>
          <w:sz w:val="28"/>
          <w:szCs w:val="28"/>
        </w:rPr>
        <w:lastRenderedPageBreak/>
        <w:t>87. Терпеливы ли вы при общении с «трудными» учащимися (студентами)?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88. Быстро ли вы просматриваете газеты, журналы, книги?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89. В состоянии ли вы спокойно ждать опаздывающего звонка на занятия или с занятий?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90. Соглашаетесь ли вы без особых внутренних колебаний на болезненные врачебные процедуры?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91. Спокойно ли вы относитесь к неожиданным изменениям в расписании занятий, распорядке дня и т.д.?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92. Охотно ли вы беретесь за деятельность, требующую настойчивости и упорства?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93. Легко ли вы отходите от старых шаблонных методов в вашей работе?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br/>
        <w:t>94. Умеете ли вы быстро восстановить свои силы?</w:t>
      </w:r>
    </w:p>
    <w:p w:rsidR="00E33CB7" w:rsidRPr="00E33CB7" w:rsidRDefault="00E33CB7" w:rsidP="00E33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CB7">
        <w:rPr>
          <w:rFonts w:ascii="Times New Roman" w:eastAsia="Times New Roman" w:hAnsi="Times New Roman" w:cs="Times New Roman"/>
          <w:b/>
          <w:sz w:val="28"/>
          <w:szCs w:val="28"/>
        </w:rPr>
        <w:t>Бланк для заполнения ответов на вопросы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96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3B" w:rsidTr="0053543B">
        <w:tc>
          <w:tcPr>
            <w:tcW w:w="1595" w:type="dxa"/>
          </w:tcPr>
          <w:p w:rsidR="0053543B" w:rsidRDefault="0053543B" w:rsidP="001E15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95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43B" w:rsidRDefault="0053543B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3CB7" w:rsidRDefault="00E33CB7" w:rsidP="00535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3543B" w:rsidRDefault="0053543B" w:rsidP="00535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43B">
        <w:rPr>
          <w:rFonts w:ascii="Times New Roman" w:eastAsia="Times New Roman" w:hAnsi="Times New Roman" w:cs="Times New Roman"/>
          <w:bCs/>
          <w:iCs/>
          <w:sz w:val="28"/>
          <w:szCs w:val="28"/>
        </w:rPr>
        <w:t>В данном тесте диагностируются следующие личностные характеристики будущего или настоящего преподавателя, показывающие степень сформированности и развития его проф</w:t>
      </w:r>
      <w:r w:rsidR="00E33CB7">
        <w:rPr>
          <w:rFonts w:ascii="Times New Roman" w:eastAsia="Times New Roman" w:hAnsi="Times New Roman" w:cs="Times New Roman"/>
          <w:bCs/>
          <w:iCs/>
          <w:sz w:val="28"/>
          <w:szCs w:val="28"/>
        </w:rPr>
        <w:t>ессиональных личностных качеств.</w:t>
      </w:r>
    </w:p>
    <w:p w:rsidR="00E33CB7" w:rsidRPr="00E33CB7" w:rsidRDefault="00E33CB7" w:rsidP="00E33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CB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Ключ к ответам на вопросы</w:t>
      </w:r>
    </w:p>
    <w:tbl>
      <w:tblPr>
        <w:tblW w:w="943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28"/>
        <w:gridCol w:w="5103"/>
      </w:tblGrid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1. Способность к творчеству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6, 13, 20, 25, 28, 31, 38, 50, 60, 65, 88, 93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Работоспособность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10, 26, 32, 36, 37, 41, 47, 49, 53, 57, 64, 94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3. Исполнительность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7, 12, 18, 24, 34, 43, 44, 48, 58, 76, 83, 91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4. Коммуникабельность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4, 16, 30, 40, 68, 69, 70, 75, 80, 82, 85, 87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5. Адаптированность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2, 19, 27, 35, 54, 59, 61, 67, 73, 77, 78, 89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6. Уверенность в своих силах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5, 8, 11, 21, 45, 56, 66, 72, 74, 81, 84, 92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7. Уровень самоуправления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1, 14, 17, 22, 33, 42, 46, 52, 55, 71, 86, 90</w:t>
            </w:r>
          </w:p>
        </w:tc>
      </w:tr>
      <w:tr w:rsidR="0053543B" w:rsidRPr="0071227E" w:rsidTr="00E33CB7">
        <w:trPr>
          <w:tblCellSpacing w:w="0" w:type="dxa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8. Коэффициент правдивости (К)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43B" w:rsidRPr="0071227E" w:rsidRDefault="0053543B" w:rsidP="001E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27E">
              <w:rPr>
                <w:rFonts w:ascii="Times New Roman" w:eastAsia="Times New Roman" w:hAnsi="Times New Roman" w:cs="Times New Roman"/>
                <w:sz w:val="28"/>
                <w:szCs w:val="28"/>
              </w:rPr>
              <w:t>3, 9, 15, 23, 39, 51, 62, 63, 79</w:t>
            </w:r>
          </w:p>
        </w:tc>
      </w:tr>
    </w:tbl>
    <w:p w:rsidR="00E33CB7" w:rsidRDefault="00E33CB7" w:rsidP="00D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4149" w:rsidRPr="0071227E" w:rsidRDefault="003646C7" w:rsidP="00D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тестирования </w:t>
      </w:r>
      <w:r w:rsidR="00D368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педагога дополнительного образования </w:t>
      </w:r>
      <w:r w:rsidR="000D541F">
        <w:rPr>
          <w:rFonts w:ascii="Times New Roman" w:eastAsia="Times New Roman" w:hAnsi="Times New Roman" w:cs="Times New Roman"/>
          <w:sz w:val="28"/>
          <w:szCs w:val="28"/>
        </w:rPr>
        <w:t>________________ФИО</w:t>
      </w:r>
    </w:p>
    <w:tbl>
      <w:tblPr>
        <w:tblStyle w:val="a6"/>
        <w:tblW w:w="0" w:type="auto"/>
        <w:tblInd w:w="-176" w:type="dxa"/>
        <w:tblLook w:val="04A0"/>
      </w:tblPr>
      <w:tblGrid>
        <w:gridCol w:w="3579"/>
        <w:gridCol w:w="2056"/>
        <w:gridCol w:w="2056"/>
        <w:gridCol w:w="2056"/>
      </w:tblGrid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1    2    3    4</w:t>
            </w:r>
          </w:p>
          <w:p w:rsidR="000115B1" w:rsidRDefault="000115B1" w:rsidP="00011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</w:t>
            </w:r>
          </w:p>
        </w:tc>
        <w:tc>
          <w:tcPr>
            <w:tcW w:w="2056" w:type="dxa"/>
          </w:tcPr>
          <w:p w:rsidR="000115B1" w:rsidRDefault="000115B1" w:rsidP="0001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5    6    7    8</w:t>
            </w:r>
          </w:p>
          <w:p w:rsidR="000115B1" w:rsidRDefault="000115B1" w:rsidP="00011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056" w:type="dxa"/>
          </w:tcPr>
          <w:p w:rsidR="000115B1" w:rsidRDefault="000115B1" w:rsidP="0001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9    10    11   12</w:t>
            </w:r>
          </w:p>
          <w:p w:rsidR="000115B1" w:rsidRDefault="000115B1" w:rsidP="00011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сильно</w:t>
            </w:r>
          </w:p>
        </w:tc>
      </w:tr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1.Способность к творчеству</w:t>
            </w:r>
          </w:p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53.35pt;margin-top:27.55pt;width:.6pt;height:38.35pt;flip:x;z-index:2516654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28" style="position:absolute;margin-left:49.95pt;margin-top:20.4pt;width:7.15pt;height:7.15pt;z-index:251644928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1" w:rsidTr="000115B1">
        <w:tc>
          <w:tcPr>
            <w:tcW w:w="3579" w:type="dxa"/>
          </w:tcPr>
          <w:p w:rsidR="000115B1" w:rsidRDefault="000115B1" w:rsidP="0001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Работоспособность    </w:t>
            </w:r>
          </w:p>
          <w:p w:rsidR="000115B1" w:rsidRDefault="000115B1" w:rsidP="00011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36" type="#_x0000_t32" style="position:absolute;margin-left:53.35pt;margin-top:15.3pt;width:81.4pt;height:50.7pt;z-index:2516664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29" style="position:absolute;margin-left:49.95pt;margin-top:12.05pt;width:7.15pt;height:7.15pt;z-index:251659264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Исполнительность</w:t>
            </w:r>
          </w:p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margin-left:82.75pt;margin-top:19.35pt;width:52pt;height:48.85pt;flip:x;z-index:251667456;mso-position-horizontal-relative:text;mso-position-vertical-relative:text" o:connectortype="straight"/>
              </w:pict>
            </w: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30" style="position:absolute;margin-left:28.15pt;margin-top:16.1pt;width:7.15pt;height:7.15pt;z-index:251660288;mso-position-horizontal-relative:text;mso-position-vertical-relative:text" fillcolor="black [3213]"/>
              </w:pict>
            </w:r>
          </w:p>
        </w:tc>
      </w:tr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Коммуникабельность</w:t>
            </w:r>
          </w:p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margin-left:82.75pt;margin-top:21.5pt;width:31.3pt;height:43.8pt;z-index:251668480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31" style="position:absolute;margin-left:78.8pt;margin-top:18.35pt;width:7.15pt;height:7.15pt;z-index:251661312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Адаптивность</w:t>
            </w:r>
          </w:p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margin-left:24.7pt;margin-top:18.6pt;width:89.35pt;height:57.6pt;flip:x;z-index:251669504;mso-position-horizontal-relative:text;mso-position-vertical-relative:text" o:connectortype="straight"/>
              </w:pict>
            </w: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32" style="position:absolute;margin-left:7.35pt;margin-top:14.85pt;width:7.15pt;height:7.15pt;z-index:251662336;mso-position-horizontal-relative:text;mso-position-vertical-relative:text" fillcolor="black [3213]"/>
              </w:pict>
            </w:r>
          </w:p>
        </w:tc>
      </w:tr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Уверенность в своих силах</w:t>
            </w:r>
          </w:p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40" type="#_x0000_t32" style="position:absolute;margin-left:28.3pt;margin-top:29.5pt;width:0;height:53.85pt;z-index:25167052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33" style="position:absolute;margin-left:24.7pt;margin-top:25.6pt;width:7.15pt;height:7.15pt;z-index:251663360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1" w:rsidTr="000115B1">
        <w:tc>
          <w:tcPr>
            <w:tcW w:w="3579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7.Уровень саморегуляции</w:t>
            </w:r>
          </w:p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115B1" w:rsidRDefault="00AD1E74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34" style="position:absolute;margin-left:24.7pt;margin-top:16.85pt;width:7.15pt;height:7.15pt;z-index:251664384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0115B1" w:rsidRDefault="000115B1" w:rsidP="0053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3CB7" w:rsidRDefault="00E33CB7" w:rsidP="00364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43B" w:rsidRDefault="003646C7" w:rsidP="00364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6C7">
        <w:rPr>
          <w:rFonts w:ascii="Times New Roman" w:eastAsia="Times New Roman" w:hAnsi="Times New Roman" w:cs="Times New Roman"/>
          <w:b/>
          <w:sz w:val="28"/>
          <w:szCs w:val="28"/>
        </w:rPr>
        <w:t xml:space="preserve"> 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8C9">
        <w:rPr>
          <w:rFonts w:ascii="Times New Roman" w:eastAsia="Times New Roman" w:hAnsi="Times New Roman" w:cs="Times New Roman"/>
          <w:sz w:val="28"/>
          <w:szCs w:val="28"/>
        </w:rPr>
        <w:t>Из представленного графика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 педагог</w:t>
      </w:r>
      <w:r w:rsidR="0053543B" w:rsidRPr="0071227E">
        <w:rPr>
          <w:rFonts w:ascii="Times New Roman" w:eastAsia="Times New Roman" w:hAnsi="Times New Roman" w:cs="Times New Roman"/>
          <w:sz w:val="28"/>
          <w:szCs w:val="28"/>
        </w:rPr>
        <w:t xml:space="preserve"> обладает ярко выраженной </w:t>
      </w:r>
      <w:r w:rsidR="00FD4B80">
        <w:rPr>
          <w:rFonts w:ascii="Times New Roman" w:eastAsia="Times New Roman" w:hAnsi="Times New Roman" w:cs="Times New Roman"/>
          <w:sz w:val="28"/>
          <w:szCs w:val="28"/>
        </w:rPr>
        <w:t>степенью исполнительности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что говорит об ответственном отношении к выполняемой работе, также высок</w:t>
      </w:r>
      <w:r w:rsidR="00D368C9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FD4B80">
        <w:rPr>
          <w:rFonts w:ascii="Times New Roman" w:eastAsia="Times New Roman" w:hAnsi="Times New Roman" w:cs="Times New Roman"/>
          <w:sz w:val="28"/>
          <w:szCs w:val="28"/>
        </w:rPr>
        <w:t>уровнем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адаптивности, что поможет педагогу спокойно адаптироваться к изменяющимся условиям в учреждении. У педагога хорошо развита коммуникабельность, что позволяет ему налаживать контакты с обучающимися, родителями и администрацией. Уровень  уверенности в своих силах </w:t>
      </w:r>
      <w:r w:rsidR="0053543B" w:rsidRPr="0071227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уровень  саморегуляции молодого педагога </w:t>
      </w:r>
      <w:r w:rsidR="0053543B" w:rsidRPr="0071227E">
        <w:rPr>
          <w:rFonts w:ascii="Times New Roman" w:eastAsia="Times New Roman" w:hAnsi="Times New Roman" w:cs="Times New Roman"/>
          <w:sz w:val="28"/>
          <w:szCs w:val="28"/>
        </w:rPr>
        <w:t xml:space="preserve"> требуют определенной коррекции.</w:t>
      </w:r>
    </w:p>
    <w:p w:rsidR="00D84149" w:rsidRDefault="00D84149" w:rsidP="0053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8C9" w:rsidRDefault="00D368C9" w:rsidP="0053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8C9" w:rsidRDefault="00D368C9" w:rsidP="0053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8C9" w:rsidRDefault="00E33CB7" w:rsidP="00E33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тестирования</w:t>
      </w:r>
    </w:p>
    <w:tbl>
      <w:tblPr>
        <w:tblStyle w:val="a6"/>
        <w:tblpPr w:leftFromText="180" w:rightFromText="180" w:vertAnchor="page" w:horzAnchor="margin" w:tblpY="2405"/>
        <w:tblW w:w="9747" w:type="dxa"/>
        <w:tblLook w:val="04A0"/>
      </w:tblPr>
      <w:tblGrid>
        <w:gridCol w:w="3579"/>
        <w:gridCol w:w="2056"/>
        <w:gridCol w:w="2056"/>
        <w:gridCol w:w="2056"/>
      </w:tblGrid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1    2    3    4</w:t>
            </w:r>
          </w:p>
          <w:p w:rsidR="00E33CB7" w:rsidRDefault="00E33CB7" w:rsidP="00E33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</w: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5    6    7    8</w:t>
            </w:r>
          </w:p>
          <w:p w:rsidR="00E33CB7" w:rsidRDefault="00E33CB7" w:rsidP="00E33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9    10    11   12</w:t>
            </w:r>
          </w:p>
          <w:p w:rsidR="00E33CB7" w:rsidRDefault="00E33CB7" w:rsidP="00E33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сильно</w:t>
            </w: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1.Способность к творчеству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56" type="#_x0000_t32" style="position:absolute;margin-left:53.95pt;margin-top:23.8pt;width:56.2pt;height:38.2pt;flip:x;z-index:251645952;mso-position-horizontal-relative:text;mso-position-vertical-relative:text" o:connectortype="straight"/>
              </w:pict>
            </w: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55" style="position:absolute;margin-left:4.1pt;margin-top:20.4pt;width:7.15pt;height:7.15pt;z-index:251646976;mso-position-horizontal-relative:text;mso-position-vertical-relative:text" fillcolor="black [3213]"/>
              </w:pict>
            </w: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Работоспособность    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58" type="#_x0000_t32" style="position:absolute;margin-left:13.25pt;margin-top:15.3pt;width:40.7pt;height:50.75pt;flip:x;z-index:251648000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57" style="position:absolute;margin-left:49.95pt;margin-top:12.05pt;width:7.15pt;height:7.15pt;z-index:251649024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Исполнительность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54" type="#_x0000_t32" style="position:absolute;margin-left:13.25pt;margin-top:19.35pt;width:43.85pt;height:48.85pt;z-index:25165004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59" style="position:absolute;margin-left:9.45pt;margin-top:16.1pt;width:7.15pt;height:7.15pt;z-index:251651072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Коммуникабельность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3" type="#_x0000_t32" style="position:absolute;margin-left:9.45pt;margin-top:21.5pt;width:47.65pt;height:47.55pt;flip:x;z-index:25165209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60" style="position:absolute;margin-left:53.95pt;margin-top:18.35pt;width:7.15pt;height:7.15pt;z-index:251653120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Адаптивность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5" type="#_x0000_t32" style="position:absolute;margin-left:9.45pt;margin-top:22.35pt;width:0;height:46.7pt;z-index:251654144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62" style="position:absolute;margin-left:6.1pt;margin-top:18.6pt;width:7.15pt;height:7.15pt;z-index:251655168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Уверенность в своих силах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1" type="#_x0000_t32" style="position:absolute;margin-left:80.2pt;margin-top:29.5pt;width:32.05pt;height:50.15pt;flip:x;z-index:251656192;mso-position-horizontal-relative:text;mso-position-vertical-relative:text" o:connectortype="straight"/>
              </w:pict>
            </w: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64" style="position:absolute;margin-left:6.1pt;margin-top:22.35pt;width:7.15pt;height:7.15pt;z-index:251657216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CB7" w:rsidTr="00E33CB7">
        <w:tc>
          <w:tcPr>
            <w:tcW w:w="3579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7.Уровень саморегуляции</w:t>
            </w:r>
          </w:p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AD1E74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oval id="_x0000_s1066" style="position:absolute;margin-left:73.05pt;margin-top:16.85pt;width:7.15pt;height:7.15pt;z-index:251658240;mso-position-horizontal-relative:text;mso-position-vertical-relative:text" fillcolor="black [3213]"/>
              </w:pict>
            </w: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E33CB7" w:rsidRDefault="00E33CB7" w:rsidP="00E33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3CB7" w:rsidRPr="0071227E" w:rsidRDefault="00E33CB7" w:rsidP="00E33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педагога дополнит</w:t>
      </w:r>
      <w:r w:rsidR="000D541F">
        <w:rPr>
          <w:rFonts w:ascii="Times New Roman" w:eastAsia="Times New Roman" w:hAnsi="Times New Roman" w:cs="Times New Roman"/>
          <w:sz w:val="28"/>
          <w:szCs w:val="28"/>
        </w:rPr>
        <w:t>ельного образования ________________ФИО</w:t>
      </w:r>
    </w:p>
    <w:p w:rsidR="00E33CB7" w:rsidRPr="0071227E" w:rsidRDefault="00E33CB7" w:rsidP="00E33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3543B" w:rsidRPr="0071227E" w:rsidRDefault="00D368C9" w:rsidP="00E33C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C7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представленного графика видно, что педагог</w:t>
      </w:r>
      <w:r w:rsidRPr="0071227E">
        <w:rPr>
          <w:rFonts w:ascii="Times New Roman" w:eastAsia="Times New Roman" w:hAnsi="Times New Roman" w:cs="Times New Roman"/>
          <w:sz w:val="28"/>
          <w:szCs w:val="28"/>
        </w:rPr>
        <w:t xml:space="preserve"> обладает ярко выраженной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способностью к творчеству , что позволит ему заинтересовать обучающихся в своем объединении. Достаточно хороший уровень коммуникабельности позволит педагогу наладить контакты со всеми участниками учебного процесса, а хороший уровень работоспособности поможет педагогу добиться хороших результатов в педагогической деятельности</w:t>
      </w:r>
      <w:r w:rsidR="00E33C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Самое слабое звено- это уровень саморегуляции</w:t>
      </w:r>
      <w:r w:rsidR="00E33CB7">
        <w:rPr>
          <w:rFonts w:ascii="Times New Roman" w:eastAsia="Times New Roman" w:hAnsi="Times New Roman" w:cs="Times New Roman"/>
          <w:sz w:val="28"/>
          <w:szCs w:val="28"/>
        </w:rPr>
        <w:t xml:space="preserve">, а уровень уверенности в своих силах, исполнительности и адаптивности требует необходимой коррекции. </w:t>
      </w:r>
    </w:p>
    <w:p w:rsidR="003C0F19" w:rsidRDefault="003C0F19"/>
    <w:sectPr w:rsidR="003C0F19" w:rsidSect="003C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3543B"/>
    <w:rsid w:val="000115B1"/>
    <w:rsid w:val="00031D9B"/>
    <w:rsid w:val="00046535"/>
    <w:rsid w:val="000D541F"/>
    <w:rsid w:val="003646C7"/>
    <w:rsid w:val="003C0F19"/>
    <w:rsid w:val="003F7AD3"/>
    <w:rsid w:val="0053543B"/>
    <w:rsid w:val="00570ABD"/>
    <w:rsid w:val="009108E4"/>
    <w:rsid w:val="00A665A4"/>
    <w:rsid w:val="00AD1E74"/>
    <w:rsid w:val="00D368C9"/>
    <w:rsid w:val="00D84149"/>
    <w:rsid w:val="00E33CB7"/>
    <w:rsid w:val="00EA6068"/>
    <w:rsid w:val="00FD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13" type="connector" idref="#_x0000_s1040"/>
        <o:r id="V:Rule14" type="connector" idref="#_x0000_s1063"/>
        <o:r id="V:Rule15" type="connector" idref="#_x0000_s1035"/>
        <o:r id="V:Rule16" type="connector" idref="#_x0000_s1038"/>
        <o:r id="V:Rule17" type="connector" idref="#_x0000_s1065"/>
        <o:r id="V:Rule18" type="connector" idref="#_x0000_s1056"/>
        <o:r id="V:Rule19" type="connector" idref="#_x0000_s1036"/>
        <o:r id="V:Rule20" type="connector" idref="#_x0000_s1037"/>
        <o:r id="V:Rule21" type="connector" idref="#_x0000_s1054"/>
        <o:r id="V:Rule22" type="connector" idref="#_x0000_s1058"/>
        <o:r id="V:Rule23" type="connector" idref="#_x0000_s1061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43B"/>
    <w:pPr>
      <w:ind w:left="720"/>
      <w:contextualSpacing/>
    </w:pPr>
  </w:style>
  <w:style w:type="table" w:styleId="a6">
    <w:name w:val="Table Grid"/>
    <w:basedOn w:val="a1"/>
    <w:uiPriority w:val="59"/>
    <w:rsid w:val="00535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4B52-43AF-43D4-AA42-6810D390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NaturalistN</cp:lastModifiedBy>
  <cp:revision>9</cp:revision>
  <cp:lastPrinted>2013-12-09T00:49:00Z</cp:lastPrinted>
  <dcterms:created xsi:type="dcterms:W3CDTF">2013-12-01T08:44:00Z</dcterms:created>
  <dcterms:modified xsi:type="dcterms:W3CDTF">2017-12-09T12:34:00Z</dcterms:modified>
</cp:coreProperties>
</file>