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A2" w:rsidRDefault="006803A2" w:rsidP="006803A2">
      <w:pPr>
        <w:jc w:val="center"/>
        <w:rPr>
          <w:rFonts w:ascii="Arial" w:hAnsi="Arial" w:cs="Arial"/>
        </w:rPr>
      </w:pPr>
      <w:bookmarkStart w:id="0" w:name="_GoBack"/>
      <w:bookmarkEnd w:id="0"/>
    </w:p>
    <w:p w:rsidR="006803A2" w:rsidRPr="00380E64" w:rsidRDefault="006803A2" w:rsidP="006803A2">
      <w:pPr>
        <w:jc w:val="right"/>
        <w:rPr>
          <w:rStyle w:val="a3"/>
          <w:rFonts w:ascii="Arial" w:hAnsi="Arial" w:cs="Arial"/>
          <w:b w:val="0"/>
          <w:color w:val="000000"/>
        </w:rPr>
      </w:pPr>
      <w:r w:rsidRPr="00E5245D">
        <w:rPr>
          <w:rFonts w:ascii="Arial" w:hAnsi="Arial" w:cs="Arial"/>
        </w:rPr>
        <w:t xml:space="preserve">  </w:t>
      </w:r>
      <w:r w:rsidRPr="00380E64">
        <w:rPr>
          <w:rStyle w:val="a3"/>
          <w:rFonts w:ascii="Arial" w:hAnsi="Arial" w:cs="Arial"/>
          <w:b w:val="0"/>
          <w:color w:val="000000"/>
        </w:rPr>
        <w:t>Утверждаю:</w:t>
      </w:r>
    </w:p>
    <w:p w:rsidR="006803A2" w:rsidRPr="00380E64" w:rsidRDefault="006803A2" w:rsidP="006803A2">
      <w:pPr>
        <w:jc w:val="right"/>
        <w:rPr>
          <w:rStyle w:val="a3"/>
          <w:rFonts w:ascii="Arial" w:hAnsi="Arial" w:cs="Arial"/>
          <w:b w:val="0"/>
          <w:color w:val="000000"/>
        </w:rPr>
      </w:pPr>
      <w:r>
        <w:rPr>
          <w:rStyle w:val="a3"/>
          <w:rFonts w:ascii="Arial" w:hAnsi="Arial" w:cs="Arial"/>
          <w:b w:val="0"/>
          <w:color w:val="000000"/>
        </w:rPr>
        <w:t>з</w:t>
      </w:r>
      <w:r w:rsidRPr="00380E64">
        <w:rPr>
          <w:rStyle w:val="a3"/>
          <w:rFonts w:ascii="Arial" w:hAnsi="Arial" w:cs="Arial"/>
          <w:b w:val="0"/>
          <w:color w:val="000000"/>
        </w:rPr>
        <w:t>аведующая филиалом</w:t>
      </w:r>
    </w:p>
    <w:p w:rsidR="006803A2" w:rsidRPr="00380E64" w:rsidRDefault="006803A2" w:rsidP="006803A2">
      <w:pPr>
        <w:jc w:val="right"/>
        <w:rPr>
          <w:rFonts w:ascii="Arial" w:hAnsi="Arial" w:cs="Arial"/>
          <w:b/>
        </w:rPr>
      </w:pPr>
      <w:r w:rsidRPr="00380E64">
        <w:rPr>
          <w:rStyle w:val="a3"/>
          <w:rFonts w:ascii="Arial" w:hAnsi="Arial" w:cs="Arial"/>
          <w:b w:val="0"/>
          <w:color w:val="000000"/>
        </w:rPr>
        <w:t>________ С.Н. Банникова</w:t>
      </w:r>
    </w:p>
    <w:p w:rsidR="006803A2" w:rsidRPr="00E5245D" w:rsidRDefault="006803A2" w:rsidP="006803A2">
      <w:pPr>
        <w:tabs>
          <w:tab w:val="left" w:pos="3920"/>
        </w:tabs>
        <w:jc w:val="center"/>
        <w:rPr>
          <w:rFonts w:ascii="Arial" w:hAnsi="Arial" w:cs="Arial"/>
        </w:rPr>
      </w:pPr>
    </w:p>
    <w:p w:rsidR="006803A2" w:rsidRPr="00E5245D" w:rsidRDefault="006803A2" w:rsidP="006803A2">
      <w:pPr>
        <w:tabs>
          <w:tab w:val="left" w:pos="3920"/>
        </w:tabs>
        <w:jc w:val="center"/>
        <w:rPr>
          <w:rFonts w:ascii="Arial" w:hAnsi="Arial" w:cs="Arial"/>
          <w:b/>
        </w:rPr>
      </w:pPr>
    </w:p>
    <w:p w:rsidR="006803A2" w:rsidRDefault="006803A2" w:rsidP="006803A2">
      <w:pPr>
        <w:tabs>
          <w:tab w:val="left" w:pos="3920"/>
        </w:tabs>
        <w:jc w:val="center"/>
        <w:rPr>
          <w:rFonts w:ascii="Arial" w:hAnsi="Arial" w:cs="Arial"/>
          <w:b/>
        </w:rPr>
      </w:pPr>
      <w:r w:rsidRPr="00E5245D">
        <w:rPr>
          <w:rFonts w:ascii="Arial" w:hAnsi="Arial" w:cs="Arial"/>
          <w:b/>
        </w:rPr>
        <w:t>ПОЛОЖЕНИЕ</w:t>
      </w:r>
      <w:r>
        <w:rPr>
          <w:rFonts w:ascii="Arial" w:hAnsi="Arial" w:cs="Arial"/>
          <w:b/>
        </w:rPr>
        <w:t xml:space="preserve"> </w:t>
      </w:r>
      <w:r w:rsidRPr="00E5245D">
        <w:rPr>
          <w:rFonts w:ascii="Arial" w:hAnsi="Arial" w:cs="Arial"/>
          <w:b/>
        </w:rPr>
        <w:t>О НАСТАВНИЧЕСТВЕ</w:t>
      </w:r>
    </w:p>
    <w:p w:rsidR="006803A2" w:rsidRPr="00E5245D" w:rsidRDefault="006803A2" w:rsidP="006803A2">
      <w:pPr>
        <w:tabs>
          <w:tab w:val="left" w:pos="3920"/>
        </w:tabs>
        <w:jc w:val="center"/>
        <w:rPr>
          <w:rFonts w:ascii="Arial" w:hAnsi="Arial" w:cs="Arial"/>
          <w:b/>
        </w:rPr>
      </w:pPr>
      <w:r w:rsidRPr="00E5245D">
        <w:rPr>
          <w:rFonts w:ascii="Arial" w:hAnsi="Arial" w:cs="Arial"/>
          <w:b/>
          <w:bCs/>
        </w:rPr>
        <w:t xml:space="preserve">«Майская ООШ» - филиала МАОУ </w:t>
      </w:r>
      <w:proofErr w:type="spellStart"/>
      <w:r w:rsidRPr="00E5245D">
        <w:rPr>
          <w:rFonts w:ascii="Arial" w:hAnsi="Arial" w:cs="Arial"/>
          <w:b/>
          <w:bCs/>
        </w:rPr>
        <w:t>Сладковская</w:t>
      </w:r>
      <w:proofErr w:type="spellEnd"/>
      <w:r w:rsidRPr="00E5245D">
        <w:rPr>
          <w:rFonts w:ascii="Arial" w:hAnsi="Arial" w:cs="Arial"/>
          <w:b/>
          <w:bCs/>
        </w:rPr>
        <w:t xml:space="preserve"> СОШ</w:t>
      </w:r>
    </w:p>
    <w:p w:rsidR="006803A2" w:rsidRPr="00E5245D" w:rsidRDefault="006803A2" w:rsidP="006803A2">
      <w:pPr>
        <w:tabs>
          <w:tab w:val="left" w:pos="3920"/>
        </w:tabs>
        <w:jc w:val="center"/>
        <w:rPr>
          <w:rFonts w:ascii="Arial" w:hAnsi="Arial" w:cs="Arial"/>
        </w:rPr>
      </w:pPr>
    </w:p>
    <w:p w:rsidR="006803A2" w:rsidRPr="00E5245D" w:rsidRDefault="006803A2" w:rsidP="006803A2">
      <w:pPr>
        <w:tabs>
          <w:tab w:val="left" w:pos="3920"/>
        </w:tabs>
        <w:jc w:val="center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1.Общие положения.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1.1. Школьное наставничество</w:t>
      </w:r>
      <w:r w:rsidRPr="00E5245D">
        <w:rPr>
          <w:rFonts w:ascii="Arial" w:hAnsi="Arial" w:cs="Arial"/>
        </w:rPr>
        <w:t xml:space="preserve"> – разновидность индивидуальной воспитательной работы с впервые принятыми учителями, не имеющими трудового стажа </w:t>
      </w:r>
      <w:proofErr w:type="gramStart"/>
      <w:r w:rsidRPr="00E5245D">
        <w:rPr>
          <w:rFonts w:ascii="Arial" w:hAnsi="Arial" w:cs="Arial"/>
        </w:rPr>
        <w:t>педагогической  деятельности</w:t>
      </w:r>
      <w:proofErr w:type="gramEnd"/>
      <w:r w:rsidRPr="00E5245D">
        <w:rPr>
          <w:rFonts w:ascii="Arial" w:hAnsi="Arial" w:cs="Arial"/>
        </w:rPr>
        <w:t xml:space="preserve"> в образовательных учреждениях или со специалистами, назначенными на должность, по которой они не имеют опыта работы.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Наставник</w:t>
      </w:r>
      <w:r w:rsidRPr="00E5245D">
        <w:rPr>
          <w:rFonts w:ascii="Arial" w:hAnsi="Arial" w:cs="Arial"/>
        </w:rPr>
        <w:t xml:space="preserve"> – опытный учитель, обладающий высокими профессиональными и нравственными качествами, знаниями в области методики преподавания и воспитания.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Молодой специалист</w:t>
      </w:r>
      <w:r w:rsidRPr="00E5245D">
        <w:rPr>
          <w:rFonts w:ascii="Arial" w:hAnsi="Arial" w:cs="Arial"/>
        </w:rPr>
        <w:t xml:space="preserve"> – начинающий учитель, как правило, овладевший знаниями основ педагогики по программе 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 xml:space="preserve">1.2. </w:t>
      </w:r>
      <w:r w:rsidRPr="00E5245D">
        <w:rPr>
          <w:rFonts w:ascii="Arial" w:hAnsi="Arial" w:cs="Arial"/>
        </w:rPr>
        <w:t xml:space="preserve">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</w:t>
      </w:r>
      <w:proofErr w:type="gramStart"/>
      <w:r w:rsidRPr="00E5245D">
        <w:rPr>
          <w:rFonts w:ascii="Arial" w:hAnsi="Arial" w:cs="Arial"/>
        </w:rPr>
        <w:t>и  умений</w:t>
      </w:r>
      <w:proofErr w:type="gramEnd"/>
      <w:r w:rsidRPr="00E5245D">
        <w:rPr>
          <w:rFonts w:ascii="Arial" w:hAnsi="Arial" w:cs="Arial"/>
        </w:rPr>
        <w:t xml:space="preserve">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1.3</w:t>
      </w:r>
      <w:r w:rsidRPr="00E5245D">
        <w:rPr>
          <w:rFonts w:ascii="Arial" w:hAnsi="Arial" w:cs="Arial"/>
        </w:rPr>
        <w:t>. Правовой основой института школьного наставничества являются настоящее Положение, другие нор</w:t>
      </w:r>
      <w:r>
        <w:rPr>
          <w:rFonts w:ascii="Arial" w:hAnsi="Arial" w:cs="Arial"/>
        </w:rPr>
        <w:t>мативные акты</w:t>
      </w:r>
      <w:r w:rsidRPr="00E5245D">
        <w:rPr>
          <w:rFonts w:ascii="Arial" w:hAnsi="Arial" w:cs="Arial"/>
        </w:rPr>
        <w:t xml:space="preserve">, регламентирующие </w:t>
      </w:r>
      <w:proofErr w:type="gramStart"/>
      <w:r w:rsidRPr="00E5245D">
        <w:rPr>
          <w:rFonts w:ascii="Arial" w:hAnsi="Arial" w:cs="Arial"/>
        </w:rPr>
        <w:t>вопросы  профессиональной</w:t>
      </w:r>
      <w:proofErr w:type="gramEnd"/>
      <w:r w:rsidRPr="00E5245D">
        <w:rPr>
          <w:rFonts w:ascii="Arial" w:hAnsi="Arial" w:cs="Arial"/>
        </w:rPr>
        <w:t xml:space="preserve"> подготовки учителей и специалистов образовательных учреждений.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2.Цели и задачи наставничества</w:t>
      </w:r>
      <w:r w:rsidRPr="00E5245D">
        <w:rPr>
          <w:rFonts w:ascii="Arial" w:hAnsi="Arial" w:cs="Arial"/>
        </w:rPr>
        <w:t>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 xml:space="preserve">2.1.  </w:t>
      </w:r>
      <w:r w:rsidRPr="00E5245D">
        <w:rPr>
          <w:rFonts w:ascii="Arial" w:hAnsi="Arial" w:cs="Arial"/>
        </w:rPr>
        <w:t xml:space="preserve">Целью школьного </w:t>
      </w:r>
      <w:proofErr w:type="gramStart"/>
      <w:r w:rsidRPr="00E5245D">
        <w:rPr>
          <w:rFonts w:ascii="Arial" w:hAnsi="Arial" w:cs="Arial"/>
        </w:rPr>
        <w:t>наставничества  в</w:t>
      </w:r>
      <w:proofErr w:type="gramEnd"/>
      <w:r w:rsidRPr="00E5245D">
        <w:rPr>
          <w:rFonts w:ascii="Arial" w:hAnsi="Arial" w:cs="Arial"/>
        </w:rPr>
        <w:t xml:space="preserve"> образовательном учреждении является оказание помощи молодым учителям в их профессиональном становлении, а также  формирование в школе  кадрового ядра.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 xml:space="preserve">2.2.  </w:t>
      </w:r>
      <w:r w:rsidRPr="00E5245D">
        <w:rPr>
          <w:rFonts w:ascii="Arial" w:hAnsi="Arial" w:cs="Arial"/>
        </w:rPr>
        <w:t xml:space="preserve">Основными </w:t>
      </w:r>
      <w:proofErr w:type="gramStart"/>
      <w:r w:rsidRPr="00E5245D">
        <w:rPr>
          <w:rFonts w:ascii="Arial" w:hAnsi="Arial" w:cs="Arial"/>
        </w:rPr>
        <w:t>задачами  школьного</w:t>
      </w:r>
      <w:proofErr w:type="gramEnd"/>
      <w:r w:rsidRPr="00E5245D">
        <w:rPr>
          <w:rFonts w:ascii="Arial" w:hAnsi="Arial" w:cs="Arial"/>
        </w:rPr>
        <w:t xml:space="preserve"> наставничества являются:</w:t>
      </w:r>
    </w:p>
    <w:p w:rsidR="006803A2" w:rsidRPr="00E5245D" w:rsidRDefault="006803A2" w:rsidP="006803A2">
      <w:pPr>
        <w:numPr>
          <w:ilvl w:val="0"/>
          <w:numId w:val="1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привитие молодым специалистам интереса к педагогической деятельности и закрепление учителей в образовательном учреждении;</w:t>
      </w:r>
    </w:p>
    <w:p w:rsidR="006803A2" w:rsidRPr="00E5245D" w:rsidRDefault="006803A2" w:rsidP="006803A2">
      <w:pPr>
        <w:numPr>
          <w:ilvl w:val="0"/>
          <w:numId w:val="1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6803A2" w:rsidRPr="00E5245D" w:rsidRDefault="006803A2" w:rsidP="006803A2">
      <w:pPr>
        <w:numPr>
          <w:ilvl w:val="0"/>
          <w:numId w:val="1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адаптация к корпоративной культуре, усвоение лучших традиций коллектива школы и </w:t>
      </w:r>
      <w:proofErr w:type="gramStart"/>
      <w:r w:rsidRPr="00E5245D">
        <w:rPr>
          <w:rFonts w:ascii="Arial" w:hAnsi="Arial" w:cs="Arial"/>
        </w:rPr>
        <w:t>правил  поведения</w:t>
      </w:r>
      <w:proofErr w:type="gramEnd"/>
      <w:r w:rsidRPr="00E5245D">
        <w:rPr>
          <w:rFonts w:ascii="Arial" w:hAnsi="Arial" w:cs="Arial"/>
        </w:rPr>
        <w:t xml:space="preserve"> в образовательном учреждении,  сознательного и творческого отношения к выполнению обязанностей учителя.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  <w:b/>
        </w:rPr>
      </w:pPr>
      <w:r w:rsidRPr="00E5245D">
        <w:rPr>
          <w:rFonts w:ascii="Arial" w:hAnsi="Arial" w:cs="Arial"/>
          <w:b/>
        </w:rPr>
        <w:t>3.Организационные основы наставничества.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3.1.</w:t>
      </w:r>
      <w:r w:rsidRPr="00E5245D">
        <w:rPr>
          <w:rFonts w:ascii="Arial" w:hAnsi="Arial" w:cs="Arial"/>
        </w:rPr>
        <w:t xml:space="preserve"> школьное наставничество организуется на основании приказа директора школы.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3.2.</w:t>
      </w:r>
      <w:r w:rsidRPr="00E5245D">
        <w:rPr>
          <w:rFonts w:ascii="Arial" w:hAnsi="Arial" w:cs="Arial"/>
        </w:rPr>
        <w:t xml:space="preserve"> Руководство деятельностью наставников осуществляет заместитель директора школы по </w:t>
      </w:r>
      <w:proofErr w:type="spellStart"/>
      <w:r w:rsidRPr="00E5245D">
        <w:rPr>
          <w:rFonts w:ascii="Arial" w:hAnsi="Arial" w:cs="Arial"/>
        </w:rPr>
        <w:t>учебно</w:t>
      </w:r>
      <w:proofErr w:type="spellEnd"/>
      <w:r w:rsidRPr="00E5245D">
        <w:rPr>
          <w:rFonts w:ascii="Arial" w:hAnsi="Arial" w:cs="Arial"/>
        </w:rPr>
        <w:t xml:space="preserve"> – воспитательной (методической) работе и председатели методических объединений, в которых организуется наставничество.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lastRenderedPageBreak/>
        <w:t>3.3.</w:t>
      </w:r>
      <w:r w:rsidRPr="00E5245D">
        <w:rPr>
          <w:rFonts w:ascii="Arial" w:hAnsi="Arial" w:cs="Arial"/>
        </w:rPr>
        <w:t xml:space="preserve"> Председатель методического объедения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пяти лет, в том числе не менее двух лет по данному предмету.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   Наставник должен обладать способностями к воспитательной работе и может иметь одновременно не более двух подшефных.</w:t>
      </w:r>
    </w:p>
    <w:p w:rsidR="006803A2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3.4.</w:t>
      </w:r>
      <w:r w:rsidRPr="00E5245D">
        <w:rPr>
          <w:rFonts w:ascii="Arial" w:hAnsi="Arial" w:cs="Arial"/>
        </w:rPr>
        <w:t xml:space="preserve"> Кандидатуры наставников рассматриваются на заседаниях </w:t>
      </w:r>
      <w:proofErr w:type="gramStart"/>
      <w:r w:rsidRPr="00E5245D">
        <w:rPr>
          <w:rFonts w:ascii="Arial" w:hAnsi="Arial" w:cs="Arial"/>
        </w:rPr>
        <w:t>методического  объединения</w:t>
      </w:r>
      <w:proofErr w:type="gramEnd"/>
      <w:r w:rsidRPr="00E524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утверждается заведующей филиалом.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3.5.</w:t>
      </w:r>
      <w:r>
        <w:rPr>
          <w:rFonts w:ascii="Arial" w:hAnsi="Arial" w:cs="Arial"/>
        </w:rPr>
        <w:t xml:space="preserve"> </w:t>
      </w:r>
      <w:r w:rsidRPr="00E5245D">
        <w:rPr>
          <w:rFonts w:ascii="Arial" w:hAnsi="Arial" w:cs="Arial"/>
        </w:rPr>
        <w:t xml:space="preserve">Назначение наставника производится при обоюдном согласии </w:t>
      </w:r>
      <w:proofErr w:type="gramStart"/>
      <w:r w:rsidRPr="00E5245D">
        <w:rPr>
          <w:rFonts w:ascii="Arial" w:hAnsi="Arial" w:cs="Arial"/>
        </w:rPr>
        <w:t>предполагаемого  наставника</w:t>
      </w:r>
      <w:proofErr w:type="gramEnd"/>
      <w:r w:rsidRPr="00E5245D">
        <w:rPr>
          <w:rFonts w:ascii="Arial" w:hAnsi="Arial" w:cs="Arial"/>
        </w:rPr>
        <w:t xml:space="preserve"> и молодого специалиста,</w:t>
      </w:r>
      <w:r>
        <w:rPr>
          <w:rFonts w:ascii="Arial" w:hAnsi="Arial" w:cs="Arial"/>
        </w:rPr>
        <w:t xml:space="preserve"> за которым он будет закреплен </w:t>
      </w:r>
      <w:r w:rsidRPr="00E5245D">
        <w:rPr>
          <w:rFonts w:ascii="Arial" w:hAnsi="Arial" w:cs="Arial"/>
        </w:rPr>
        <w:t xml:space="preserve">приказом </w:t>
      </w:r>
      <w:r>
        <w:rPr>
          <w:rFonts w:ascii="Arial" w:hAnsi="Arial" w:cs="Arial"/>
        </w:rPr>
        <w:t xml:space="preserve">заведующей филиалом </w:t>
      </w:r>
      <w:r w:rsidRPr="00E5245D">
        <w:rPr>
          <w:rFonts w:ascii="Arial" w:hAnsi="Arial" w:cs="Arial"/>
        </w:rPr>
        <w:t>с указанием срока наставничества. Как правило, наставник прикрепляется к молодому специалисту на срок не менее одного года.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   Приказ о закреплении наставника издается не позднее двух недель с момента назначения молодого специалиста на определенную должность.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</w:t>
      </w:r>
      <w:proofErr w:type="gramStart"/>
      <w:r w:rsidRPr="00E5245D">
        <w:rPr>
          <w:rFonts w:ascii="Arial" w:hAnsi="Arial" w:cs="Arial"/>
          <w:b/>
        </w:rPr>
        <w:t>6.</w:t>
      </w:r>
      <w:r w:rsidRPr="00E5245D">
        <w:rPr>
          <w:rFonts w:ascii="Arial" w:hAnsi="Arial" w:cs="Arial"/>
        </w:rPr>
        <w:t>Наставничество</w:t>
      </w:r>
      <w:proofErr w:type="gramEnd"/>
      <w:r w:rsidRPr="00E5245D">
        <w:rPr>
          <w:rFonts w:ascii="Arial" w:hAnsi="Arial" w:cs="Arial"/>
        </w:rPr>
        <w:t xml:space="preserve"> устанавливается над следующими категориями сотрудников образовательного учреждения:</w:t>
      </w:r>
    </w:p>
    <w:p w:rsidR="006803A2" w:rsidRPr="00E5245D" w:rsidRDefault="006803A2" w:rsidP="006803A2">
      <w:pPr>
        <w:tabs>
          <w:tab w:val="left" w:pos="3920"/>
        </w:tabs>
        <w:jc w:val="both"/>
        <w:rPr>
          <w:rFonts w:ascii="Arial" w:hAnsi="Arial" w:cs="Arial"/>
        </w:rPr>
      </w:pPr>
    </w:p>
    <w:p w:rsidR="006803A2" w:rsidRPr="00E5245D" w:rsidRDefault="006803A2" w:rsidP="006803A2">
      <w:pPr>
        <w:numPr>
          <w:ilvl w:val="0"/>
          <w:numId w:val="2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впервые принятыми учителями (специалистами), не имеющими трудового стажа педагогической деятельности в образовательных учреждениях;</w:t>
      </w:r>
    </w:p>
    <w:p w:rsidR="006803A2" w:rsidRPr="00E5245D" w:rsidRDefault="006803A2" w:rsidP="006803A2">
      <w:pPr>
        <w:numPr>
          <w:ilvl w:val="0"/>
          <w:numId w:val="2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выпускниками очных высших и средних специальных учебных заведений, прибывшими в образовательное учреждение по распределению;</w:t>
      </w:r>
    </w:p>
    <w:p w:rsidR="006803A2" w:rsidRPr="00E5245D" w:rsidRDefault="006803A2" w:rsidP="006803A2">
      <w:pPr>
        <w:numPr>
          <w:ilvl w:val="0"/>
          <w:numId w:val="2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выпускниками непедагогических профессиональных образовательных учреждений,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6803A2" w:rsidRPr="00E5245D" w:rsidRDefault="006803A2" w:rsidP="006803A2">
      <w:pPr>
        <w:numPr>
          <w:ilvl w:val="0"/>
          <w:numId w:val="2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учителями,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6803A2" w:rsidRPr="00E5245D" w:rsidRDefault="006803A2" w:rsidP="006803A2">
      <w:pPr>
        <w:numPr>
          <w:ilvl w:val="0"/>
          <w:numId w:val="2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учителями, нуждающимися в дополнительной подготовке для проведения уроков в определенном классе (по определенной тематике).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3.7.</w:t>
      </w:r>
      <w:r w:rsidRPr="00E5245D">
        <w:rPr>
          <w:rFonts w:ascii="Arial" w:hAnsi="Arial" w:cs="Arial"/>
        </w:rPr>
        <w:t xml:space="preserve"> Замена наставника производится приказом </w:t>
      </w:r>
      <w:r>
        <w:rPr>
          <w:rFonts w:ascii="Arial" w:hAnsi="Arial" w:cs="Arial"/>
        </w:rPr>
        <w:t>заведующей филиалом</w:t>
      </w:r>
      <w:r w:rsidRPr="00E5245D">
        <w:rPr>
          <w:rFonts w:ascii="Arial" w:hAnsi="Arial" w:cs="Arial"/>
        </w:rPr>
        <w:t xml:space="preserve"> в случаях:</w:t>
      </w:r>
    </w:p>
    <w:p w:rsidR="006803A2" w:rsidRPr="00E5245D" w:rsidRDefault="006803A2" w:rsidP="006803A2">
      <w:pPr>
        <w:numPr>
          <w:ilvl w:val="0"/>
          <w:numId w:val="3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увольнения наставника;</w:t>
      </w:r>
    </w:p>
    <w:p w:rsidR="006803A2" w:rsidRPr="00E5245D" w:rsidRDefault="006803A2" w:rsidP="006803A2">
      <w:pPr>
        <w:numPr>
          <w:ilvl w:val="0"/>
          <w:numId w:val="3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перевода на другую работу подшефного или наставника;</w:t>
      </w:r>
    </w:p>
    <w:p w:rsidR="006803A2" w:rsidRPr="00E5245D" w:rsidRDefault="006803A2" w:rsidP="006803A2">
      <w:pPr>
        <w:numPr>
          <w:ilvl w:val="0"/>
          <w:numId w:val="3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привлечения наставника к дисциплинарной ответственности;</w:t>
      </w:r>
    </w:p>
    <w:p w:rsidR="006803A2" w:rsidRPr="00E5245D" w:rsidRDefault="006803A2" w:rsidP="006803A2">
      <w:pPr>
        <w:numPr>
          <w:ilvl w:val="0"/>
          <w:numId w:val="3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психологической несовместимости наставника и подшефного.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3.8.</w:t>
      </w:r>
      <w:r w:rsidRPr="00E5245D">
        <w:rPr>
          <w:rFonts w:ascii="Arial" w:hAnsi="Arial" w:cs="Arial"/>
        </w:rPr>
        <w:t xml:space="preserve"> 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3.</w:t>
      </w:r>
      <w:proofErr w:type="gramStart"/>
      <w:r w:rsidRPr="00E5245D">
        <w:rPr>
          <w:rFonts w:ascii="Arial" w:hAnsi="Arial" w:cs="Arial"/>
          <w:b/>
        </w:rPr>
        <w:t>9.</w:t>
      </w:r>
      <w:r w:rsidRPr="00E5245D">
        <w:rPr>
          <w:rFonts w:ascii="Arial" w:hAnsi="Arial" w:cs="Arial"/>
        </w:rPr>
        <w:t>За</w:t>
      </w:r>
      <w:proofErr w:type="gramEnd"/>
      <w:r w:rsidRPr="00E5245D">
        <w:rPr>
          <w:rFonts w:ascii="Arial" w:hAnsi="Arial" w:cs="Arial"/>
        </w:rPr>
        <w:t xml:space="preserve"> успешную многолетнюю работу наставник отмечается </w:t>
      </w:r>
      <w:r>
        <w:rPr>
          <w:rFonts w:ascii="Arial" w:hAnsi="Arial" w:cs="Arial"/>
        </w:rPr>
        <w:t>заведующей филиалом</w:t>
      </w:r>
      <w:r w:rsidRPr="00E5245D">
        <w:rPr>
          <w:rFonts w:ascii="Arial" w:hAnsi="Arial" w:cs="Arial"/>
        </w:rPr>
        <w:t xml:space="preserve"> по действующей системе поощрения вплоть до представления к почетным званиям.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4.Обязанности наставника: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lastRenderedPageBreak/>
        <w:t>разработать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изучать деловые и нравственные качества молодого </w:t>
      </w:r>
      <w:proofErr w:type="gramStart"/>
      <w:r w:rsidRPr="00E5245D">
        <w:rPr>
          <w:rFonts w:ascii="Arial" w:hAnsi="Arial" w:cs="Arial"/>
        </w:rPr>
        <w:t>специалиста,  его</w:t>
      </w:r>
      <w:proofErr w:type="gramEnd"/>
      <w:r w:rsidRPr="00E5245D">
        <w:rPr>
          <w:rFonts w:ascii="Arial" w:hAnsi="Arial" w:cs="Arial"/>
        </w:rPr>
        <w:t xml:space="preserve"> отношение к проведению занятий, коллективу школы, учащимся и их родителем, увлечения, наклонности, круг досугового общения;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вводить в должность (знакомить с основными обязанностями, требованиями, предъявляемыми к учителю – предметнику, правилами внутреннего трудового распорядка, охраны труда и техники безопасности);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разрабатывать совместное с молодым специалистом План </w:t>
      </w:r>
      <w:r>
        <w:rPr>
          <w:rFonts w:ascii="Arial" w:hAnsi="Arial" w:cs="Arial"/>
        </w:rPr>
        <w:t>работы с молодым специалистом</w:t>
      </w:r>
      <w:r w:rsidRPr="00E5245D">
        <w:rPr>
          <w:rFonts w:ascii="Arial" w:hAnsi="Arial" w:cs="Arial"/>
        </w:rPr>
        <w:t xml:space="preserve">; </w:t>
      </w:r>
      <w:proofErr w:type="gramStart"/>
      <w:r w:rsidRPr="00E5245D">
        <w:rPr>
          <w:rFonts w:ascii="Arial" w:hAnsi="Arial" w:cs="Arial"/>
        </w:rPr>
        <w:t>давать  конкретные</w:t>
      </w:r>
      <w:proofErr w:type="gramEnd"/>
      <w:r w:rsidRPr="00E5245D">
        <w:rPr>
          <w:rFonts w:ascii="Arial" w:hAnsi="Arial" w:cs="Arial"/>
        </w:rPr>
        <w:t xml:space="preserve"> задания с определенным сроком их выполнения; контролировать работу, оказывать необходимую помощь;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вести дневник работы наставника и периодически докладывать председателю методического объединения о процессе адаптации молодого специалиста, результатах его труда;</w:t>
      </w:r>
    </w:p>
    <w:p w:rsidR="006803A2" w:rsidRPr="00E5245D" w:rsidRDefault="006803A2" w:rsidP="006803A2">
      <w:pPr>
        <w:numPr>
          <w:ilvl w:val="0"/>
          <w:numId w:val="4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5. Права наставника:</w:t>
      </w:r>
    </w:p>
    <w:p w:rsidR="006803A2" w:rsidRPr="00E5245D" w:rsidRDefault="006803A2" w:rsidP="006803A2">
      <w:pPr>
        <w:numPr>
          <w:ilvl w:val="0"/>
          <w:numId w:val="5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с согласия </w:t>
      </w:r>
      <w:r>
        <w:rPr>
          <w:rFonts w:ascii="Arial" w:hAnsi="Arial" w:cs="Arial"/>
        </w:rPr>
        <w:t>старшего методиста</w:t>
      </w:r>
      <w:r w:rsidRPr="00E5245D">
        <w:rPr>
          <w:rFonts w:ascii="Arial" w:hAnsi="Arial" w:cs="Arial"/>
        </w:rPr>
        <w:t xml:space="preserve"> подключить для дополнительного обучения молодого специалиста других сотрудников ОУ;</w:t>
      </w:r>
    </w:p>
    <w:p w:rsidR="006803A2" w:rsidRPr="00E5245D" w:rsidRDefault="006803A2" w:rsidP="006803A2">
      <w:pPr>
        <w:numPr>
          <w:ilvl w:val="0"/>
          <w:numId w:val="5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требовать рабочие отчеты у молодого специалиста как в устной, так и в письменной форме.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6.Обязанности молодого специалиста.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6.</w:t>
      </w:r>
      <w:proofErr w:type="gramStart"/>
      <w:r w:rsidRPr="00E5245D">
        <w:rPr>
          <w:rFonts w:ascii="Arial" w:hAnsi="Arial" w:cs="Arial"/>
          <w:b/>
        </w:rPr>
        <w:t>1.</w:t>
      </w:r>
      <w:r w:rsidRPr="00E5245D">
        <w:rPr>
          <w:rFonts w:ascii="Arial" w:hAnsi="Arial" w:cs="Arial"/>
        </w:rPr>
        <w:t>Кандидатура</w:t>
      </w:r>
      <w:proofErr w:type="gramEnd"/>
      <w:r w:rsidRPr="00E5245D">
        <w:rPr>
          <w:rFonts w:ascii="Arial" w:hAnsi="Arial" w:cs="Arial"/>
        </w:rPr>
        <w:t xml:space="preserve"> молодого специалиста для закрепления наставника  рассматривается на заседании </w:t>
      </w:r>
      <w:r>
        <w:rPr>
          <w:rFonts w:ascii="Arial" w:hAnsi="Arial" w:cs="Arial"/>
        </w:rPr>
        <w:t>педагогического совета</w:t>
      </w:r>
      <w:r w:rsidRPr="00E5245D">
        <w:rPr>
          <w:rFonts w:ascii="Arial" w:hAnsi="Arial" w:cs="Arial"/>
        </w:rPr>
        <w:t xml:space="preserve"> с указанием срока наставничества и будущей специализации и утверждается приказом </w:t>
      </w:r>
      <w:r>
        <w:rPr>
          <w:rFonts w:ascii="Arial" w:hAnsi="Arial" w:cs="Arial"/>
        </w:rPr>
        <w:t>заведующей филиалом</w:t>
      </w:r>
      <w:r w:rsidRPr="00E5245D">
        <w:rPr>
          <w:rFonts w:ascii="Arial" w:hAnsi="Arial" w:cs="Arial"/>
        </w:rPr>
        <w:t>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6.2.</w:t>
      </w:r>
      <w:r w:rsidRPr="00E5245D">
        <w:rPr>
          <w:rFonts w:ascii="Arial" w:hAnsi="Arial" w:cs="Arial"/>
        </w:rPr>
        <w:t xml:space="preserve"> В период наставничества молодой специалист обязан:</w:t>
      </w:r>
    </w:p>
    <w:p w:rsidR="006803A2" w:rsidRPr="00E5245D" w:rsidRDefault="006803A2" w:rsidP="006803A2">
      <w:pPr>
        <w:numPr>
          <w:ilvl w:val="0"/>
          <w:numId w:val="6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lastRenderedPageBreak/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6803A2" w:rsidRPr="00E5245D" w:rsidRDefault="006803A2" w:rsidP="006803A2">
      <w:pPr>
        <w:numPr>
          <w:ilvl w:val="0"/>
          <w:numId w:val="6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выполнять план профессионального становления в установленные сроки;</w:t>
      </w:r>
    </w:p>
    <w:p w:rsidR="006803A2" w:rsidRPr="00E5245D" w:rsidRDefault="006803A2" w:rsidP="006803A2">
      <w:pPr>
        <w:numPr>
          <w:ilvl w:val="0"/>
          <w:numId w:val="6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803A2" w:rsidRPr="00E5245D" w:rsidRDefault="006803A2" w:rsidP="006803A2">
      <w:pPr>
        <w:numPr>
          <w:ilvl w:val="0"/>
          <w:numId w:val="6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учится у наставника передовым методам и формам работы, правильно строить свои взаимоотношения с ним;</w:t>
      </w:r>
    </w:p>
    <w:p w:rsidR="006803A2" w:rsidRPr="00E5245D" w:rsidRDefault="006803A2" w:rsidP="006803A2">
      <w:pPr>
        <w:numPr>
          <w:ilvl w:val="0"/>
          <w:numId w:val="6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совершенствовать свой общеобразовательный и культурный уровень;</w:t>
      </w:r>
    </w:p>
    <w:p w:rsidR="006803A2" w:rsidRPr="00E5245D" w:rsidRDefault="006803A2" w:rsidP="006803A2">
      <w:pPr>
        <w:numPr>
          <w:ilvl w:val="0"/>
          <w:numId w:val="6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периодически отчитываться о своей работе перед наставником и председателем методического объединения.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 xml:space="preserve">7.Права молодого специалиста. 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   Молодой специалист имеет право:</w:t>
      </w:r>
    </w:p>
    <w:p w:rsidR="006803A2" w:rsidRPr="00E5245D" w:rsidRDefault="006803A2" w:rsidP="006803A2">
      <w:pPr>
        <w:numPr>
          <w:ilvl w:val="0"/>
          <w:numId w:val="7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вносить на рассмотрение администрации школы предложения по совершенствованию работы, связанной с наставничеством;</w:t>
      </w:r>
    </w:p>
    <w:p w:rsidR="006803A2" w:rsidRPr="00E5245D" w:rsidRDefault="006803A2" w:rsidP="006803A2">
      <w:pPr>
        <w:numPr>
          <w:ilvl w:val="0"/>
          <w:numId w:val="7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защищать профессиональную честь и достоинство;</w:t>
      </w:r>
    </w:p>
    <w:p w:rsidR="006803A2" w:rsidRPr="00E5245D" w:rsidRDefault="006803A2" w:rsidP="006803A2">
      <w:pPr>
        <w:numPr>
          <w:ilvl w:val="0"/>
          <w:numId w:val="7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знакомиться с жалобами и другими документами, содержащими оценку его работы, давать по ним объяснения;</w:t>
      </w:r>
    </w:p>
    <w:p w:rsidR="006803A2" w:rsidRPr="00E5245D" w:rsidRDefault="006803A2" w:rsidP="006803A2">
      <w:pPr>
        <w:numPr>
          <w:ilvl w:val="0"/>
          <w:numId w:val="7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посещать внешние организации по вопросам, связанным с педагогической деятельностью;</w:t>
      </w:r>
    </w:p>
    <w:p w:rsidR="006803A2" w:rsidRPr="00E5245D" w:rsidRDefault="006803A2" w:rsidP="006803A2">
      <w:pPr>
        <w:numPr>
          <w:ilvl w:val="0"/>
          <w:numId w:val="7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повышать квалификацию удобным для себя способом;</w:t>
      </w:r>
    </w:p>
    <w:p w:rsidR="006803A2" w:rsidRPr="00E5245D" w:rsidRDefault="006803A2" w:rsidP="006803A2">
      <w:pPr>
        <w:numPr>
          <w:ilvl w:val="0"/>
          <w:numId w:val="7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Защищать свои интересы самостоятельно и (или) через представителя, в том числе адвоката, в случае дисциплинарного или служебного </w:t>
      </w:r>
      <w:proofErr w:type="gramStart"/>
      <w:r w:rsidRPr="00E5245D">
        <w:rPr>
          <w:rFonts w:ascii="Arial" w:hAnsi="Arial" w:cs="Arial"/>
        </w:rPr>
        <w:t>расследования,  связанного</w:t>
      </w:r>
      <w:proofErr w:type="gramEnd"/>
      <w:r w:rsidRPr="00E5245D">
        <w:rPr>
          <w:rFonts w:ascii="Arial" w:hAnsi="Arial" w:cs="Arial"/>
        </w:rPr>
        <w:t xml:space="preserve"> с нарушением норм профессиональной этики;</w:t>
      </w:r>
    </w:p>
    <w:p w:rsidR="006803A2" w:rsidRPr="00E5245D" w:rsidRDefault="006803A2" w:rsidP="006803A2">
      <w:pPr>
        <w:numPr>
          <w:ilvl w:val="0"/>
          <w:numId w:val="7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требовать конфиденциальности дисциплинарного (служебного) расследования, за исключением случаев, предусмотренных законом.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8.Руководство работой наставника.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 xml:space="preserve">8.1. </w:t>
      </w:r>
      <w:r w:rsidRPr="00E5245D">
        <w:rPr>
          <w:rFonts w:ascii="Arial" w:hAnsi="Arial" w:cs="Arial"/>
        </w:rPr>
        <w:t xml:space="preserve">Организация работы наставников и контроль их деятельности возлагается на </w:t>
      </w:r>
      <w:r>
        <w:rPr>
          <w:rFonts w:ascii="Arial" w:hAnsi="Arial" w:cs="Arial"/>
        </w:rPr>
        <w:t>старшего методиста</w:t>
      </w:r>
      <w:r w:rsidRPr="00E5245D">
        <w:rPr>
          <w:rFonts w:ascii="Arial" w:hAnsi="Arial" w:cs="Arial"/>
        </w:rPr>
        <w:t>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 xml:space="preserve">8.2. </w:t>
      </w:r>
      <w:r>
        <w:rPr>
          <w:rFonts w:ascii="Arial" w:hAnsi="Arial" w:cs="Arial"/>
        </w:rPr>
        <w:t>Старший методист</w:t>
      </w:r>
      <w:r w:rsidRPr="00E5245D">
        <w:rPr>
          <w:rFonts w:ascii="Arial" w:hAnsi="Arial" w:cs="Arial"/>
        </w:rPr>
        <w:t xml:space="preserve"> обязан:</w:t>
      </w:r>
    </w:p>
    <w:p w:rsidR="006803A2" w:rsidRPr="00E5245D" w:rsidRDefault="006803A2" w:rsidP="006803A2">
      <w:pPr>
        <w:numPr>
          <w:ilvl w:val="0"/>
          <w:numId w:val="8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6803A2" w:rsidRPr="00E5245D" w:rsidRDefault="006803A2" w:rsidP="006803A2">
      <w:pPr>
        <w:numPr>
          <w:ilvl w:val="0"/>
          <w:numId w:val="8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6803A2" w:rsidRPr="00E5245D" w:rsidRDefault="006803A2" w:rsidP="006803A2">
      <w:pPr>
        <w:numPr>
          <w:ilvl w:val="0"/>
          <w:numId w:val="8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6803A2" w:rsidRPr="00E5245D" w:rsidRDefault="006803A2" w:rsidP="006803A2">
      <w:pPr>
        <w:numPr>
          <w:ilvl w:val="0"/>
          <w:numId w:val="8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6803A2" w:rsidRPr="00E5245D" w:rsidRDefault="006803A2" w:rsidP="006803A2">
      <w:pPr>
        <w:numPr>
          <w:ilvl w:val="0"/>
          <w:numId w:val="8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6803A2" w:rsidRPr="00E5245D" w:rsidRDefault="006803A2" w:rsidP="006803A2">
      <w:pPr>
        <w:numPr>
          <w:ilvl w:val="0"/>
          <w:numId w:val="8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определить меры поощрения наставников.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8.3.</w:t>
      </w:r>
      <w:r w:rsidRPr="00E5245D">
        <w:rPr>
          <w:rFonts w:ascii="Arial" w:hAnsi="Arial" w:cs="Arial"/>
        </w:rPr>
        <w:t xml:space="preserve"> Непосредственную ответственность за работу наставников с молодыми специалистами несут председатели методических объединений.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   Председатель методического объединения обязан:</w:t>
      </w:r>
    </w:p>
    <w:p w:rsidR="006803A2" w:rsidRPr="00E5245D" w:rsidRDefault="006803A2" w:rsidP="006803A2">
      <w:pPr>
        <w:numPr>
          <w:ilvl w:val="0"/>
          <w:numId w:val="9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рассмотреть на заседании методического объединения индивидуальный план работы наставника;</w:t>
      </w:r>
    </w:p>
    <w:p w:rsidR="006803A2" w:rsidRPr="00E5245D" w:rsidRDefault="006803A2" w:rsidP="006803A2">
      <w:pPr>
        <w:numPr>
          <w:ilvl w:val="0"/>
          <w:numId w:val="9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провести инструктаж наставников и молодых специалистов;</w:t>
      </w:r>
    </w:p>
    <w:p w:rsidR="006803A2" w:rsidRPr="00E5245D" w:rsidRDefault="006803A2" w:rsidP="006803A2">
      <w:pPr>
        <w:numPr>
          <w:ilvl w:val="0"/>
          <w:numId w:val="9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lastRenderedPageBreak/>
        <w:t>обеспечить возможность осуществления наставником своих обязанностей в соответствии с настоящим Положением;</w:t>
      </w:r>
    </w:p>
    <w:p w:rsidR="006803A2" w:rsidRPr="00E5245D" w:rsidRDefault="006803A2" w:rsidP="006803A2">
      <w:pPr>
        <w:numPr>
          <w:ilvl w:val="0"/>
          <w:numId w:val="9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осуществлять систематический контроль работы наставника;</w:t>
      </w:r>
    </w:p>
    <w:p w:rsidR="006803A2" w:rsidRPr="00E5245D" w:rsidRDefault="006803A2" w:rsidP="006803A2">
      <w:pPr>
        <w:numPr>
          <w:ilvl w:val="0"/>
          <w:numId w:val="9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заслушать и утвердить на заседании методического объединения отчеты молодого специалиста и наставника и представить их </w:t>
      </w:r>
      <w:r>
        <w:rPr>
          <w:rFonts w:ascii="Arial" w:hAnsi="Arial" w:cs="Arial"/>
        </w:rPr>
        <w:t>старшему методисту</w:t>
      </w:r>
      <w:r w:rsidRPr="00E5245D">
        <w:rPr>
          <w:rFonts w:ascii="Arial" w:hAnsi="Arial" w:cs="Arial"/>
        </w:rPr>
        <w:t>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9.Документы, регламентирующие наставничество.</w:t>
      </w:r>
    </w:p>
    <w:p w:rsidR="006803A2" w:rsidRPr="00E5245D" w:rsidRDefault="006803A2" w:rsidP="006803A2">
      <w:pPr>
        <w:tabs>
          <w:tab w:val="left" w:pos="3920"/>
        </w:tabs>
        <w:ind w:left="360"/>
        <w:jc w:val="both"/>
        <w:rPr>
          <w:rFonts w:ascii="Arial" w:hAnsi="Arial" w:cs="Arial"/>
        </w:rPr>
      </w:pPr>
      <w:r w:rsidRPr="00E5245D">
        <w:rPr>
          <w:rFonts w:ascii="Arial" w:hAnsi="Arial" w:cs="Arial"/>
          <w:b/>
        </w:rPr>
        <w:t>9.1.</w:t>
      </w:r>
      <w:r w:rsidRPr="00E5245D">
        <w:rPr>
          <w:rFonts w:ascii="Arial" w:hAnsi="Arial" w:cs="Arial"/>
        </w:rPr>
        <w:t>К документам, регламентирующим деятельность наставников, относятся:</w:t>
      </w:r>
    </w:p>
    <w:p w:rsidR="006803A2" w:rsidRPr="00E5245D" w:rsidRDefault="006803A2" w:rsidP="006803A2">
      <w:pPr>
        <w:numPr>
          <w:ilvl w:val="0"/>
          <w:numId w:val="10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настоящее Положение;</w:t>
      </w:r>
    </w:p>
    <w:p w:rsidR="006803A2" w:rsidRPr="00E5245D" w:rsidRDefault="006803A2" w:rsidP="006803A2">
      <w:pPr>
        <w:numPr>
          <w:ilvl w:val="0"/>
          <w:numId w:val="10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 xml:space="preserve">приказ </w:t>
      </w:r>
      <w:r>
        <w:rPr>
          <w:rFonts w:ascii="Arial" w:hAnsi="Arial" w:cs="Arial"/>
        </w:rPr>
        <w:t>заведующей филиалом</w:t>
      </w:r>
      <w:r w:rsidRPr="00E5245D">
        <w:rPr>
          <w:rFonts w:ascii="Arial" w:hAnsi="Arial" w:cs="Arial"/>
        </w:rPr>
        <w:t xml:space="preserve"> об организации наставничества;</w:t>
      </w:r>
    </w:p>
    <w:p w:rsidR="006803A2" w:rsidRPr="00E5245D" w:rsidRDefault="006803A2" w:rsidP="006803A2">
      <w:pPr>
        <w:numPr>
          <w:ilvl w:val="0"/>
          <w:numId w:val="10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планы работы педагогического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совета</w:t>
      </w:r>
      <w:r w:rsidRPr="00E5245D">
        <w:rPr>
          <w:rFonts w:ascii="Arial" w:hAnsi="Arial" w:cs="Arial"/>
        </w:rPr>
        <w:t>,  методических</w:t>
      </w:r>
      <w:proofErr w:type="gramEnd"/>
      <w:r w:rsidRPr="00E5245D">
        <w:rPr>
          <w:rFonts w:ascii="Arial" w:hAnsi="Arial" w:cs="Arial"/>
        </w:rPr>
        <w:t xml:space="preserve"> объединений;</w:t>
      </w:r>
    </w:p>
    <w:p w:rsidR="006803A2" w:rsidRPr="00E5245D" w:rsidRDefault="006803A2" w:rsidP="006803A2">
      <w:pPr>
        <w:numPr>
          <w:ilvl w:val="0"/>
          <w:numId w:val="10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прот</w:t>
      </w:r>
      <w:r>
        <w:rPr>
          <w:rFonts w:ascii="Arial" w:hAnsi="Arial" w:cs="Arial"/>
        </w:rPr>
        <w:t>окол заседаний педагогического совета</w:t>
      </w:r>
      <w:r w:rsidRPr="00E5245D">
        <w:rPr>
          <w:rFonts w:ascii="Arial" w:hAnsi="Arial" w:cs="Arial"/>
        </w:rPr>
        <w:t>, методических объединений, на которых рассматривались вопросы наставничества;</w:t>
      </w:r>
    </w:p>
    <w:p w:rsidR="006803A2" w:rsidRPr="00E5245D" w:rsidRDefault="006803A2" w:rsidP="006803A2">
      <w:pPr>
        <w:numPr>
          <w:ilvl w:val="0"/>
          <w:numId w:val="10"/>
        </w:numPr>
        <w:tabs>
          <w:tab w:val="left" w:pos="3920"/>
        </w:tabs>
        <w:jc w:val="both"/>
        <w:rPr>
          <w:rFonts w:ascii="Arial" w:hAnsi="Arial" w:cs="Arial"/>
        </w:rPr>
      </w:pPr>
      <w:r w:rsidRPr="00E5245D">
        <w:rPr>
          <w:rFonts w:ascii="Arial" w:hAnsi="Arial" w:cs="Arial"/>
        </w:rPr>
        <w:t>методические рекомендации и обзоры по передовому опыту проведения работы по</w:t>
      </w:r>
      <w:r>
        <w:rPr>
          <w:rFonts w:ascii="Arial" w:hAnsi="Arial" w:cs="Arial"/>
        </w:rPr>
        <w:t xml:space="preserve"> наставничеству.</w:t>
      </w:r>
    </w:p>
    <w:p w:rsidR="006803A2" w:rsidRPr="00E5245D" w:rsidRDefault="006803A2" w:rsidP="006803A2">
      <w:pPr>
        <w:tabs>
          <w:tab w:val="left" w:pos="3920"/>
        </w:tabs>
        <w:ind w:left="2140"/>
        <w:rPr>
          <w:rFonts w:ascii="Arial" w:hAnsi="Arial" w:cs="Arial"/>
        </w:rPr>
      </w:pPr>
    </w:p>
    <w:p w:rsidR="006803A2" w:rsidRPr="00E5245D" w:rsidRDefault="006803A2" w:rsidP="006803A2">
      <w:pPr>
        <w:rPr>
          <w:rFonts w:ascii="Arial" w:hAnsi="Arial" w:cs="Arial"/>
        </w:rPr>
      </w:pPr>
    </w:p>
    <w:p w:rsidR="006803A2" w:rsidRDefault="006803A2" w:rsidP="006803A2">
      <w:pPr>
        <w:jc w:val="right"/>
        <w:rPr>
          <w:rFonts w:ascii="Arial" w:hAnsi="Arial" w:cs="Arial"/>
        </w:rPr>
      </w:pPr>
    </w:p>
    <w:p w:rsidR="006C2888" w:rsidRDefault="006C2888"/>
    <w:sectPr w:rsidR="006C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2CD"/>
    <w:multiLevelType w:val="hybridMultilevel"/>
    <w:tmpl w:val="20B89CF6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145A1"/>
    <w:multiLevelType w:val="hybridMultilevel"/>
    <w:tmpl w:val="CEAC3B02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9650C3"/>
    <w:multiLevelType w:val="hybridMultilevel"/>
    <w:tmpl w:val="337443B8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C063A"/>
    <w:multiLevelType w:val="hybridMultilevel"/>
    <w:tmpl w:val="2A3CC6FE"/>
    <w:lvl w:ilvl="0" w:tplc="1B70D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63DF"/>
    <w:multiLevelType w:val="hybridMultilevel"/>
    <w:tmpl w:val="5ED4520C"/>
    <w:lvl w:ilvl="0" w:tplc="1B70D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F4A39"/>
    <w:multiLevelType w:val="hybridMultilevel"/>
    <w:tmpl w:val="54E41CF2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A4006D"/>
    <w:multiLevelType w:val="hybridMultilevel"/>
    <w:tmpl w:val="2B560B36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49746E"/>
    <w:multiLevelType w:val="hybridMultilevel"/>
    <w:tmpl w:val="EC40E882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A00E5D"/>
    <w:multiLevelType w:val="hybridMultilevel"/>
    <w:tmpl w:val="82880690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292994"/>
    <w:multiLevelType w:val="hybridMultilevel"/>
    <w:tmpl w:val="97948BF0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A2"/>
    <w:rsid w:val="006803A2"/>
    <w:rsid w:val="006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5BB7"/>
  <w15:chartTrackingRefBased/>
  <w15:docId w15:val="{DCA0960F-AC99-40BC-84DB-A0BEB0B3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0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2022-03-15T13:32:00Z</dcterms:created>
  <dcterms:modified xsi:type="dcterms:W3CDTF">2022-03-15T13:33:00Z</dcterms:modified>
</cp:coreProperties>
</file>