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57" w:rsidRDefault="00E13357" w:rsidP="00E13357">
      <w:pPr>
        <w:jc w:val="center"/>
        <w:rPr>
          <w:sz w:val="26"/>
          <w:szCs w:val="26"/>
        </w:rPr>
      </w:pPr>
      <w:r w:rsidRPr="00090806">
        <w:rPr>
          <w:sz w:val="26"/>
          <w:szCs w:val="26"/>
        </w:rPr>
        <w:t xml:space="preserve">Муниципальное автономное общеобразовательное учреждение </w:t>
      </w:r>
    </w:p>
    <w:p w:rsidR="00E13357" w:rsidRDefault="00E13357" w:rsidP="00E1335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Маслянская</w:t>
      </w:r>
      <w:proofErr w:type="spellEnd"/>
      <w:r w:rsidRPr="00090806">
        <w:rPr>
          <w:sz w:val="26"/>
          <w:szCs w:val="26"/>
        </w:rPr>
        <w:t xml:space="preserve"> средняя общеобразовательная школа</w:t>
      </w:r>
    </w:p>
    <w:p w:rsidR="007F3E5F" w:rsidRDefault="007F3E5F">
      <w:pPr>
        <w:pStyle w:val="a3"/>
        <w:spacing w:before="2"/>
        <w:rPr>
          <w:b/>
        </w:rPr>
      </w:pPr>
    </w:p>
    <w:p w:rsidR="007F3E5F" w:rsidRDefault="003B6DD0">
      <w:pPr>
        <w:ind w:left="498" w:right="421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помещений</w:t>
      </w:r>
    </w:p>
    <w:p w:rsidR="007F3E5F" w:rsidRDefault="007F3E5F">
      <w:pPr>
        <w:pStyle w:val="a3"/>
        <w:spacing w:before="8"/>
        <w:rPr>
          <w:sz w:val="23"/>
        </w:rPr>
      </w:pPr>
    </w:p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color w:val="333333"/>
          <w:sz w:val="21"/>
          <w:szCs w:val="21"/>
          <w:lang w:eastAsia="ru-RU"/>
        </w:rPr>
        <w:t xml:space="preserve">Доступ в учебные </w:t>
      </w:r>
      <w:proofErr w:type="gramStart"/>
      <w:r w:rsidRPr="0057377C">
        <w:rPr>
          <w:rFonts w:eastAsia="Times New Roman"/>
          <w:color w:val="333333"/>
          <w:sz w:val="21"/>
          <w:szCs w:val="21"/>
          <w:lang w:eastAsia="ru-RU"/>
        </w:rPr>
        <w:t>кабинеты  обеспечен</w:t>
      </w:r>
      <w:proofErr w:type="gramEnd"/>
      <w:r w:rsidRPr="0057377C">
        <w:rPr>
          <w:rFonts w:eastAsia="Times New Roman"/>
          <w:color w:val="333333"/>
          <w:sz w:val="21"/>
          <w:szCs w:val="21"/>
          <w:lang w:eastAsia="ru-RU"/>
        </w:rPr>
        <w:t xml:space="preserve"> всем обучающимся и сотрудникам, в том числе, инвалидам и лицам с ограниченными возможностями здоровья.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231"/>
        <w:gridCol w:w="4975"/>
      </w:tblGrid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Информация о соответствии санитарным нормам и правилам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информатики 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Центр детских инициатив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географии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биологии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иностранного языка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иностранного языка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физики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информатики и математики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химии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Музей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  <w:bookmarkStart w:id="0" w:name="_GoBack"/>
            <w:bookmarkEnd w:id="0"/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истории и обществознания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  БОС (здоровье)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математики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русского языка и литературы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технологии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Мастерская слесарная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Мастерская столярная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</w:tbl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Филиал МАОУ </w:t>
      </w:r>
      <w:proofErr w:type="spellStart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Маслянская</w:t>
      </w:r>
      <w:proofErr w:type="spellEnd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 СОШ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«Менжинская средняя общеобразовательная школа»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3231"/>
        <w:gridCol w:w="4975"/>
      </w:tblGrid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Информация о соответствии санитарным нормам и правилам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истории и обществознания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физики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математики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русского языка и литературы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иностранного языка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русского языка и литературы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химии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информатики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Музейная комната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</w:tbl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Филиал МАОУ </w:t>
      </w:r>
      <w:proofErr w:type="spellStart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Маслянская</w:t>
      </w:r>
      <w:proofErr w:type="spellEnd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 СОШ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 «</w:t>
      </w:r>
      <w:proofErr w:type="spellStart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Новоандреевская</w:t>
      </w:r>
      <w:proofErr w:type="spellEnd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 основная общеобразовательная школа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имени Героя Советского Союза Н.С. </w:t>
      </w:r>
      <w:proofErr w:type="spellStart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Закоркина</w:t>
      </w:r>
      <w:proofErr w:type="spellEnd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»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3120"/>
        <w:gridCol w:w="5080"/>
      </w:tblGrid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Информация о соответствии санитарным нормам и правилам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информатики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истории и обществознания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биологии и химии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физики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математики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Музей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географии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русского языка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литературы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Спортивный зал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  <w:tr w:rsidR="0057377C" w:rsidRPr="0057377C" w:rsidTr="0057377C"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Кабинет начальных классов</w:t>
            </w:r>
          </w:p>
        </w:tc>
        <w:tc>
          <w:tcPr>
            <w:tcW w:w="0" w:type="auto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377C" w:rsidRPr="0057377C" w:rsidRDefault="0057377C" w:rsidP="0057377C">
            <w:pPr>
              <w:widowControl/>
              <w:autoSpaceDE/>
              <w:autoSpaceDN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7377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соответствие</w:t>
            </w:r>
          </w:p>
        </w:tc>
      </w:tr>
    </w:tbl>
    <w:p w:rsidR="0057377C" w:rsidRPr="0057377C" w:rsidRDefault="0057377C" w:rsidP="0057377C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color w:val="333333"/>
          <w:sz w:val="21"/>
          <w:szCs w:val="21"/>
          <w:lang w:eastAsia="ru-RU"/>
        </w:rPr>
        <w:t> 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б) информация о </w:t>
      </w:r>
      <w:proofErr w:type="gramStart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>наличии  оборудованных</w:t>
      </w:r>
      <w:proofErr w:type="gramEnd"/>
      <w:r w:rsidRPr="0057377C">
        <w:rPr>
          <w:rFonts w:eastAsia="Times New Roman"/>
          <w:b/>
          <w:bCs/>
          <w:color w:val="333333"/>
          <w:sz w:val="21"/>
          <w:szCs w:val="21"/>
          <w:lang w:eastAsia="ru-RU"/>
        </w:rPr>
        <w:t xml:space="preserve"> объектов для проведения практических занятий</w:t>
      </w:r>
    </w:p>
    <w:p w:rsidR="0057377C" w:rsidRPr="0057377C" w:rsidRDefault="0057377C" w:rsidP="0057377C">
      <w:pPr>
        <w:widowControl/>
        <w:shd w:val="clear" w:color="auto" w:fill="F5F5F5"/>
        <w:autoSpaceDE/>
        <w:autoSpaceDN/>
        <w:spacing w:after="300" w:line="330" w:lineRule="atLeast"/>
        <w:rPr>
          <w:rFonts w:eastAsia="Times New Roman"/>
          <w:color w:val="333333"/>
          <w:sz w:val="21"/>
          <w:szCs w:val="21"/>
          <w:lang w:eastAsia="ru-RU"/>
        </w:rPr>
      </w:pPr>
      <w:r w:rsidRPr="0057377C">
        <w:rPr>
          <w:rFonts w:eastAsia="Times New Roman"/>
          <w:color w:val="333333"/>
          <w:sz w:val="21"/>
          <w:szCs w:val="21"/>
          <w:lang w:eastAsia="ru-RU"/>
        </w:rPr>
        <w:t>Практические занятия проводятся в оборудованных для проведения таких работ учебных кабинетах химии, биологии, физики,</w:t>
      </w:r>
      <w:r>
        <w:rPr>
          <w:rFonts w:eastAsia="Times New Roman"/>
          <w:color w:val="333333"/>
          <w:sz w:val="21"/>
          <w:szCs w:val="21"/>
          <w:lang w:eastAsia="ru-RU"/>
        </w:rPr>
        <w:t xml:space="preserve"> информатики, технологии, а так</w:t>
      </w:r>
      <w:r w:rsidRPr="0057377C">
        <w:rPr>
          <w:rFonts w:eastAsia="Times New Roman"/>
          <w:color w:val="333333"/>
          <w:sz w:val="21"/>
          <w:szCs w:val="21"/>
          <w:lang w:eastAsia="ru-RU"/>
        </w:rPr>
        <w:t>же в кабинете домоводства, учебных мастерских.</w:t>
      </w:r>
    </w:p>
    <w:p w:rsidR="00B85902" w:rsidRDefault="00B85902">
      <w:pPr>
        <w:pStyle w:val="a3"/>
        <w:spacing w:before="92" w:line="242" w:lineRule="auto"/>
        <w:ind w:left="139" w:right="38"/>
      </w:pPr>
    </w:p>
    <w:sectPr w:rsidR="00B85902">
      <w:type w:val="continuous"/>
      <w:pgSz w:w="11910" w:h="16840"/>
      <w:pgMar w:top="1040" w:right="16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5F"/>
    <w:rsid w:val="003B6DD0"/>
    <w:rsid w:val="003F719A"/>
    <w:rsid w:val="004A0D76"/>
    <w:rsid w:val="0057377C"/>
    <w:rsid w:val="007F3E5F"/>
    <w:rsid w:val="00B85902"/>
    <w:rsid w:val="00E13357"/>
    <w:rsid w:val="00E24B50"/>
    <w:rsid w:val="00E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9F1"/>
  <w15:docId w15:val="{9E2C42BD-53EE-4794-B8BE-972E7D33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7" w:lineRule="exact"/>
      <w:ind w:left="6"/>
      <w:jc w:val="center"/>
    </w:pPr>
  </w:style>
  <w:style w:type="paragraph" w:styleId="a5">
    <w:name w:val="Normal (Web)"/>
    <w:basedOn w:val="a"/>
    <w:uiPriority w:val="99"/>
    <w:unhideWhenUsed/>
    <w:rsid w:val="00B8590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dcterms:created xsi:type="dcterms:W3CDTF">2026-06-08T09:58:00Z</dcterms:created>
  <dcterms:modified xsi:type="dcterms:W3CDTF">2026-06-08T09:58:00Z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  <property fmtid="{D5CDD505-2E9C-101B-9397-08002B2CF9AE}" pid="5" name="Producer">
    <vt:lpwstr>www.ilovepdf.com</vt:lpwstr>
  </property>
</Properties>
</file>