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E3F45" w14:textId="2C62B4FA" w:rsidR="0058006A" w:rsidRPr="0058006A" w:rsidRDefault="0058006A" w:rsidP="0058006A">
      <w:pPr>
        <w:spacing w:before="100" w:beforeAutospacing="1" w:after="0"/>
        <w:jc w:val="right"/>
        <w:rPr>
          <w:rFonts w:ascii="Times New Roman" w:eastAsia="Times New Roman" w:hAnsi="Times New Roman" w:cs="Times New Roman"/>
          <w:szCs w:val="36"/>
          <w:lang w:eastAsia="ru-RU"/>
        </w:rPr>
      </w:pPr>
      <w:r w:rsidRPr="0058006A">
        <w:rPr>
          <w:rFonts w:ascii="Times New Roman" w:eastAsia="Times New Roman" w:hAnsi="Times New Roman" w:cs="Times New Roman"/>
          <w:szCs w:val="36"/>
          <w:lang w:eastAsia="ru-RU"/>
        </w:rPr>
        <w:t>Гайнбихнер М.В.</w:t>
      </w:r>
      <w:r>
        <w:rPr>
          <w:rFonts w:ascii="Times New Roman" w:eastAsia="Times New Roman" w:hAnsi="Times New Roman" w:cs="Times New Roman"/>
          <w:szCs w:val="36"/>
          <w:lang w:eastAsia="ru-RU"/>
        </w:rPr>
        <w:t xml:space="preserve"> , МО ЕМЦ</w:t>
      </w:r>
    </w:p>
    <w:p w14:paraId="2B8E1781" w14:textId="77777777" w:rsidR="004928E4" w:rsidRPr="0058006A" w:rsidRDefault="0008509E" w:rsidP="0058006A">
      <w:pPr>
        <w:spacing w:after="0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Ф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ормы и методы работы с мотивированными детьми.</w:t>
      </w:r>
    </w:p>
    <w:p w14:paraId="052876C0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мотивации учения в школьном возрасте без преувеличения можно назвать одной из центральных проблем современной школы. </w:t>
      </w:r>
    </w:p>
    <w:p w14:paraId="7C6050C7" w14:textId="77777777" w:rsidR="004928E4" w:rsidRPr="0058006A" w:rsidRDefault="004928E4" w:rsidP="0058006A">
      <w:pPr>
        <w:spacing w:after="0" w:line="240" w:lineRule="auto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протяжении многих лет вопрос мотивации является предметом исследования педагогов, учёных. В настоящее время эта проблема весьма актуальна для школы. В связи с обострением социальных проблем, низким уровнем педагогической грамотности родителей, их постоянной занятостью, «разбросанностью» интересов у детей и подростков и неумением концентрироваться на чём-либо, остро стоит вопрос о низком уровне сформированности мотивации детей к учебной или какой-либо другой деятельности. Но, именно мотив является источником деятельности и выполняет функцию побуждения и смыслообразования.</w:t>
      </w:r>
      <w:r w:rsidR="0058006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мотивации - это решение вопросов развития и воспитания личности. Мотивационная сфера более динамична, чем познавательная, интеллектуальная. Изменения в мотивации происходят быстро. Но подвижность, динамичность мотивов таит в себе опасность, так как если не управлять мотивацией, может произойти снижение ее уровня, мотивы могут потерять действенность, как это и случается нередко там, где нет целенаправленного управления этой стороной учения. </w:t>
      </w:r>
      <w:r w:rsidR="0058006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Создание оптимальной образовательной среды, мотивирующей учащегося на различную полезную деятельность и активизирующей труд учителя, влияет на повышение  учебной мотивации (учить детей так чтобы им захотелось учиться).  Для этого учителя должны знать и владеть различными формами и методами обучения. </w:t>
      </w:r>
    </w:p>
    <w:p w14:paraId="1607E8DE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бы учителям был задан вопрос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: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укажите формы и методы обучения, которые Вы используете на уроках?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То большинство учителей ответили, что используют, и  парную, и групповую форму работы на уроке, но чаще всего  используется индивидуальная и  фронтальная формы работы.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Методы, которые используются на уроках: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словесные, наглядные, поисковые, контроль и взаимопроверка, а так же тестирование, использование  интерактивной доски, мультимедийного оборудования и другие. Всё это активно используется, но есть уверенность, что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большинство учителей  хотели бы получить подробную информацию о различных формах и методах работы на уроках и внеурочное время.</w:t>
      </w:r>
    </w:p>
    <w:p w14:paraId="487D48D1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подготовке, учителя и работники </w:t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доп.образования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стремятся, учитывая реальные возможности и индивидуальные особенности учащихся, отобрать методы, которые создают оптимальные условия для включения каждого ученика в активную познавательную деятельность.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Стараются вносить элементы новизны, строить свою работу с детьми и подростками таким образом, чтобы уровень сложности предъявленных заданий постоянно повышался.</w:t>
      </w:r>
    </w:p>
    <w:p w14:paraId="095F4E4C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 одаренными и  мотивированными учащимися, их выявление и развитие должны оставаться одним из важнейших аспектов деятельности школы.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</w:t>
      </w:r>
    </w:p>
    <w:p w14:paraId="284B8151" w14:textId="77777777" w:rsidR="004928E4" w:rsidRPr="0058006A" w:rsidRDefault="004928E4" w:rsidP="0058006A">
      <w:pPr>
        <w:spacing w:after="0"/>
        <w:ind w:left="-850" w:hanging="1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58006A">
        <w:rPr>
          <w:rFonts w:ascii="Times New Roman" w:eastAsia="Times New Roman" w:hAnsi="Times New Roman" w:cs="Times New Roman"/>
          <w:b/>
          <w:szCs w:val="28"/>
          <w:lang w:eastAsia="ru-RU"/>
        </w:rPr>
        <w:t>Принципы  педагогической</w:t>
      </w:r>
      <w:proofErr w:type="gramEnd"/>
      <w:r w:rsidRPr="0058006A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деятельности  в  работе  с одарёнными и мотивированными детьми:</w:t>
      </w:r>
      <w:r w:rsidRPr="0058006A">
        <w:rPr>
          <w:rFonts w:ascii="Times New Roman" w:eastAsia="Times New Roman" w:hAnsi="Times New Roman" w:cs="Times New Roman"/>
          <w:szCs w:val="28"/>
          <w:lang w:eastAsia="ru-RU"/>
        </w:rPr>
        <w:br/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-   принцип максимального разнообразия предоставленных возможностей для развития личности;</w:t>
      </w:r>
    </w:p>
    <w:p w14:paraId="73ACD3BE" w14:textId="77777777" w:rsidR="004928E4" w:rsidRPr="0058006A" w:rsidRDefault="004928E4" w:rsidP="0058006A">
      <w:pPr>
        <w:spacing w:after="0" w:line="240" w:lineRule="auto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 принцип стимулирования интеллектуально-творческих способностей учащихся в урочной деятельности;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-   принцип возрастания роли внеурочной деятельности;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-   принцип индивидуализации и дифференциации обучения;</w:t>
      </w:r>
    </w:p>
    <w:p w14:paraId="48441FA0" w14:textId="77777777" w:rsidR="004928E4" w:rsidRPr="0058006A" w:rsidRDefault="004928E4" w:rsidP="0058006A">
      <w:pPr>
        <w:spacing w:after="0" w:line="240" w:lineRule="auto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 принцип создания условий для совместной работы учащихся при минимальном участии учителя;</w:t>
      </w:r>
    </w:p>
    <w:p w14:paraId="787E23D9" w14:textId="77777777" w:rsidR="004928E4" w:rsidRPr="0058006A" w:rsidRDefault="004928E4" w:rsidP="0058006A">
      <w:pPr>
        <w:spacing w:line="240" w:lineRule="auto"/>
        <w:ind w:left="-850" w:hanging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принцип свободы выбора учащимися дополнительных образовательных услуг, помощи, наставничества.</w:t>
      </w:r>
    </w:p>
    <w:p w14:paraId="1A323D29" w14:textId="77777777" w:rsidR="004928E4" w:rsidRPr="0058006A" w:rsidRDefault="0058006A" w:rsidP="0058006A">
      <w:pPr>
        <w:spacing w:before="240"/>
        <w:ind w:left="-850" w:hanging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Цели и задачи работы с мотивированными детьми.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Создание условий для оптимального развития мотивированных детей, чья одарённость на данный момент может быть ещё не проявившейся, а также просто способных детей. 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Для этого ставятся следующие </w:t>
      </w:r>
      <w:r w:rsidR="004928E4" w:rsidRPr="0058006A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задачи: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отбор методов и приёмов обучения, которые способствуют развитию самостоятельности мышления, инициативности и творчества;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предоставление возможности совершенствовать способности в совместной деятельности со сверстниками,  учителем, через самостоятельную работу.</w:t>
      </w:r>
    </w:p>
    <w:p w14:paraId="14611528" w14:textId="77777777" w:rsidR="004928E4" w:rsidRPr="0058006A" w:rsidRDefault="0058006A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успешной работы с мотивированными детьми:</w:t>
      </w:r>
      <w:r w:rsidR="004928E4" w:rsidRPr="0058006A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осознание важности этой работы каждым членом коллектива и усиление в связи с этим внимания к проблеме формирования положительной мотивации к учению;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создание и постоянное совершенствование методической системы работы с мотивированными детьми;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признание коллективом педагогов и руководством школы  того, что реализация системы работы с одарёнными и мотивированными детьми является одним из приоритетных направлений работы школы;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включение в работу с мотивированными учащимися в первую очередь учителей, обладающих определёнными качествами:</w:t>
      </w:r>
      <w:r w:rsidR="004928E4" w:rsidRPr="0058006A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        - учитель для одарённого ребёнка является личностью, готовой, прежде всего, сотрудничать, продуктивно реагирующей на вызов, умеющей воспринимать критику и не страдать от стресса при работе с людьми, более способными и знающими, чем он сам;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       - взаимодействие учителя с одарённым учеником должно быть направлено на оптимальное развитие способностей, иметь характер помощи, поддержки;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        - 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Мотивация одна – из сложнейших педагогических проблем. Как преодолеть равнодушное отношение к познанию, ко всему новому? Что делать, чтобы победить реакцию "Не хочу!” Можно ли учителю управлять развитием мотивационной сферы школьника. Какие они – мотивированные дети?</w:t>
      </w:r>
    </w:p>
    <w:p w14:paraId="6B75490A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Мотивировать на учебную деятельность детей – значит так затронуть их интересы, склонности, чтобы у них  появилось желание реализоваться в учебном или творческом процессе. </w:t>
      </w:r>
    </w:p>
    <w:p w14:paraId="0D7FF69A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А в основе мотивации лежат, как говорят психологи, потребности и интересы личности. Рассмотрим самую известную  теорию  мотивации Маслоу, в основе которой лежат следующие факты:</w:t>
      </w:r>
    </w:p>
    <w:p w14:paraId="01243011" w14:textId="77777777" w:rsidR="004928E4" w:rsidRPr="0058006A" w:rsidRDefault="004928E4" w:rsidP="0058006A">
      <w:pPr>
        <w:pStyle w:val="a3"/>
        <w:numPr>
          <w:ilvl w:val="0"/>
          <w:numId w:val="1"/>
        </w:num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человека мотивируют его неудовлетворенные потребности;</w:t>
      </w:r>
    </w:p>
    <w:p w14:paraId="64549F8A" w14:textId="77777777" w:rsidR="004928E4" w:rsidRPr="0058006A" w:rsidRDefault="004928E4" w:rsidP="0058006A">
      <w:pPr>
        <w:pStyle w:val="a3"/>
        <w:numPr>
          <w:ilvl w:val="0"/>
          <w:numId w:val="1"/>
        </w:num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 тем как переходить на более высокий уровень мотивации, необходимо, чтобы человек удовлетворил более низкие потребности.</w:t>
      </w:r>
    </w:p>
    <w:p w14:paraId="1D796726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Таким образом, как только потребность будет удовлетворена, она больше не сможет мотивировать человека, а на ее место выходит новая, более высокая потребность.</w:t>
      </w:r>
    </w:p>
    <w:p w14:paraId="5576DEF7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Следовательно, чтобы добиться хороших успехов в учебе школьников, необходимо сделать обучение желанным процессом. </w:t>
      </w:r>
    </w:p>
    <w:p w14:paraId="4C54927B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решения этой проблемы каждый учитель должен уметь формировать у учащихся </w:t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положительную  "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Я-концепцию".  "Я-концепция"</w:t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это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система осознанных и неосознанных представлений личности о самой себе, на основе которых она строит свое поведение.</w:t>
      </w:r>
    </w:p>
    <w:p w14:paraId="63844FF9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Положительная мажорная "Я-концепция" (я нравлюсь, я способен, я значу) способствует успеху, эффективной деятельности, положительным проявлениям личности. </w:t>
      </w:r>
    </w:p>
    <w:p w14:paraId="65FCF4BF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Отрицательная  "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Я-концепция" (я не нравлюсь, не способен) мешает успеху, ухудшает результаты, способствует изменению личности в отрицательную сторону.  Для того, чтобы сформировать положительную "Я-концепцию" необходимо:</w:t>
      </w:r>
    </w:p>
    <w:p w14:paraId="344635CE" w14:textId="77777777" w:rsidR="004928E4" w:rsidRPr="0058006A" w:rsidRDefault="004928E4" w:rsidP="0058006A">
      <w:pPr>
        <w:pStyle w:val="a3"/>
        <w:numPr>
          <w:ilvl w:val="0"/>
          <w:numId w:val="2"/>
        </w:num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видеть в каждом ученике уникальную личность, уважать ее, понимать, принимать, верить в нее ("Все дети талантливы" – вот убеждение учителя).</w:t>
      </w:r>
    </w:p>
    <w:p w14:paraId="048AE154" w14:textId="77777777" w:rsidR="004928E4" w:rsidRPr="0058006A" w:rsidRDefault="004928E4" w:rsidP="0058006A">
      <w:pPr>
        <w:pStyle w:val="a3"/>
        <w:numPr>
          <w:ilvl w:val="0"/>
          <w:numId w:val="2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создавать личности ситуации успеха, одобрения, поддержки, доброжелательности, чтобы школьная жизнедеятельность, учеба приносили ребенку радость: "Учиться победно!".</w:t>
      </w:r>
    </w:p>
    <w:p w14:paraId="5EF2FD8D" w14:textId="77777777" w:rsidR="004928E4" w:rsidRPr="0058006A" w:rsidRDefault="004928E4" w:rsidP="0058006A">
      <w:pPr>
        <w:pStyle w:val="a3"/>
        <w:numPr>
          <w:ilvl w:val="0"/>
          <w:numId w:val="2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исключить прямое принуждение, а также акценты на отставание и другие недостатки ребенка; понимать причины детского незнания и неправильного поведения, устранять их, не нанося ущерба достоинству, "Я-концепции" ребенка ("Ребенок хорош, плох его поступок").</w:t>
      </w:r>
    </w:p>
    <w:p w14:paraId="2AF5E03E" w14:textId="77777777" w:rsidR="004928E4" w:rsidRPr="0058006A" w:rsidRDefault="004928E4" w:rsidP="0058006A">
      <w:pPr>
        <w:pStyle w:val="a3"/>
        <w:numPr>
          <w:ilvl w:val="0"/>
          <w:numId w:val="2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предоставлять возможности и помогать детям, реализовать себя в положительной деятельности ("В каждом ребенке – чудо, ожидай его"). </w:t>
      </w:r>
    </w:p>
    <w:p w14:paraId="35A87215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Какие же формы и методы работы можно использовать по повышению учебной мотивации, используя опыт всех учителей и воспитателей.</w:t>
      </w:r>
    </w:p>
    <w:p w14:paraId="1A2D5504" w14:textId="77777777" w:rsidR="004928E4" w:rsidRPr="0058006A" w:rsidRDefault="0058006A" w:rsidP="0058006A">
      <w:pPr>
        <w:spacing w:before="240" w:after="0"/>
        <w:ind w:left="-850" w:hanging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Методы работы:</w:t>
      </w:r>
    </w:p>
    <w:p w14:paraId="58233592" w14:textId="77777777" w:rsidR="004928E4" w:rsidRPr="0058006A" w:rsidRDefault="004928E4" w:rsidP="0058006A">
      <w:pPr>
        <w:numPr>
          <w:ilvl w:val="0"/>
          <w:numId w:val="4"/>
        </w:numPr>
        <w:spacing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исследовательский;</w:t>
      </w:r>
    </w:p>
    <w:p w14:paraId="59CB07F1" w14:textId="77777777" w:rsidR="004928E4" w:rsidRPr="0058006A" w:rsidRDefault="004928E4" w:rsidP="0058006A">
      <w:pPr>
        <w:numPr>
          <w:ilvl w:val="0"/>
          <w:numId w:val="4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частично-поисковый;</w:t>
      </w:r>
    </w:p>
    <w:p w14:paraId="5CFC8396" w14:textId="77777777" w:rsidR="004928E4" w:rsidRPr="0058006A" w:rsidRDefault="004928E4" w:rsidP="0058006A">
      <w:pPr>
        <w:numPr>
          <w:ilvl w:val="0"/>
          <w:numId w:val="4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проблемный;</w:t>
      </w:r>
    </w:p>
    <w:p w14:paraId="5E5105EE" w14:textId="77777777" w:rsidR="004928E4" w:rsidRPr="0058006A" w:rsidRDefault="004928E4" w:rsidP="0058006A">
      <w:pPr>
        <w:numPr>
          <w:ilvl w:val="0"/>
          <w:numId w:val="4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проективный.</w:t>
      </w:r>
    </w:p>
    <w:p w14:paraId="655D5FA3" w14:textId="77777777" w:rsidR="004928E4" w:rsidRPr="0058006A" w:rsidRDefault="0058006A" w:rsidP="0058006A">
      <w:pPr>
        <w:spacing w:after="0"/>
        <w:ind w:left="-850" w:hanging="1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Установки педагога и методы обучения:</w:t>
      </w:r>
    </w:p>
    <w:p w14:paraId="4A2AEACC" w14:textId="77777777" w:rsidR="004928E4" w:rsidRPr="0058006A" w:rsidRDefault="004928E4" w:rsidP="0058006A">
      <w:pPr>
        <w:pStyle w:val="a3"/>
        <w:numPr>
          <w:ilvl w:val="0"/>
          <w:numId w:val="3"/>
        </w:num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Совместная с детьми работа по осмыслению и принятию цели предстоящей деятельности и постановке учебных задач.</w:t>
      </w:r>
    </w:p>
    <w:p w14:paraId="6B7E743D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Учет возрастных особенностей школьников.</w:t>
      </w:r>
    </w:p>
    <w:p w14:paraId="6D3E4A15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Выбор действия в соответствии с возможностями ученика.</w:t>
      </w:r>
    </w:p>
    <w:p w14:paraId="09AD06A3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Использование проблемных ситуаций, споров, дискуссий. </w:t>
      </w:r>
    </w:p>
    <w:p w14:paraId="4DE44A32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Нестандартные формы проведения занятий.</w:t>
      </w:r>
    </w:p>
    <w:p w14:paraId="49FF35BB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ситуации успеха.</w:t>
      </w:r>
    </w:p>
    <w:p w14:paraId="5EBD3168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атмосферы взаимопонимания и сотрудничества.</w:t>
      </w:r>
    </w:p>
    <w:p w14:paraId="1B1D40E5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групповых и коллективных форм организации деятельности.</w:t>
      </w:r>
    </w:p>
    <w:p w14:paraId="4C4F4A10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Эмоциональность.</w:t>
      </w:r>
    </w:p>
    <w:p w14:paraId="18D91C7C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познавательных и дидактических игр, игровых технологий.</w:t>
      </w:r>
    </w:p>
    <w:p w14:paraId="5C267E43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Применение поощрения и порицания.</w:t>
      </w:r>
    </w:p>
    <w:p w14:paraId="4BC6B98A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 в возможности ученика (сравнение его самого сегодняшнего с ним вчерашним).</w:t>
      </w:r>
    </w:p>
    <w:p w14:paraId="21C8BDE0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Выбор действий в соответствии с возможностями ученика.</w:t>
      </w:r>
    </w:p>
    <w:p w14:paraId="2D28EC94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проблемных ситуаций, споров, дискуссий.</w:t>
      </w:r>
    </w:p>
    <w:p w14:paraId="1608B812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новых информационных технологий.</w:t>
      </w:r>
    </w:p>
    <w:p w14:paraId="678A36E5" w14:textId="77777777" w:rsidR="004928E4" w:rsidRPr="0058006A" w:rsidRDefault="004928E4" w:rsidP="0058006A">
      <w:pPr>
        <w:pStyle w:val="a3"/>
        <w:numPr>
          <w:ilvl w:val="0"/>
          <w:numId w:val="3"/>
        </w:numPr>
        <w:spacing w:before="100" w:beforeAutospacing="1"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мотивации к учению строится на достижении успеха.</w:t>
      </w:r>
    </w:p>
    <w:p w14:paraId="3C68DD69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E02E667" w14:textId="77777777" w:rsidR="004928E4" w:rsidRPr="0058006A" w:rsidRDefault="0058006A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Приемы создания ситуаций успеха.</w:t>
      </w:r>
    </w:p>
    <w:p w14:paraId="704DCE6A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1. Снятие страха. Помогает преодолеть неуверенность в собственных силах, робость, боязнь самого дела и оценки окружающих. «Мы все пробуем и ищем, только так может что-то получиться», «Люди учатся на своих ошибках и находят другие способы решения», «Контрольная работа довольно легкая, этот материал мы с вами проходили».</w:t>
      </w:r>
    </w:p>
    <w:p w14:paraId="73F49FE8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2. Авансирование успешного результата. Помогает учителю выразить свою твердую убежденность в том, что его ученик обязательно справиться с поставленной задачей. Это, в свою очередь, внушает ребенку уверенность в своих силах и возможностях. «У вас обязательно </w:t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получиться..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»,  «Я даже не сомневаюсь в успешном результате».</w:t>
      </w:r>
    </w:p>
    <w:p w14:paraId="0AA77A99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3. Скрытое инструктирование ребенка в способах и формах совершения деятельности. Помогает ребенку избежать поражения. Достигается путем намека, пожелания. «Возможно, лучше всего начать с…..», «Выполняя работу, не забудьте о…..»</w:t>
      </w:r>
    </w:p>
    <w:p w14:paraId="56170809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4.  Внесение мотива. Показывает ребенку ради чего, ради кого совершается эта деятельность, кому будет хорошо после выполнения. «Без твоей помощи твоим товарищам не справиться…»</w:t>
      </w:r>
    </w:p>
    <w:p w14:paraId="4C9C33E9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5. Персональная исключительность. Обозначает важность усилий ребенка в предстоящей или совершаемой деятельности. «Только ты и мог бы….», «Только тебе я и могу доверить…», «Ни к кому, кроме тебя, я не могу обратиться с этой просьбой…».</w:t>
      </w:r>
    </w:p>
    <w:p w14:paraId="1F80480A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6. Мобилизация активности или педагогическое внушение. Побуждает к выполнению конкретных действий. «Нам уже не терпится начать работу…», «Так хочется поскорее увидеть…»</w:t>
      </w:r>
    </w:p>
    <w:p w14:paraId="17586BAC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7. Высокая оценка детали. Помогает эмоционально пережить успех не результата в целом, а какой-то его отдельной детали. «Тебе особенно удалось то объяснение», «Больше всего мне в твоей работе понравилось…», «Наивысшей похвалы заслуживает эта часть твоей работы».</w:t>
      </w:r>
    </w:p>
    <w:p w14:paraId="36275643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Некоторые ученые считают, что такого понятия как «Мотивация» нет. Есть «Стимуляция» - это когда морковка сзади, или спереди. И есть Самомотивация - это когда морковка внутри.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любого серьезного человека заключается в том, чтобы поддерживать высоким свой уровень самомотивации. С людьми не очень серьезными, нужно подругому, да, их нужно стимулировать.</w:t>
      </w:r>
      <w:r w:rsidRPr="0058006A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Морковка она либо спереди, либо сзади или внутри. Но правильно, когда морковка - внутри.</w:t>
      </w:r>
    </w:p>
    <w:p w14:paraId="1E252BB2" w14:textId="77777777" w:rsidR="004928E4" w:rsidRPr="0058006A" w:rsidRDefault="0058006A" w:rsidP="0058006A">
      <w:pPr>
        <w:spacing w:before="240"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Формы работы с одарёнными и мотивированными учащимися:</w:t>
      </w:r>
      <w:r w:rsidR="004928E4" w:rsidRPr="00580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классно-урочная (работа в парах, в малых группах), разноуровневые задания;</w:t>
      </w:r>
      <w:r w:rsidR="004928E4"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консультирование по возникшей проблеме;</w:t>
      </w:r>
    </w:p>
    <w:p w14:paraId="130A1FF6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творческие мастерские;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групповые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занятия по параллелям классов с сильными учащимися;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кружки по интересам;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спецкурсы;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научные кружки, общества;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участие в олимпиадах, конкурсах, конференциях, фестивалях и т.д.;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форумы;</w:t>
      </w:r>
    </w:p>
    <w:p w14:paraId="0678E11C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дискуссия;</w:t>
      </w:r>
    </w:p>
    <w:p w14:paraId="6660A03F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-  игры;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занятия в профильных классах;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работа по индивидуальным планам;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-  участие в исследовательской и проектной деятельности.</w:t>
      </w: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58006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</w:t>
      </w:r>
      <w:r w:rsidRPr="0058006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Очень важны:</w:t>
      </w:r>
    </w:p>
    <w:p w14:paraId="23F0901E" w14:textId="77777777" w:rsidR="004928E4" w:rsidRPr="0058006A" w:rsidRDefault="004928E4" w:rsidP="0058006A">
      <w:pPr>
        <w:numPr>
          <w:ilvl w:val="0"/>
          <w:numId w:val="5"/>
        </w:numPr>
        <w:spacing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олимпиады;</w:t>
      </w:r>
    </w:p>
    <w:p w14:paraId="5ED592B5" w14:textId="77777777" w:rsidR="004928E4" w:rsidRPr="0058006A" w:rsidRDefault="004928E4" w:rsidP="0058006A">
      <w:pPr>
        <w:numPr>
          <w:ilvl w:val="0"/>
          <w:numId w:val="5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интеллектуальные марафоны;</w:t>
      </w:r>
    </w:p>
    <w:p w14:paraId="426A125B" w14:textId="77777777" w:rsidR="004928E4" w:rsidRPr="0058006A" w:rsidRDefault="004928E4" w:rsidP="0058006A">
      <w:pPr>
        <w:numPr>
          <w:ilvl w:val="0"/>
          <w:numId w:val="5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различные конкурсы и викторины;</w:t>
      </w:r>
    </w:p>
    <w:p w14:paraId="7A4EF669" w14:textId="77777777" w:rsidR="004928E4" w:rsidRPr="0058006A" w:rsidRDefault="004928E4" w:rsidP="0058006A">
      <w:pPr>
        <w:numPr>
          <w:ilvl w:val="0"/>
          <w:numId w:val="5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проекты по различной тематике;</w:t>
      </w:r>
    </w:p>
    <w:p w14:paraId="425013AE" w14:textId="77777777" w:rsidR="004928E4" w:rsidRPr="0058006A" w:rsidRDefault="004928E4" w:rsidP="0058006A">
      <w:pPr>
        <w:numPr>
          <w:ilvl w:val="0"/>
          <w:numId w:val="5"/>
        </w:numPr>
        <w:spacing w:before="100" w:beforeAutospacing="1" w:after="100" w:afterAutospacing="1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индивидуальные творческие задания.</w:t>
      </w:r>
    </w:p>
    <w:p w14:paraId="150FC5AB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Cs w:val="24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Очень важно! Мотивированной должна быть любая деятельность учеников (на уроке и внеурочная деятельность, получение новых знаний или их закрепление), а не только восприятие нового материала. Превращение ребенка в субъекта, заинтересованного </w:t>
      </w:r>
      <w:proofErr w:type="gramStart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самоопределении</w:t>
      </w:r>
      <w:proofErr w:type="gramEnd"/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составляет основной результат совместной деятельности всех участников образовательного процесса. Работа по повышению учебной мотивации должна вестись и родителями, и учителями, и различными специалистами.</w:t>
      </w:r>
    </w:p>
    <w:p w14:paraId="191EE13A" w14:textId="77777777" w:rsidR="004928E4" w:rsidRPr="0058006A" w:rsidRDefault="004928E4" w:rsidP="0058006A">
      <w:pPr>
        <w:spacing w:after="0"/>
        <w:ind w:left="-850" w:hanging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006A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целенаправленное и систематическое применение разнообразных форм и методов развития мотивации  у  школьников укрепляет желание детей овладевать знаниями и формирует устойчивый интерес к большинству изучаемых предметов. И как заключительные слова хочется сказать: ученик – это не сосуд, который нужно наполнить, а свеча, которую нужно запалить, и сделать все для того, чтобы она не затухала.</w:t>
      </w:r>
      <w:r w:rsidRPr="005800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14:paraId="50B33913" w14:textId="77777777" w:rsidR="00C42323" w:rsidRDefault="00C42323"/>
    <w:sectPr w:rsidR="00C42323" w:rsidSect="0058006A">
      <w:head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5BFE4" w14:textId="77777777" w:rsidR="00B248F1" w:rsidRDefault="00B248F1" w:rsidP="004928E4">
      <w:pPr>
        <w:spacing w:after="0" w:line="240" w:lineRule="auto"/>
      </w:pPr>
      <w:r>
        <w:separator/>
      </w:r>
    </w:p>
  </w:endnote>
  <w:endnote w:type="continuationSeparator" w:id="0">
    <w:p w14:paraId="40A6D679" w14:textId="77777777" w:rsidR="00B248F1" w:rsidRDefault="00B248F1" w:rsidP="0049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6D06" w14:textId="77777777" w:rsidR="00B248F1" w:rsidRDefault="00B248F1" w:rsidP="004928E4">
      <w:pPr>
        <w:spacing w:after="0" w:line="240" w:lineRule="auto"/>
      </w:pPr>
      <w:r>
        <w:separator/>
      </w:r>
    </w:p>
  </w:footnote>
  <w:footnote w:type="continuationSeparator" w:id="0">
    <w:p w14:paraId="08D6FF7E" w14:textId="77777777" w:rsidR="00B248F1" w:rsidRDefault="00B248F1" w:rsidP="0049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822238"/>
      <w:docPartObj>
        <w:docPartGallery w:val="Page Numbers (Margins)"/>
        <w:docPartUnique/>
      </w:docPartObj>
    </w:sdtPr>
    <w:sdtEndPr/>
    <w:sdtContent>
      <w:p w14:paraId="43EA2921" w14:textId="77777777" w:rsidR="004928E4" w:rsidRDefault="00B248F1">
        <w:pPr>
          <w:pStyle w:val="a4"/>
        </w:pPr>
        <w:r>
          <w:rPr>
            <w:noProof/>
          </w:rPr>
          <w:pict w14:anchorId="5D192F89">
            <v:rect id="Прямоугольник 4" o:spid="_x0000_s2049" style="position:absolute;margin-left:46.8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14:paraId="2A417B6E" w14:textId="77777777" w:rsidR="004928E4" w:rsidRDefault="009E766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4928E4">
                      <w:instrText>PAGE   \* MERGEFORMAT</w:instrText>
                    </w:r>
                    <w:r>
                      <w:fldChar w:fldCharType="separate"/>
                    </w:r>
                    <w:r w:rsidR="005800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937E9"/>
    <w:multiLevelType w:val="hybridMultilevel"/>
    <w:tmpl w:val="50BA5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585F"/>
    <w:multiLevelType w:val="hybridMultilevel"/>
    <w:tmpl w:val="01BE2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62A1"/>
    <w:multiLevelType w:val="multilevel"/>
    <w:tmpl w:val="293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8343B"/>
    <w:multiLevelType w:val="multilevel"/>
    <w:tmpl w:val="293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B548D"/>
    <w:multiLevelType w:val="multilevel"/>
    <w:tmpl w:val="293A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B3ECE"/>
    <w:multiLevelType w:val="hybridMultilevel"/>
    <w:tmpl w:val="6348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1401B"/>
    <w:multiLevelType w:val="multilevel"/>
    <w:tmpl w:val="31A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BA7"/>
    <w:rsid w:val="0008509E"/>
    <w:rsid w:val="000D0811"/>
    <w:rsid w:val="001C75BB"/>
    <w:rsid w:val="00220378"/>
    <w:rsid w:val="0046796F"/>
    <w:rsid w:val="004928E4"/>
    <w:rsid w:val="004F5BA7"/>
    <w:rsid w:val="0058006A"/>
    <w:rsid w:val="00656A58"/>
    <w:rsid w:val="00813BCD"/>
    <w:rsid w:val="009E766B"/>
    <w:rsid w:val="00B248F1"/>
    <w:rsid w:val="00C42323"/>
    <w:rsid w:val="00D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5BD4A3"/>
  <w15:docId w15:val="{6D5A0141-0F2F-4616-B50E-E2F6E615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28E4"/>
  </w:style>
  <w:style w:type="paragraph" w:styleId="a6">
    <w:name w:val="footer"/>
    <w:basedOn w:val="a"/>
    <w:link w:val="a7"/>
    <w:uiPriority w:val="99"/>
    <w:unhideWhenUsed/>
    <w:rsid w:val="0049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Пользователь</cp:lastModifiedBy>
  <cp:revision>6</cp:revision>
  <dcterms:created xsi:type="dcterms:W3CDTF">2014-01-05T17:17:00Z</dcterms:created>
  <dcterms:modified xsi:type="dcterms:W3CDTF">2026-02-01T13:57:00Z</dcterms:modified>
</cp:coreProperties>
</file>