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5" w:rsidRDefault="00274235" w:rsidP="007F3D3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38975" cy="9946763"/>
            <wp:effectExtent l="0" t="0" r="0" b="0"/>
            <wp:docPr id="2" name="Рисунок 2" descr="C:\Users\user\Desktop\Ефимова Л.И. титулы\Титулы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фимова Л.И. титулы\Титулы - 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31" cy="994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235" w:rsidRDefault="00274235" w:rsidP="007F3D3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1159" w:rsidRPr="007F3D38" w:rsidRDefault="007F3D38" w:rsidP="007F3D38">
      <w:pPr>
        <w:jc w:val="center"/>
        <w:rPr>
          <w:rFonts w:ascii="Arial" w:hAnsi="Arial" w:cs="Arial"/>
          <w:b/>
          <w:sz w:val="24"/>
        </w:rPr>
      </w:pPr>
      <w:r w:rsidRPr="007F3D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ДЕТСКАЯ РИТОРИКА</w:t>
      </w:r>
    </w:p>
    <w:p w:rsidR="002370EE" w:rsidRDefault="002370EE" w:rsidP="00831159">
      <w:pPr>
        <w:pStyle w:val="10"/>
        <w:keepNext/>
        <w:keepLines/>
        <w:shd w:val="clear" w:color="auto" w:fill="auto"/>
        <w:spacing w:after="0" w:line="360" w:lineRule="auto"/>
        <w:ind w:left="200" w:right="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="00831159" w:rsidRPr="002370EE">
        <w:rPr>
          <w:rFonts w:ascii="Arial" w:hAnsi="Arial" w:cs="Arial"/>
          <w:sz w:val="24"/>
          <w:szCs w:val="24"/>
          <w:lang w:val="en-US"/>
        </w:rPr>
        <w:t>I</w:t>
      </w:r>
      <w:r w:rsidR="00831159" w:rsidRPr="002370EE">
        <w:rPr>
          <w:rFonts w:ascii="Arial" w:hAnsi="Arial" w:cs="Arial"/>
          <w:sz w:val="24"/>
          <w:szCs w:val="24"/>
        </w:rPr>
        <w:t xml:space="preserve">. Планируемые результаты освоения учебного </w:t>
      </w:r>
    </w:p>
    <w:p w:rsidR="00831159" w:rsidRPr="002370EE" w:rsidRDefault="00831159" w:rsidP="00831159">
      <w:pPr>
        <w:pStyle w:val="10"/>
        <w:keepNext/>
        <w:keepLines/>
        <w:shd w:val="clear" w:color="auto" w:fill="auto"/>
        <w:spacing w:after="0" w:line="360" w:lineRule="auto"/>
        <w:ind w:left="200" w:right="280"/>
        <w:jc w:val="center"/>
        <w:rPr>
          <w:rFonts w:ascii="Arial" w:eastAsia="MS Gothic" w:hAnsi="Arial" w:cs="Arial"/>
          <w:bCs w:val="0"/>
          <w:color w:val="000000"/>
          <w:sz w:val="24"/>
          <w:szCs w:val="24"/>
          <w:shd w:val="clear" w:color="auto" w:fill="FFFFFF"/>
        </w:rPr>
      </w:pPr>
      <w:r w:rsidRPr="002370EE">
        <w:rPr>
          <w:rFonts w:ascii="Arial" w:hAnsi="Arial" w:cs="Arial"/>
          <w:sz w:val="24"/>
          <w:szCs w:val="24"/>
        </w:rPr>
        <w:t>предмета, курса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>Личностными результатами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изучения курса «Риторика» является формирование следующих умений: 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оценивать</w:t>
      </w: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>свою вежливость;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определять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степень вежливости при общении людей (вежливо – невежливо – грубо);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осознавать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осознавать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свою ответственность за произнесённое или написанное слово;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понимать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необходимость добрых дел, подтверждающих добрые слова.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>Метапредметными</w:t>
      </w:r>
      <w:proofErr w:type="spellEnd"/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результатами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изучения курса «Риторика» является формирование следующих универсальных учебных действий: 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формулировать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тему урока после предварительного обсуждения;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определять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степень успешности выполнения своей работы и работы всех, исходя из имеющихся критериев;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критически осмысливать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свой опыт общения, выявлять причины удач и неудач при взаимодействии;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осознавать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разнообразие текстов (жанров), продуцируемых людьми для решения коммуникативных задач;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учиться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подчинять своё высказывание задаче взаимодействия;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анализировать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др.),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извлекать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для решения коммуникативных задач сведения;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продуцировать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перерабатывать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информацию: осуществлять подробный, краткий и выборочный пересказ текста;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осуществлять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переработку научно-учебного текста: составлять его план; 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анализировать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структуру рассуждения,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выявлять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уместность приводимых аргументов, правомерность выводов;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аргументировать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свою точку зрения, используя в качестве доказательства правила, цитаты;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продуцировать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рассуждение, соблюдая его структуру: тезис, аргументы, вывод;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знать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приёмы подготовки устного выступления 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учитывать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компоненты речевой ситуации,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записывать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ключевые слова, план;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рисунок, схему;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репетировать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выступление и т.д.;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пользоваться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приёмами подготовки устного выступления,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выступать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с графическим (возможно, аудио –</w:t>
      </w:r>
      <w:proofErr w:type="gramStart"/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видео – ) сопровождением;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– в предложенных коммуникативных ситуациях, опираясь на изученные правила общения,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выбирать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уместные, эффективные речевые средства.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>Предметными результатами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изучения курса «Риторика» является формирование следующих умений: 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приводить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примеры задач общения и речевых ролей </w:t>
      </w:r>
      <w:proofErr w:type="spellStart"/>
      <w:r w:rsidRPr="002370EE">
        <w:rPr>
          <w:rFonts w:ascii="Arial" w:eastAsia="Times New Roman" w:hAnsi="Arial" w:cs="Arial"/>
          <w:sz w:val="24"/>
          <w:szCs w:val="24"/>
          <w:lang w:eastAsia="ru-RU"/>
        </w:rPr>
        <w:t>коммуникантов</w:t>
      </w:r>
      <w:proofErr w:type="spellEnd"/>
      <w:r w:rsidRPr="002370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отличать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подготовленную и неподготовленную речь;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знать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неподготовленной речи;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осознавать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важность соблюдения норм (орфоэпических, лексических, грамматических) для успешного общения;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знать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этикетных жанров комплимента, поздравления;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реализовывать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жанры комплимента, поздравления с учётом коммуникативной ситуации;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знать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диалога и монолога;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анализировать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абзацные отступы, шрифтовые и цветовые выделения в учебных текстах;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использовать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различные выделения в продуцируемых письменных текстах;</w:t>
      </w:r>
    </w:p>
    <w:p w:rsidR="00831159" w:rsidRPr="002370EE" w:rsidRDefault="00831159" w:rsidP="0083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знать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831159" w:rsidRPr="002370EE" w:rsidRDefault="00831159" w:rsidP="002370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7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2370EE">
        <w:rPr>
          <w:rFonts w:ascii="Arial" w:eastAsia="Times New Roman" w:hAnsi="Arial" w:cs="Arial"/>
          <w:i/>
          <w:sz w:val="24"/>
          <w:szCs w:val="24"/>
          <w:lang w:eastAsia="ru-RU"/>
        </w:rPr>
        <w:t>пользоваться</w:t>
      </w:r>
      <w:r w:rsidRPr="002370EE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способами правки текста.</w:t>
      </w:r>
    </w:p>
    <w:p w:rsidR="00831159" w:rsidRPr="002370EE" w:rsidRDefault="002370EE" w:rsidP="002370EE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 </w:t>
      </w:r>
      <w:r w:rsidR="00831159" w:rsidRPr="002370EE">
        <w:rPr>
          <w:rFonts w:ascii="Arial" w:hAnsi="Arial" w:cs="Arial"/>
          <w:b/>
          <w:sz w:val="24"/>
          <w:szCs w:val="24"/>
          <w:lang w:val="en-US"/>
        </w:rPr>
        <w:t>II</w:t>
      </w:r>
      <w:r w:rsidR="00831159" w:rsidRPr="002370EE">
        <w:rPr>
          <w:rFonts w:ascii="Arial" w:hAnsi="Arial" w:cs="Arial"/>
          <w:b/>
          <w:sz w:val="24"/>
          <w:szCs w:val="24"/>
        </w:rPr>
        <w:t xml:space="preserve">. Содержание учебного предмета, курса 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>В структуре курса риторики можно выделить два смысловых блока: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i/>
          <w:sz w:val="24"/>
          <w:szCs w:val="24"/>
        </w:rPr>
        <w:t xml:space="preserve">Первый блок – «Общение» </w:t>
      </w:r>
      <w:r w:rsidRPr="002370EE">
        <w:rPr>
          <w:rFonts w:ascii="Arial" w:hAnsi="Arial" w:cs="Arial"/>
          <w:sz w:val="24"/>
          <w:szCs w:val="24"/>
        </w:rPr>
        <w:t>даёт представление о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 xml:space="preserve">– компонентах коммуникативной ситуации: </w:t>
      </w:r>
      <w:r w:rsidRPr="002370EE">
        <w:rPr>
          <w:rFonts w:ascii="Arial" w:hAnsi="Arial" w:cs="Arial"/>
          <w:b/>
          <w:i/>
          <w:sz w:val="24"/>
          <w:szCs w:val="24"/>
        </w:rPr>
        <w:t>кто, кому, зачем, что, как, где, когда</w:t>
      </w:r>
      <w:r w:rsidRPr="002370EE">
        <w:rPr>
          <w:rFonts w:ascii="Arial" w:hAnsi="Arial" w:cs="Arial"/>
          <w:sz w:val="24"/>
          <w:szCs w:val="24"/>
        </w:rPr>
        <w:t xml:space="preserve"> говорит (пишет).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19050" t="19685" r="1841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56ADED" id="Прямоугольник 1" o:spid="_x0000_s1026" style="position:absolute;margin-left:289.2pt;margin-top:42.05pt;width:.05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    </w:pict>
          </mc:Fallback>
        </mc:AlternateContent>
      </w:r>
      <w:r w:rsidRPr="002370EE">
        <w:rPr>
          <w:rFonts w:ascii="Arial" w:hAnsi="Arial" w:cs="Arial"/>
          <w:i/>
          <w:sz w:val="24"/>
          <w:szCs w:val="24"/>
        </w:rPr>
        <w:t>Второй блок – «Речевые жанры»</w:t>
      </w:r>
      <w:r w:rsidRPr="002370EE">
        <w:rPr>
          <w:rFonts w:ascii="Arial" w:hAnsi="Arial" w:cs="Arial"/>
          <w:sz w:val="24"/>
          <w:szCs w:val="24"/>
        </w:rPr>
        <w:t xml:space="preserve"> – даёт сведения о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>– тексте как продукте речевой (коммуникативной) деятельности, его признаках и особенностях;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 xml:space="preserve">– типологии текстов (повествовании, описании, рассуждении); 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>–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831159" w:rsidRPr="002370EE" w:rsidRDefault="00831159" w:rsidP="00831159">
      <w:pPr>
        <w:spacing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ОБЩЕНИЕ.</w:t>
      </w:r>
      <w:r w:rsidRPr="002370EE">
        <w:rPr>
          <w:rFonts w:ascii="Arial" w:hAnsi="Arial" w:cs="Arial"/>
          <w:sz w:val="24"/>
          <w:szCs w:val="24"/>
        </w:rPr>
        <w:t xml:space="preserve"> Чему учит риторика. Что такое успешное общение.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Речевая (коммуникативная) ситуация</w:t>
      </w:r>
      <w:r w:rsidRPr="002370EE">
        <w:rPr>
          <w:rFonts w:ascii="Arial" w:hAnsi="Arial" w:cs="Arial"/>
          <w:sz w:val="24"/>
          <w:szCs w:val="24"/>
        </w:rPr>
        <w:t xml:space="preserve">. </w:t>
      </w:r>
      <w:r w:rsidRPr="002370EE">
        <w:rPr>
          <w:rFonts w:ascii="Arial" w:hAnsi="Arial" w:cs="Arial"/>
          <w:b/>
          <w:i/>
          <w:sz w:val="24"/>
          <w:szCs w:val="24"/>
        </w:rPr>
        <w:t>Кто</w:t>
      </w:r>
      <w:r w:rsidRPr="002370EE">
        <w:rPr>
          <w:rFonts w:ascii="Arial" w:hAnsi="Arial" w:cs="Arial"/>
          <w:sz w:val="24"/>
          <w:szCs w:val="24"/>
        </w:rPr>
        <w:t xml:space="preserve"> (адресант) говорит (пишет) – </w:t>
      </w:r>
      <w:r w:rsidRPr="002370EE">
        <w:rPr>
          <w:rFonts w:ascii="Arial" w:hAnsi="Arial" w:cs="Arial"/>
          <w:b/>
          <w:i/>
          <w:sz w:val="24"/>
          <w:szCs w:val="24"/>
        </w:rPr>
        <w:t>кому</w:t>
      </w:r>
      <w:r w:rsidRPr="002370EE">
        <w:rPr>
          <w:rFonts w:ascii="Arial" w:hAnsi="Arial" w:cs="Arial"/>
          <w:sz w:val="24"/>
          <w:szCs w:val="24"/>
        </w:rPr>
        <w:t xml:space="preserve"> (адресат) – </w:t>
      </w:r>
      <w:r w:rsidRPr="002370EE">
        <w:rPr>
          <w:rFonts w:ascii="Arial" w:hAnsi="Arial" w:cs="Arial"/>
          <w:b/>
          <w:i/>
          <w:sz w:val="24"/>
          <w:szCs w:val="24"/>
        </w:rPr>
        <w:t>что</w:t>
      </w:r>
      <w:r w:rsidRPr="002370EE">
        <w:rPr>
          <w:rFonts w:ascii="Arial" w:hAnsi="Arial" w:cs="Arial"/>
          <w:sz w:val="24"/>
          <w:szCs w:val="24"/>
        </w:rPr>
        <w:t xml:space="preserve"> – </w:t>
      </w:r>
      <w:r w:rsidRPr="002370EE">
        <w:rPr>
          <w:rFonts w:ascii="Arial" w:hAnsi="Arial" w:cs="Arial"/>
          <w:b/>
          <w:i/>
          <w:sz w:val="24"/>
          <w:szCs w:val="24"/>
        </w:rPr>
        <w:t>с</w:t>
      </w:r>
      <w:r w:rsidRPr="002370EE">
        <w:rPr>
          <w:rFonts w:ascii="Arial" w:hAnsi="Arial" w:cs="Arial"/>
          <w:sz w:val="24"/>
          <w:szCs w:val="24"/>
        </w:rPr>
        <w:t xml:space="preserve"> </w:t>
      </w:r>
      <w:r w:rsidRPr="002370EE">
        <w:rPr>
          <w:rFonts w:ascii="Arial" w:hAnsi="Arial" w:cs="Arial"/>
          <w:b/>
          <w:i/>
          <w:sz w:val="24"/>
          <w:szCs w:val="24"/>
        </w:rPr>
        <w:t>какой целью.</w:t>
      </w:r>
      <w:r w:rsidRPr="002370EE">
        <w:rPr>
          <w:rFonts w:ascii="Arial" w:hAnsi="Arial" w:cs="Arial"/>
          <w:b/>
          <w:sz w:val="24"/>
          <w:szCs w:val="24"/>
        </w:rPr>
        <w:t xml:space="preserve"> </w:t>
      </w:r>
      <w:r w:rsidRPr="002370EE">
        <w:rPr>
          <w:rFonts w:ascii="Arial" w:hAnsi="Arial" w:cs="Arial"/>
          <w:sz w:val="24"/>
          <w:szCs w:val="24"/>
        </w:rPr>
        <w:t>Речевые роли (в семье, школе и т.д.).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Виды общения. </w:t>
      </w:r>
      <w:r w:rsidRPr="002370EE">
        <w:rPr>
          <w:rFonts w:ascii="Arial" w:hAnsi="Arial" w:cs="Arial"/>
          <w:sz w:val="24"/>
          <w:szCs w:val="24"/>
        </w:rPr>
        <w:t>Общение в быту (обыденное – повседневное); общение личное: один – один (два – три).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Речевая деятельность. </w:t>
      </w:r>
      <w:r w:rsidRPr="002370EE">
        <w:rPr>
          <w:rFonts w:ascii="Arial" w:hAnsi="Arial" w:cs="Arial"/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Слушание.</w:t>
      </w:r>
      <w:r w:rsidRPr="002370EE">
        <w:rPr>
          <w:rFonts w:ascii="Arial" w:hAnsi="Arial" w:cs="Arial"/>
          <w:sz w:val="24"/>
          <w:szCs w:val="24"/>
        </w:rPr>
        <w:t xml:space="preserve"> Приёмы слушания: фиксация темы (заголовка) высказывания и непонятных слов. 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Говорение</w:t>
      </w:r>
      <w:r w:rsidRPr="002370EE">
        <w:rPr>
          <w:rFonts w:ascii="Arial" w:hAnsi="Arial" w:cs="Arial"/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Чтение. </w:t>
      </w:r>
      <w:r w:rsidRPr="002370EE">
        <w:rPr>
          <w:rFonts w:ascii="Arial" w:hAnsi="Arial" w:cs="Arial"/>
          <w:sz w:val="24"/>
          <w:szCs w:val="24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Письменная речь.</w:t>
      </w:r>
      <w:r w:rsidRPr="002370EE">
        <w:rPr>
          <w:rFonts w:ascii="Arial" w:hAnsi="Arial" w:cs="Arial"/>
          <w:sz w:val="24"/>
          <w:szCs w:val="24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Правильная и хорошая эффективная речь. </w:t>
      </w:r>
      <w:r w:rsidRPr="002370EE">
        <w:rPr>
          <w:rFonts w:ascii="Arial" w:hAnsi="Arial" w:cs="Arial"/>
          <w:sz w:val="24"/>
          <w:szCs w:val="24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ТЕКСТ. РЕЧЕВЫЕ ЖАНРЫ. </w:t>
      </w:r>
      <w:r w:rsidRPr="002370EE">
        <w:rPr>
          <w:rFonts w:ascii="Arial" w:hAnsi="Arial" w:cs="Arial"/>
          <w:sz w:val="24"/>
          <w:szCs w:val="24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Типы текстов.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Рассуждения</w:t>
      </w:r>
      <w:r w:rsidRPr="002370EE">
        <w:rPr>
          <w:rFonts w:ascii="Arial" w:hAnsi="Arial" w:cs="Arial"/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Описание</w:t>
      </w:r>
      <w:r w:rsidRPr="002370EE">
        <w:rPr>
          <w:rFonts w:ascii="Arial" w:hAnsi="Arial" w:cs="Arial"/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Невыдуманный рассказ</w:t>
      </w:r>
      <w:r w:rsidRPr="002370EE">
        <w:rPr>
          <w:rFonts w:ascii="Arial" w:hAnsi="Arial" w:cs="Arial"/>
          <w:sz w:val="24"/>
          <w:szCs w:val="24"/>
        </w:rPr>
        <w:t xml:space="preserve"> (о себе).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Вторичные тексты.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sz w:val="24"/>
          <w:szCs w:val="24"/>
        </w:rPr>
        <w:lastRenderedPageBreak/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831159" w:rsidRPr="002370EE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Речевой этикет. </w:t>
      </w:r>
      <w:r w:rsidRPr="002370EE">
        <w:rPr>
          <w:rFonts w:ascii="Arial" w:hAnsi="Arial" w:cs="Arial"/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831159" w:rsidRDefault="00831159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Этикетные речевые жанры. </w:t>
      </w:r>
      <w:r w:rsidRPr="002370EE">
        <w:rPr>
          <w:rFonts w:ascii="Arial" w:hAnsi="Arial" w:cs="Arial"/>
          <w:sz w:val="24"/>
          <w:szCs w:val="24"/>
        </w:rPr>
        <w:t>Просьба. Скрытая просьба. Приглашение. Согласие. Вежливый отказ.</w:t>
      </w:r>
    </w:p>
    <w:p w:rsidR="007F3D38" w:rsidRDefault="007F3D38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7F3D38" w:rsidRDefault="007F3D38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7F3D38" w:rsidRDefault="007F3D38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2370EE" w:rsidRPr="002370EE" w:rsidRDefault="002370EE" w:rsidP="002370EE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831159" w:rsidRPr="002370EE" w:rsidRDefault="002370EE" w:rsidP="002370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 </w:t>
      </w:r>
      <w:r w:rsidR="00831159" w:rsidRPr="002370EE">
        <w:rPr>
          <w:rFonts w:ascii="Arial" w:hAnsi="Arial" w:cs="Arial"/>
          <w:b/>
          <w:sz w:val="24"/>
          <w:szCs w:val="24"/>
          <w:lang w:val="en-US"/>
        </w:rPr>
        <w:t>III</w:t>
      </w:r>
      <w:r w:rsidR="00831159" w:rsidRPr="002370EE">
        <w:rPr>
          <w:rFonts w:ascii="Arial" w:hAnsi="Arial" w:cs="Arial"/>
          <w:b/>
          <w:sz w:val="24"/>
          <w:szCs w:val="24"/>
        </w:rPr>
        <w:t>. Тематическое планирование с указанием количества часов, отводимых на освоение каждой</w:t>
      </w:r>
      <w:r w:rsidR="00DE21FD" w:rsidRPr="002370EE">
        <w:rPr>
          <w:rFonts w:ascii="Arial" w:hAnsi="Arial" w:cs="Arial"/>
          <w:b/>
          <w:sz w:val="24"/>
          <w:szCs w:val="24"/>
        </w:rPr>
        <w:t xml:space="preserve">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83"/>
        <w:gridCol w:w="2087"/>
      </w:tblGrid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A55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31159" w:rsidRPr="002370EE" w:rsidRDefault="00831159" w:rsidP="00A55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6383" w:type="dxa"/>
          </w:tcPr>
          <w:p w:rsidR="00831159" w:rsidRPr="002370EE" w:rsidRDefault="00831159" w:rsidP="00A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87" w:type="dxa"/>
          </w:tcPr>
          <w:p w:rsidR="00831159" w:rsidRPr="002370EE" w:rsidRDefault="00831159" w:rsidP="00A55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Распределение часов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:rsidR="00831159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Наука риторика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3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831159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Учимся говорить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4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831159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Похвала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2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831159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Слушаем, вдумываемся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2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:rsidR="00831159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Учимся читать, писать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:rsidR="00831159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Вежливое общение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2ч.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:rsidR="00831159" w:rsidRDefault="00DE21F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Разные тексты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2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3" w:type="dxa"/>
          </w:tcPr>
          <w:p w:rsidR="00831159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Правильная речь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:rsidR="00831159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Правила успешного пересказа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4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3" w:type="dxa"/>
          </w:tcPr>
          <w:p w:rsidR="00831159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 xml:space="preserve">Поздравляю </w:t>
            </w:r>
            <w:proofErr w:type="gramStart"/>
            <w:r w:rsidRPr="002370EE">
              <w:rPr>
                <w:rFonts w:ascii="Arial" w:hAnsi="Arial" w:cs="Arial"/>
                <w:sz w:val="24"/>
                <w:szCs w:val="24"/>
              </w:rPr>
              <w:t>тебя</w:t>
            </w:r>
            <w:proofErr w:type="gramEnd"/>
            <w:r w:rsidRPr="002370EE">
              <w:rPr>
                <w:rFonts w:ascii="Arial" w:hAnsi="Arial" w:cs="Arial"/>
                <w:sz w:val="24"/>
                <w:szCs w:val="24"/>
              </w:rPr>
              <w:t>… вас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3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3" w:type="dxa"/>
          </w:tcPr>
          <w:p w:rsidR="00831159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Учимся объяснять и доказывать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2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3" w:type="dxa"/>
          </w:tcPr>
          <w:p w:rsidR="00831159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Что общего, чем отличаются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3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3" w:type="dxa"/>
          </w:tcPr>
          <w:p w:rsidR="00831159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Подведем итоги</w:t>
            </w:r>
            <w:r w:rsidR="007F3D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3E1B4D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1</w:t>
            </w:r>
            <w:r w:rsidR="00831159" w:rsidRPr="002370EE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</w:tr>
      <w:tr w:rsidR="00831159" w:rsidRPr="002370EE" w:rsidTr="00A55872">
        <w:trPr>
          <w:jc w:val="center"/>
        </w:trPr>
        <w:tc>
          <w:tcPr>
            <w:tcW w:w="1101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831159" w:rsidRDefault="00831159" w:rsidP="002370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7F3D38" w:rsidRPr="002370EE" w:rsidRDefault="007F3D38" w:rsidP="002370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831159" w:rsidRPr="002370EE" w:rsidRDefault="00831159" w:rsidP="002370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34 ч.</w:t>
            </w:r>
          </w:p>
        </w:tc>
      </w:tr>
    </w:tbl>
    <w:p w:rsidR="00831159" w:rsidRPr="002370EE" w:rsidRDefault="00831159" w:rsidP="002370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1B4D" w:rsidRPr="002370EE" w:rsidRDefault="003E1B4D" w:rsidP="002370EE">
      <w:pPr>
        <w:rPr>
          <w:rFonts w:ascii="Arial" w:hAnsi="Arial" w:cs="Arial"/>
          <w:sz w:val="24"/>
          <w:szCs w:val="24"/>
        </w:rPr>
      </w:pPr>
    </w:p>
    <w:p w:rsidR="003E1B4D" w:rsidRPr="002370EE" w:rsidRDefault="003E1B4D" w:rsidP="00831159">
      <w:pPr>
        <w:ind w:firstLine="708"/>
        <w:rPr>
          <w:rFonts w:ascii="Arial" w:hAnsi="Arial" w:cs="Arial"/>
          <w:sz w:val="24"/>
          <w:szCs w:val="24"/>
        </w:rPr>
      </w:pPr>
    </w:p>
    <w:p w:rsidR="003E1B4D" w:rsidRPr="002370EE" w:rsidRDefault="003E1B4D" w:rsidP="00831159">
      <w:pPr>
        <w:ind w:firstLine="708"/>
        <w:rPr>
          <w:rFonts w:ascii="Arial" w:hAnsi="Arial" w:cs="Arial"/>
          <w:sz w:val="24"/>
          <w:szCs w:val="24"/>
        </w:rPr>
      </w:pPr>
    </w:p>
    <w:p w:rsidR="003E1B4D" w:rsidRPr="002370EE" w:rsidRDefault="002370EE" w:rsidP="002370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3E1B4D" w:rsidRPr="002370EE" w:rsidRDefault="003E1B4D" w:rsidP="002370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0EE">
        <w:rPr>
          <w:rFonts w:ascii="Arial" w:hAnsi="Arial" w:cs="Arial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5"/>
        <w:tblW w:w="10852" w:type="dxa"/>
        <w:tblLayout w:type="fixed"/>
        <w:tblLook w:val="0000" w:firstRow="0" w:lastRow="0" w:firstColumn="0" w:lastColumn="0" w:noHBand="0" w:noVBand="0"/>
      </w:tblPr>
      <w:tblGrid>
        <w:gridCol w:w="801"/>
        <w:gridCol w:w="3600"/>
        <w:gridCol w:w="125"/>
        <w:gridCol w:w="94"/>
        <w:gridCol w:w="4986"/>
        <w:gridCol w:w="1246"/>
      </w:tblGrid>
      <w:tr w:rsidR="003E1B4D" w:rsidRPr="002370EE" w:rsidTr="007F3D38">
        <w:trPr>
          <w:trHeight w:val="480"/>
        </w:trPr>
        <w:tc>
          <w:tcPr>
            <w:tcW w:w="801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5" w:type="dxa"/>
            <w:gridSpan w:val="2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80" w:type="dxa"/>
            <w:gridSpan w:val="2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E1B4D" w:rsidRPr="002370EE" w:rsidTr="007F3D38">
        <w:trPr>
          <w:trHeight w:val="200"/>
        </w:trPr>
        <w:tc>
          <w:tcPr>
            <w:tcW w:w="10852" w:type="dxa"/>
            <w:gridSpan w:val="6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ОБЩЕНИЕ (</w:t>
            </w:r>
            <w:r w:rsidRPr="002370EE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2370EE">
              <w:rPr>
                <w:rFonts w:ascii="Arial" w:hAnsi="Arial" w:cs="Arial"/>
                <w:b/>
                <w:sz w:val="24"/>
                <w:szCs w:val="24"/>
              </w:rPr>
              <w:t xml:space="preserve"> часть – 17 часов)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НАУКА РИТОРИКА-1ч.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E1B4D" w:rsidRPr="002370EE" w:rsidTr="007F3D38">
        <w:trPr>
          <w:trHeight w:val="592"/>
        </w:trPr>
        <w:tc>
          <w:tcPr>
            <w:tcW w:w="801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Проверь себя. Что мы помним о речевой ситуации. Твои речевые роли. (Повторение.)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какой целью? Зачем?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(Задачи общения.)</w:t>
            </w:r>
          </w:p>
        </w:tc>
        <w:tc>
          <w:tcPr>
            <w:tcW w:w="5205" w:type="dxa"/>
            <w:gridSpan w:val="3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Рассказывать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науке риторике, её задачах, значении в жизни людей и т.д. (П).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Называть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свои речевые роли в разных ситуациях общения (П). 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успешного общения в жизни людей и в литературных произведениях (П).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Анализировать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свою и чужую речь (в летний период) с помощью анкеты (П).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Называть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общения (Н).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Называть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некоторые коммуникативные профессии (Н).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высказывание с точки зрения его соответствия речевой задаче (Н).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Реализовывать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высказывание с учётом коммуникативной задачи (Н). </w:t>
            </w:r>
          </w:p>
        </w:tc>
        <w:tc>
          <w:tcPr>
            <w:tcW w:w="1246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3E1B4D" w:rsidRPr="002370EE" w:rsidTr="007F3D38">
        <w:trPr>
          <w:trHeight w:val="355"/>
        </w:trPr>
        <w:tc>
          <w:tcPr>
            <w:tcW w:w="10852" w:type="dxa"/>
            <w:gridSpan w:val="6"/>
          </w:tcPr>
          <w:p w:rsidR="003E1B4D" w:rsidRPr="002370EE" w:rsidRDefault="003E1B4D" w:rsidP="00237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УЧИМСЯ ГОВОРИТЬ-4ч.</w:t>
            </w:r>
          </w:p>
        </w:tc>
      </w:tr>
      <w:tr w:rsidR="003E1B4D" w:rsidRPr="002370EE" w:rsidTr="007F3D38">
        <w:trPr>
          <w:trHeight w:val="993"/>
        </w:trPr>
        <w:tc>
          <w:tcPr>
            <w:tcW w:w="801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5" w:type="dxa"/>
            <w:gridSpan w:val="2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Неподготовленная речь. 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Подготовленная речь.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Приёмы подготовки.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Говорим подробно, кратко.</w:t>
            </w:r>
          </w:p>
        </w:tc>
        <w:tc>
          <w:tcPr>
            <w:tcW w:w="5080" w:type="dxa"/>
            <w:gridSpan w:val="2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Различать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подготовленную и неподготовленную речь (П).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Анализировать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примеры неподготовленной речи (Н).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Называть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приёмы подготовки устного высказывания (П).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Демонстрировать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уместное использование приёмов подготовки, которые важны с точки зрения достижения задачи высказывания (Н).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ситуаций, когда следует говорить подробно, а когда – кратко (П).</w:t>
            </w:r>
          </w:p>
        </w:tc>
        <w:tc>
          <w:tcPr>
            <w:tcW w:w="1246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3E1B4D" w:rsidRPr="002370EE" w:rsidTr="007F3D38">
        <w:trPr>
          <w:trHeight w:val="208"/>
        </w:trPr>
        <w:tc>
          <w:tcPr>
            <w:tcW w:w="10852" w:type="dxa"/>
            <w:gridSpan w:val="6"/>
          </w:tcPr>
          <w:p w:rsidR="003E1B4D" w:rsidRPr="002370EE" w:rsidRDefault="003E1B4D" w:rsidP="00237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ПОХВАЛА (КОМПЛИМЕНТ)-2ч.</w:t>
            </w:r>
          </w:p>
        </w:tc>
      </w:tr>
      <w:tr w:rsidR="003E1B4D" w:rsidRPr="002370EE" w:rsidTr="007F3D38">
        <w:trPr>
          <w:trHeight w:val="1844"/>
        </w:trPr>
        <w:tc>
          <w:tcPr>
            <w:tcW w:w="801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6-7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Похвала (комплимент).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Оценивать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похвалу с точки зрения её правдивости и отобранных средств выражения (П). </w:t>
            </w:r>
          </w:p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Выразить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похвалу и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ответить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неё в соответствии с коммуникативной ситуацией (П).</w:t>
            </w:r>
          </w:p>
        </w:tc>
        <w:tc>
          <w:tcPr>
            <w:tcW w:w="1246" w:type="dxa"/>
          </w:tcPr>
          <w:p w:rsidR="003E1B4D" w:rsidRPr="002370EE" w:rsidRDefault="003E1B4D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3E1B4D" w:rsidRPr="002370EE" w:rsidTr="007F3D38">
        <w:trPr>
          <w:trHeight w:val="225"/>
        </w:trPr>
        <w:tc>
          <w:tcPr>
            <w:tcW w:w="10852" w:type="dxa"/>
            <w:gridSpan w:val="6"/>
          </w:tcPr>
          <w:p w:rsidR="003E1B4D" w:rsidRPr="002370EE" w:rsidRDefault="003E1B4D" w:rsidP="002370E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E1B4D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СЛУШАЕМ, ВДУМЫВАЕМСЯ- 2ч.</w:t>
            </w:r>
          </w:p>
        </w:tc>
      </w:tr>
      <w:tr w:rsidR="006B3680" w:rsidRPr="002370EE" w:rsidTr="007F3D38">
        <w:trPr>
          <w:trHeight w:val="3622"/>
        </w:trPr>
        <w:tc>
          <w:tcPr>
            <w:tcW w:w="801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5" w:type="dxa"/>
            <w:gridSpan w:val="2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Слушаем, вдумываемся.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Слушаем по-разному.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</w:tcPr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>Называть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задачи слушания (П).</w:t>
            </w: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>Формулировать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свою задачу как слушателя в конкретной ситуации (П). </w:t>
            </w: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 xml:space="preserve">Демонстрировать </w:t>
            </w:r>
            <w:r w:rsidRPr="002370EE">
              <w:rPr>
                <w:rFonts w:ascii="Arial" w:hAnsi="Arial" w:cs="Arial"/>
                <w:sz w:val="24"/>
                <w:szCs w:val="24"/>
              </w:rPr>
              <w:t>уместное использование сигналов внимательного слушателя (П).</w:t>
            </w: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>Демонстрировать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использование приёмов слушания, эффективных в предложенных риторических задачах (Н).</w:t>
            </w: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>Оценивать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свои особенности как слушателя (Н).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329"/>
        </w:trPr>
        <w:tc>
          <w:tcPr>
            <w:tcW w:w="10852" w:type="dxa"/>
            <w:gridSpan w:val="6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УЧИМСЯ ЧИТАТЬ, ПИСАТЬ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-3ч.</w:t>
            </w:r>
          </w:p>
        </w:tc>
      </w:tr>
      <w:tr w:rsidR="006B3680" w:rsidRPr="002370EE" w:rsidTr="007F3D38">
        <w:trPr>
          <w:trHeight w:val="1641"/>
        </w:trPr>
        <w:tc>
          <w:tcPr>
            <w:tcW w:w="801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5" w:type="dxa"/>
            <w:gridSpan w:val="2"/>
          </w:tcPr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 xml:space="preserve">Читаем учебные тексты. </w:t>
            </w: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Учимся писать, редактировать.</w:t>
            </w: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 xml:space="preserve">Как исправить текст? </w:t>
            </w:r>
          </w:p>
          <w:p w:rsidR="006B3680" w:rsidRPr="002370EE" w:rsidRDefault="006B3680" w:rsidP="00A55872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(Правка текста.)</w:t>
            </w:r>
          </w:p>
        </w:tc>
        <w:tc>
          <w:tcPr>
            <w:tcW w:w="5080" w:type="dxa"/>
            <w:gridSpan w:val="2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роль различных выделений в учебных текстах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Перерабатывать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прочитанный учебный текст, определяя его тему, основную мысль, составляя план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Объяснять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зачем нужно исправлять текст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Называть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Вносить правку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свой и чужой текст, пользуясь изученными приёмами (Н).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310"/>
        </w:trPr>
        <w:tc>
          <w:tcPr>
            <w:tcW w:w="10852" w:type="dxa"/>
            <w:gridSpan w:val="6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ВЕЖЛИВОЕ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0EE">
              <w:rPr>
                <w:rFonts w:ascii="Arial" w:hAnsi="Arial" w:cs="Arial"/>
                <w:b/>
                <w:sz w:val="24"/>
                <w:szCs w:val="24"/>
              </w:rPr>
              <w:t>ОБЩЕНИЕ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-2ч.</w:t>
            </w:r>
          </w:p>
        </w:tc>
      </w:tr>
      <w:tr w:rsidR="006B3680" w:rsidRPr="002370EE" w:rsidTr="007F3D38">
        <w:trPr>
          <w:trHeight w:val="1836"/>
        </w:trPr>
        <w:tc>
          <w:tcPr>
            <w:tcW w:w="801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5" w:type="dxa"/>
            <w:gridSpan w:val="2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вежливость.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Добрые дела – добрые слова.</w:t>
            </w:r>
          </w:p>
        </w:tc>
        <w:tc>
          <w:tcPr>
            <w:tcW w:w="6326" w:type="dxa"/>
            <w:gridSpan w:val="3"/>
          </w:tcPr>
          <w:p w:rsidR="006B3680" w:rsidRPr="002370EE" w:rsidRDefault="006B3680" w:rsidP="006B3680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>Давать определение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вежливости (П).</w:t>
            </w:r>
          </w:p>
          <w:p w:rsidR="006B3680" w:rsidRPr="002370EE" w:rsidRDefault="006B3680" w:rsidP="006B3680">
            <w:pPr>
              <w:rPr>
                <w:rFonts w:ascii="Arial" w:hAnsi="Arial" w:cs="Arial"/>
                <w:sz w:val="24"/>
                <w:szCs w:val="24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>Анализировать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свою и чужую степень вежливости (вежливо–невежливо–грубо) в разных ситуациях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2370EE">
              <w:rPr>
                <w:rFonts w:ascii="Arial" w:hAnsi="Arial" w:cs="Arial"/>
                <w:sz w:val="24"/>
                <w:szCs w:val="24"/>
                <w:u w:val="single"/>
              </w:rPr>
              <w:t>Оценивать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соответствие вежливых слов добрым делам (П).</w:t>
            </w:r>
          </w:p>
        </w:tc>
      </w:tr>
      <w:tr w:rsidR="006B3680" w:rsidRPr="002370EE" w:rsidTr="007F3D38">
        <w:trPr>
          <w:trHeight w:val="200"/>
        </w:trPr>
        <w:tc>
          <w:tcPr>
            <w:tcW w:w="10852" w:type="dxa"/>
            <w:gridSpan w:val="6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494E1C" wp14:editId="7D4638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</wp:posOffset>
                      </wp:positionV>
                      <wp:extent cx="5943600" cy="0"/>
                      <wp:effectExtent l="8890" t="9525" r="10160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3963547" id="Прямая соединительная линия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5pt" to="46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BTAIAAFkEAAAOAAAAZHJzL2Uyb0RvYy54bWysVN1u0zAUvkfiHazcd0narNuipRNqWm4G&#10;TNp4ANd2GgvHtmyvaYWQYNdIewRegQuQJg14hvSNOHZ/tI0bhOiFe+xjf/7Odz7n9GzZCLRgxnIl&#10;iyg9SCLEJFGUy3kRvb2a9o4jZB2WFAslWRGtmI3ORs+fnbY6Z31VK0GZQQAibd7qIqqd03kcW1Kz&#10;BtsDpZmEZKVMgx1MzTymBreA3oi4nyTDuFWGaqMIsxZWy00yGgX8qmLEvakqyxwSRQTcXBhNGGd+&#10;jEenOJ8brGtOtjTwP7BoMJdw6R6qxA6ja8P/gGo4Mcqqyh0Q1cSqqjhhoQaoJk2eVHNZY81CLSCO&#10;1XuZ7P+DJa8XFwZxWkSDCEncQIu6L+uP69vuR/d1fYvWn7pf3ffuW3fX/ezu1jcQ368/Q+yT3f12&#10;+RYNvJKttjkAjuWF8VqQpbzU54q8s0iqcY3lnIWKrlYarkn9ifjRET+xGvjM2leKwh587VSQdVmZ&#10;xkOCYGgZurfad48tHSKweHiSDYYJNJnscjHOdwe1se4lUw3yQREJLr2wOMeLc+s8EZzvtvhlqaZc&#10;iGAOIVELbPtHAO1TVglOfTZMzHw2FgYtsPdX+IWynmwz6lrSgFYzTCfb2GEuNjHcLqTHg1qAzzba&#10;GOj9SXIyOZ4cZ72sP5z0sqQsey+m46w3nKZHh+WgHI/L9IOnlmZ5zSll0rPbmTnN/s4s22e1seHe&#10;znsd4sfoQTAgu/sPpEMzff82TpgpurowuyaDf8Pm7VvzD+ThHOKHX4TRbwAAAP//AwBQSwMEFAAG&#10;AAgAAAAhAE0qv37eAAAACQEAAA8AAABkcnMvZG93bnJldi54bWxMj8FOwzAQRO9I/IO1SNxau5GA&#10;NMSpEKiqQFzaInHdxiYOxOs0dtvw9yzqAY6zM5p5Wy5G34mjHWIbSMNsqkBYqoNpqdHwtl1OchAx&#10;IRnsAlkN3zbCorq8KLEw4URre9ykRnAJxQI1uJT6QspYO+sxTkNvib2PMHhMLIdGmgFPXO47mSl1&#10;Kz22xAsOe/vobP21OXgN+LRap/c8e7lrn93r53a5X7l8r/X11fhwDyLZMf2F4Ref0aFipl04kImi&#10;0zCZKUZPbKg5CA7Ms5sMxO58kFUp/39Q/QAAAP//AwBQSwECLQAUAAYACAAAACEAtoM4kv4AAADh&#10;AQAAEwAAAAAAAAAAAAAAAAAAAAAAW0NvbnRlbnRfVHlwZXNdLnhtbFBLAQItABQABgAIAAAAIQA4&#10;/SH/1gAAAJQBAAALAAAAAAAAAAAAAAAAAC8BAABfcmVscy8ucmVsc1BLAQItABQABgAIAAAAIQA4&#10;fOGBTAIAAFkEAAAOAAAAAAAAAAAAAAAAAC4CAABkcnMvZTJvRG9jLnhtbFBLAQItABQABgAIAAAA&#10;IQBNKr9+3gAAAAkBAAAPAAAAAAAAAAAAAAAAAKYEAABkcnMvZG93bnJldi54bWxQSwUGAAAAAAQA&#10;BADzAAAAsQUAAAAA&#10;" strokeweight="1pt"/>
                  </w:pict>
                </mc:Fallback>
              </mc:AlternateConten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ТЕКСТ (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часть – 17 часов)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РАЗНЫЕ ТЕКСТЫ- 2ч.</w:t>
            </w:r>
          </w:p>
        </w:tc>
      </w:tr>
      <w:tr w:rsidR="006B3680" w:rsidRPr="002370EE" w:rsidTr="007F3D38">
        <w:trPr>
          <w:trHeight w:val="277"/>
        </w:trPr>
        <w:tc>
          <w:tcPr>
            <w:tcW w:w="801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</w:tcPr>
          <w:p w:rsidR="006B3680" w:rsidRPr="002370EE" w:rsidRDefault="006B3680" w:rsidP="006B368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Проверь себя. Тексты разные нужны. 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Диалог и монолог.</w:t>
            </w:r>
          </w:p>
        </w:tc>
        <w:tc>
          <w:tcPr>
            <w:tcW w:w="4986" w:type="dxa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Называть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признаки текста, типы текстов (Н).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Объяснять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чем отличаются устные и письменные тексты (П). 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Характеризовать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разные тексты с точки зрения их коммуникативных задач, сферы употребления (Н).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Различать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диалог и монолог (П).</w:t>
            </w:r>
          </w:p>
          <w:p w:rsidR="006B3680" w:rsidRPr="002370EE" w:rsidRDefault="006B3680" w:rsidP="002370E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диалог и монолог с точки зрения речевого поведения </w:t>
            </w:r>
            <w:proofErr w:type="spellStart"/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коммуникантов</w:t>
            </w:r>
            <w:proofErr w:type="spellEnd"/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(П).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402"/>
        </w:trPr>
        <w:tc>
          <w:tcPr>
            <w:tcW w:w="10852" w:type="dxa"/>
            <w:gridSpan w:val="6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ПРАВИЛЬНАЯ РЕЧЬ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-3ч.</w:t>
            </w:r>
          </w:p>
        </w:tc>
      </w:tr>
      <w:tr w:rsidR="006B3680" w:rsidRPr="002370EE" w:rsidTr="007F3D38">
        <w:trPr>
          <w:trHeight w:val="2244"/>
        </w:trPr>
        <w:tc>
          <w:tcPr>
            <w:tcW w:w="801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9" w:type="dxa"/>
            <w:gridSpan w:val="3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Пиши правильно!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Произноси правильно!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Употребляй слова правильно!</w:t>
            </w:r>
          </w:p>
        </w:tc>
        <w:tc>
          <w:tcPr>
            <w:tcW w:w="4986" w:type="dxa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Объяснять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как нарушение норм мешает взаимопониманию, успешному общению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Определять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как нарушение норм характеризует говорящего или пишущего (Н).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Демонстрировать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умение пользоваться орфографическим, орфоэпическим и толковым словарём (Н).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337"/>
        </w:trPr>
        <w:tc>
          <w:tcPr>
            <w:tcW w:w="10852" w:type="dxa"/>
            <w:gridSpan w:val="6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ПРАВИЛА УСПЕШНОГО ПЕРЕСКАЗА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-4ч.</w:t>
            </w:r>
          </w:p>
        </w:tc>
      </w:tr>
      <w:tr w:rsidR="006B3680" w:rsidRPr="002370EE" w:rsidTr="007F3D38">
        <w:trPr>
          <w:trHeight w:val="868"/>
        </w:trPr>
        <w:tc>
          <w:tcPr>
            <w:tcW w:w="801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Пересказ. 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Выбери нужное. (Выборочный пересказ.)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Цитата в пересказе.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Кратко о книге (аннотация). </w:t>
            </w:r>
          </w:p>
        </w:tc>
        <w:tc>
          <w:tcPr>
            <w:tcW w:w="4986" w:type="dxa"/>
          </w:tcPr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Определять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сжатия текста при сравнении с исходным: способ исключения подробностей и способ обобщённого изложения текста (П).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Реализовывать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сжатый текст, пользуясь способом исключения подробностей и способом обобщения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Выделять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исходном тексте материал, относящийся к теме выборочного пересказа (П).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Реализовывать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выборочный (подробный и сжатый) пересказ на основе произведённой выборки частей текста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Определять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необходимость и уместность использования цитаты в пересказе (П).</w:t>
            </w:r>
          </w:p>
          <w:p w:rsidR="006B3680" w:rsidRPr="002370EE" w:rsidRDefault="006B3680" w:rsidP="006B36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Вводить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пересказ эффективные цитаты (Н).</w:t>
            </w:r>
          </w:p>
          <w:p w:rsidR="006B3680" w:rsidRPr="002370EE" w:rsidRDefault="006B3680" w:rsidP="002370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Определять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аннотации те части, в которых сжато говорится об авторе, событиях, героях книги (Н).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257"/>
        </w:trPr>
        <w:tc>
          <w:tcPr>
            <w:tcW w:w="10852" w:type="dxa"/>
            <w:gridSpan w:val="6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ПОЗДРАВЛЯЮ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0EE">
              <w:rPr>
                <w:rFonts w:ascii="Arial" w:hAnsi="Arial" w:cs="Arial"/>
                <w:b/>
                <w:sz w:val="24"/>
                <w:szCs w:val="24"/>
              </w:rPr>
              <w:t>ТЕБЯ … ВАС…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-3</w:t>
            </w:r>
            <w:r w:rsidR="006B3680"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B3680" w:rsidRPr="002370EE" w:rsidTr="007F3D38">
        <w:trPr>
          <w:trHeight w:val="789"/>
        </w:trPr>
        <w:tc>
          <w:tcPr>
            <w:tcW w:w="801" w:type="dxa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4D7CAB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9" w:type="dxa"/>
            <w:gridSpan w:val="3"/>
          </w:tcPr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Поздравляю кого?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чем? Как? Желаю кому? Чего? Как?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днём рождения!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Новым годом!</w:t>
            </w:r>
          </w:p>
          <w:p w:rsidR="006B3680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праздником 8 Марта!</w:t>
            </w:r>
          </w:p>
        </w:tc>
        <w:tc>
          <w:tcPr>
            <w:tcW w:w="4986" w:type="dxa"/>
          </w:tcPr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структуру поздравления – устного и письменного (П).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Оценить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поздравление с точки зрения его соответствия речевой ситуации (П).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Реализовывать 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поздравление в устной и письменной форме с праздником (с днём рождения, успехом и т.д.) и отвечать на устное поздравление (П).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282"/>
        </w:trPr>
        <w:tc>
          <w:tcPr>
            <w:tcW w:w="10852" w:type="dxa"/>
            <w:gridSpan w:val="6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УЧИСЬ ОБЪЯСНЯТЬ И ДОКАЗЫВАТЬ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-2</w:t>
            </w:r>
            <w:r w:rsidR="006B3680"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B3680" w:rsidRPr="002370EE" w:rsidTr="007F3D38">
        <w:trPr>
          <w:trHeight w:val="2662"/>
        </w:trPr>
        <w:tc>
          <w:tcPr>
            <w:tcW w:w="801" w:type="dxa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</w:tcPr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Рассуждение,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в рассуждении.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Правило и цитата в доказательстве. 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известные структуры рассуждений, в том числе рассуждение с выводом (П).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Объяснять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роль правила и цитаты в рассуждении (П).</w:t>
            </w:r>
          </w:p>
          <w:p w:rsidR="006B3680" w:rsidRPr="002370EE" w:rsidRDefault="004D7CAB" w:rsidP="002370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рассуждения, пользуясь правилами и цит</w:t>
            </w:r>
            <w:r w:rsid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атами как доказательствами 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267"/>
        </w:trPr>
        <w:tc>
          <w:tcPr>
            <w:tcW w:w="10852" w:type="dxa"/>
            <w:gridSpan w:val="6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 xml:space="preserve">ЧТО ОБЩЕГО </w:t>
            </w:r>
            <w:r w:rsidRPr="002370E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370EE">
              <w:rPr>
                <w:rFonts w:ascii="Arial" w:hAnsi="Arial" w:cs="Arial"/>
                <w:b/>
                <w:sz w:val="24"/>
                <w:szCs w:val="24"/>
              </w:rPr>
              <w:t>ЧЕМ ОТЛИЧАЮТСЯ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-3</w:t>
            </w:r>
            <w:r w:rsidR="006B3680"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B3680" w:rsidRPr="002370EE" w:rsidTr="007F3D38">
        <w:trPr>
          <w:trHeight w:val="1908"/>
        </w:trPr>
        <w:tc>
          <w:tcPr>
            <w:tcW w:w="801" w:type="dxa"/>
          </w:tcPr>
          <w:p w:rsidR="006B3680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9" w:type="dxa"/>
            <w:gridSpan w:val="3"/>
          </w:tcPr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Сравни и скажи.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Правила сравнения. 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строятся сравнительные тексты.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сравнительные описания, их структуру (Н).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Называть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правила сравнения (П).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Реализовывать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сравнительные описания сходных предметов, понятий с учётом задачи сравнения (П).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Определять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способ построения сравнительного описания: последовательное или параллельное сравнение (П).</w:t>
            </w:r>
          </w:p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Реализовывать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сравнительное описание разными способами </w:t>
            </w:r>
          </w:p>
          <w:p w:rsidR="006B3680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(П).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B3680" w:rsidRPr="002370EE" w:rsidTr="007F3D38">
        <w:trPr>
          <w:trHeight w:val="245"/>
        </w:trPr>
        <w:tc>
          <w:tcPr>
            <w:tcW w:w="10852" w:type="dxa"/>
            <w:gridSpan w:val="6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b/>
                <w:sz w:val="24"/>
                <w:szCs w:val="24"/>
              </w:rPr>
              <w:t>ПОДВЕДЁМ ИТОГИ</w:t>
            </w:r>
            <w:r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-1</w:t>
            </w:r>
            <w:r w:rsidR="006B3680" w:rsidRPr="002370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B3680" w:rsidRPr="002370EE" w:rsidTr="007F3D38">
        <w:trPr>
          <w:trHeight w:val="916"/>
        </w:trPr>
        <w:tc>
          <w:tcPr>
            <w:tcW w:w="801" w:type="dxa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</w:tcPr>
          <w:p w:rsidR="006B3680" w:rsidRPr="002370EE" w:rsidRDefault="004D7CAB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hAnsi="Arial" w:cs="Arial"/>
                <w:sz w:val="24"/>
                <w:szCs w:val="24"/>
              </w:rPr>
              <w:t>Риторический праздник</w:t>
            </w:r>
          </w:p>
        </w:tc>
        <w:tc>
          <w:tcPr>
            <w:tcW w:w="4986" w:type="dxa"/>
          </w:tcPr>
          <w:p w:rsidR="004D7CAB" w:rsidRPr="002370EE" w:rsidRDefault="004D7CAB" w:rsidP="004D7C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Реализовывать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изученные типы текстов, речевые жанры (П).</w:t>
            </w:r>
          </w:p>
          <w:p w:rsidR="006B3680" w:rsidRPr="002370EE" w:rsidRDefault="004D7CAB" w:rsidP="002370E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0E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Разыгрывать</w:t>
            </w:r>
            <w:r w:rsidRPr="00237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риторические игры (П).</w:t>
            </w:r>
          </w:p>
        </w:tc>
        <w:tc>
          <w:tcPr>
            <w:tcW w:w="1246" w:type="dxa"/>
          </w:tcPr>
          <w:p w:rsidR="006B3680" w:rsidRPr="002370EE" w:rsidRDefault="006B3680" w:rsidP="003E1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E1B4D" w:rsidRPr="002370EE" w:rsidRDefault="003E1B4D" w:rsidP="00831159">
      <w:pPr>
        <w:ind w:firstLine="708"/>
        <w:rPr>
          <w:rFonts w:ascii="Arial" w:hAnsi="Arial" w:cs="Arial"/>
          <w:sz w:val="24"/>
          <w:szCs w:val="24"/>
        </w:rPr>
      </w:pPr>
    </w:p>
    <w:sectPr w:rsidR="003E1B4D" w:rsidRPr="002370EE" w:rsidSect="007F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4A"/>
    <w:rsid w:val="0000304B"/>
    <w:rsid w:val="002370EE"/>
    <w:rsid w:val="00274235"/>
    <w:rsid w:val="003E1B4D"/>
    <w:rsid w:val="004D7CAB"/>
    <w:rsid w:val="006B3680"/>
    <w:rsid w:val="007F3D38"/>
    <w:rsid w:val="00831159"/>
    <w:rsid w:val="008B2D4A"/>
    <w:rsid w:val="009C463C"/>
    <w:rsid w:val="00D71297"/>
    <w:rsid w:val="00D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31159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31159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customStyle="1" w:styleId="3">
    <w:name w:val="Заголовок 3+"/>
    <w:basedOn w:val="a"/>
    <w:rsid w:val="008311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31159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31159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customStyle="1" w:styleId="3">
    <w:name w:val="Заголовок 3+"/>
    <w:basedOn w:val="a"/>
    <w:rsid w:val="008311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2021-09-20T16:29:00Z</cp:lastPrinted>
  <dcterms:created xsi:type="dcterms:W3CDTF">2020-09-11T09:48:00Z</dcterms:created>
  <dcterms:modified xsi:type="dcterms:W3CDTF">2022-02-25T08:10:00Z</dcterms:modified>
</cp:coreProperties>
</file>