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5E" w:rsidRDefault="0070175E">
      <w:pPr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</w:pPr>
    </w:p>
    <w:p w:rsidR="0070175E" w:rsidRDefault="003F6601">
      <w:pPr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1188DC7C" wp14:editId="4A7F49BA">
            <wp:extent cx="7315066" cy="5240568"/>
            <wp:effectExtent l="8573" t="0" r="9207" b="920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841" t="5779" r="6087" b="11046"/>
                    <a:stretch/>
                  </pic:blipFill>
                  <pic:spPr bwMode="auto">
                    <a:xfrm rot="16200000">
                      <a:off x="0" y="0"/>
                      <a:ext cx="7325597" cy="5248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0175E"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  <w:br w:type="page"/>
      </w:r>
    </w:p>
    <w:p w:rsidR="0070175E" w:rsidRPr="0070175E" w:rsidRDefault="0070175E" w:rsidP="0070175E">
      <w:pPr>
        <w:widowControl w:val="0"/>
        <w:numPr>
          <w:ilvl w:val="0"/>
          <w:numId w:val="5"/>
        </w:numPr>
        <w:spacing w:after="0" w:line="274" w:lineRule="exact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  <w:lastRenderedPageBreak/>
        <w:t>Планируемые результаты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Программа обеспечивает достижение следующих целей и результатов освоения образовательной программы в направлениях: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Личностные результаты: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готовность к служению Отечеству, его защите;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5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эколого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softHyphen/>
        <w:t>направленной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деятельности;</w:t>
      </w:r>
    </w:p>
    <w:p w:rsidR="0070175E" w:rsidRPr="0070175E" w:rsidRDefault="0070175E" w:rsidP="0070175E">
      <w:pPr>
        <w:widowControl w:val="0"/>
        <w:numPr>
          <w:ilvl w:val="0"/>
          <w:numId w:val="1"/>
        </w:numPr>
        <w:tabs>
          <w:tab w:val="left" w:pos="44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ответственное отношение к созданию семьи на основе осознанного принятия ценностей семейной жизни.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Метапредметные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результаты: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54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7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9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77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определять назначение и функции различных социальных институтов;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87"/>
          <w:tab w:val="left" w:pos="907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82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175E" w:rsidRPr="0070175E" w:rsidRDefault="0070175E" w:rsidP="0070175E">
      <w:pPr>
        <w:widowControl w:val="0"/>
        <w:numPr>
          <w:ilvl w:val="0"/>
          <w:numId w:val="2"/>
        </w:numPr>
        <w:tabs>
          <w:tab w:val="left" w:pos="37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Планируемые результаты включают: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tabs>
          <w:tab w:val="left" w:pos="373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tabs>
          <w:tab w:val="left" w:pos="37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tabs>
          <w:tab w:val="left" w:pos="377"/>
        </w:tabs>
        <w:spacing w:after="0" w:line="274" w:lineRule="exact"/>
        <w:ind w:right="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70175E" w:rsidRPr="0070175E" w:rsidRDefault="0070175E" w:rsidP="0070175E">
      <w:pPr>
        <w:widowControl w:val="0"/>
        <w:numPr>
          <w:ilvl w:val="0"/>
          <w:numId w:val="3"/>
        </w:numPr>
        <w:tabs>
          <w:tab w:val="left" w:pos="377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сформированность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умений вести диалог, обосновывать свою точку зрения в дискуссии по</w:t>
      </w:r>
    </w:p>
    <w:p w:rsidR="0070175E" w:rsidRPr="0070175E" w:rsidRDefault="0070175E" w:rsidP="0070175E">
      <w:pPr>
        <w:widowControl w:val="0"/>
        <w:tabs>
          <w:tab w:val="left" w:pos="9206"/>
        </w:tabs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исторической тематике.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Таким образом: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выпускник на базовом уровне научится: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рассматривать историю России как неотъемлемую часть мирового исторического процесса;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определять последовательность и длительность исторических событий, явлений, процессов;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характеризовать место, обстоятельства, участников, результаты важнейших исторических событий;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представлять культурное наследие России и других стран;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работать с историческими документами;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сравнивать различные исторические документы, давать им общую характеристику;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критически анализировать информацию из различных источников;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соотносить иллюстративный материал с историческими событиями, явлениями, процессами, персоналиями;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использовать статистическую (информационную) таблицу, график, диаграмму как источники информации;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использовать аудиовизуальный ряд как источник информации;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интернет-ресурсов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работать с хронологическими таблицами, картами и схемами;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читать легенду исторической карты;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firstLine="320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владеть основной современной терминологией исторической науки, предусмотренной программой;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демонстрировать умение вести диалог, участвовать в дискуссии по исторической тематике;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37"/>
        </w:tabs>
        <w:spacing w:after="0" w:line="274" w:lineRule="exact"/>
        <w:ind w:left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оценивать роль личности в отечественной истории ХХ века;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Выпускник на базовом уровне получит возможность научиться: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устанавливать аналогии и оценивать вклад разных стран в сокровищницу мировой культуры;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определять место и время создания исторических документов;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характеризовать современные версии и трактовки важнейших проблем отечественной и всемирной истории;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представлять историческую информацию в виде таблиц, схем, графиков и др., заполнять контурную карту;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соотносить историческое время, исторические события, действия и поступки исторических личностей ХХ века;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right="580"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приводить аргументы и примеры в защиту своей точки зрения;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применять полученные знания при анализе современной политики России;</w:t>
      </w:r>
    </w:p>
    <w:p w:rsidR="0070175E" w:rsidRPr="0070175E" w:rsidRDefault="0070175E" w:rsidP="0070175E">
      <w:pPr>
        <w:widowControl w:val="0"/>
        <w:numPr>
          <w:ilvl w:val="0"/>
          <w:numId w:val="4"/>
        </w:numPr>
        <w:tabs>
          <w:tab w:val="left" w:pos="721"/>
        </w:tabs>
        <w:spacing w:after="0" w:line="274" w:lineRule="exact"/>
        <w:ind w:firstLine="3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владеть элементами проектной деятельности.</w:t>
      </w:r>
    </w:p>
    <w:p w:rsidR="0070175E" w:rsidRPr="0070175E" w:rsidRDefault="0070175E" w:rsidP="0070175E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0175E">
        <w:rPr>
          <w:rFonts w:ascii="Arial" w:eastAsia="Times New Roman" w:hAnsi="Arial" w:cs="Arial"/>
          <w:b/>
          <w:color w:val="000000"/>
          <w:sz w:val="20"/>
          <w:szCs w:val="20"/>
          <w:lang w:eastAsia="ru-RU" w:bidi="ru-RU"/>
        </w:rPr>
        <w:t>2. Содержание</w:t>
      </w:r>
    </w:p>
    <w:p w:rsidR="0070175E" w:rsidRPr="0070175E" w:rsidRDefault="0070175E" w:rsidP="0070175E">
      <w:pPr>
        <w:widowControl w:val="0"/>
        <w:spacing w:after="0" w:line="274" w:lineRule="exact"/>
        <w:ind w:right="566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Новейшая история</w:t>
      </w:r>
    </w:p>
    <w:p w:rsidR="0070175E" w:rsidRPr="0070175E" w:rsidRDefault="0070175E" w:rsidP="0070175E">
      <w:pPr>
        <w:widowControl w:val="0"/>
        <w:spacing w:after="0" w:line="274" w:lineRule="exact"/>
        <w:ind w:right="566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Мир накануне и в годы Первой мировой войны Мир накануне Первой мировой войны</w:t>
      </w:r>
    </w:p>
    <w:p w:rsidR="0070175E" w:rsidRPr="0070175E" w:rsidRDefault="0070175E" w:rsidP="0070175E">
      <w:pPr>
        <w:widowControl w:val="0"/>
        <w:spacing w:after="0" w:line="274" w:lineRule="exact"/>
        <w:ind w:right="58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Расширение избирательного права.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Гонка вооружений и милитаризация. Пропаганда.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Региональные конфликты накануне Первой мировой войны. Причины Первой мировой войны.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Первая мировая война</w:t>
      </w:r>
    </w:p>
    <w:p w:rsidR="0070175E" w:rsidRPr="0070175E" w:rsidRDefault="0070175E" w:rsidP="0070175E">
      <w:pPr>
        <w:widowControl w:val="0"/>
        <w:spacing w:after="0" w:line="274" w:lineRule="exact"/>
        <w:ind w:right="58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Ситуация на Балканах.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Сараевское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«Бег к морю».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Сражение на Марне. Победа российской армии под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Гумбиненом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и поражение под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Танненбергом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. Наступление в Галиции.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Морское сражение при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Гельголанде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 Вступление в войну Османской империи. Вступление в войну Болгарии и Италии. Поражение Сербии.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Четверной союз (Центральные державы). Верден. Отступление российской армии. Сомма.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Война в Месопотамии.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Геноцид в Османской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империи.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Ютландское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сражение. Вступление в войну Румынии.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Война в Азии.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Капитуляция государств Четверного союза.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Политические, экономические, социальные и культурные последствия Первой мировой войны.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Межвоенный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период (1918-1939)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Революционная волна после Первой мировой войны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Образование новых национальных государств.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Народы бывшей российской империи: независимость и вхождение в СССР.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Ноябрьская революция в Германии. Веймарская республика.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Антиколониальные выступления в Азии и Северной Африке.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Образование Коминтерна.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Венгерская советская республика. Образование республики в Турции и кемализм.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Версальско-вашингтонская система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Рапалльское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Дауэса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и Юнга.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Локарнские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договоры. Формирование новых военно-политических блоков - Малая Антанта, Балканская и Балтийская Антанты. Пацифистское движение. Пакт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Бриана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-Келлога.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Страны Запада в 1920-е гг.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Авторитарные режимы в Европе: Польша и Испания. Б. Муссолини и идеи фашизма.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Приход фашистов к власти в Италии. Создание фашистского режима.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Кризис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Матеотти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Фашистский режим в Италии.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Политическое развитие стран Южной и Восточной Азии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Китай после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Синьхайской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революции.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Революция в Китае и Северный поход.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Режим Чан Кайши и гражданская война с коммунистами.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1919-1939 гг.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Индийский национальный конгресс и М. Г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анди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Великая депрессия. Мировой экономический кризис. Преобразования Ф. Рузвельта в США 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Закат либеральной идеологии.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Общественно-политическое развитие стран Латинской Америки.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Нарастание агрессии. Германский нацизм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Нарастание агрессии в мире. Агрессия Японии против Китая в 1931-1933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 «Народный фронт» и Гражданская война в Испании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Борьба с фашизмом в Австрии и Франции.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VII Конгресс Коминтерна. Политика «Народного фронта».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Революция в Испании.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Победа «Народного фронта» в Испании.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Франкистский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мятеж и фашистское вмешательство.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Социальные преобразования в Испании.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Политика «невмешательства». Советская помощь Испании.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Оборона Мадрида. Сражения при Гвадалахаре и на Эбро.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Поражение Испанской республики.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Политика «умиротворения» агрессора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Создание оси Берлин-Рим-Токио.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Итало-эфиопская война.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Японо-китайская война и советско-японские конфликты. Британско-франко-советские переговоры в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Москве. Советско-германский договор о ненападении и его последствия.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Раздел Восточной Европы на сферы влияния Германии и СССР.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Развитие культуры в первой трети ХХ в.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Основные направления в искусстве. Модернизм, авангардизм, сюрреализм, абстракционизм, реализм.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70175E" w:rsidRPr="0070175E" w:rsidRDefault="0070175E" w:rsidP="0070175E">
      <w:pPr>
        <w:widowControl w:val="0"/>
        <w:spacing w:after="0" w:line="274" w:lineRule="exact"/>
        <w:ind w:right="-1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Вторая мировая война Начало Второй мировой войны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Буковины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к СССР.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Советско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softHyphen/>
        <w:t>финляндская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война и ее международные последствия.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Захват Германией Дании и Норвегии.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Разгром Франции и ее союзников.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Германо-британская борьба и захват Балкан.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Битва за Британию. Рост советско-германских противоречий.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Начало Великой Отечественной войны и войны на Тихом океане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Нападение Германии на СССР. Нападение Японии на США и его причины.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Пёрл-Харбор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. Формирование Антигитлеровской коалиции и выработка основ стратегии союзников. Ленд-лиз.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Идеологическое и политическое обоснование агрессивной политики нацистской Германии.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Планы Германии в отношении СССР. План «Ост».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Планы союзников Германии и позиция нейтральных государств.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Коренной перелом в войне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Сталинградская битва. Курская битва. Война в Северной Африке. Сражение при Эль-Аламейне.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Стратегические бомбардировки немецких территорий.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Высадка в Италии и падение режима Муссолини. Перелом в войне на Тихом океане. Тегеранская конференция. «Большая тройка».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Каирская декларация. Роспуск Коминтерна.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Жизнь во время войны. Сопротивление оккупантам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Жизнь на оккупированных территориях.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Движение Сопротивления и коллаборационизм.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Партизанская война в Югославии. Жизнь в США и Японии. Положение в нейтральных государствах.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Разгром Германии, Японии и их союзников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Открытие Второго фронта и наступление союзников.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Освобождение стран Европы. Попытка переворота в Германии 20 июля 1944 г. Бои в Арденнах. Висло-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Одерская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Квантунской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70175E" w:rsidRPr="0070175E" w:rsidRDefault="0070175E" w:rsidP="0070175E">
      <w:pPr>
        <w:widowControl w:val="0"/>
        <w:spacing w:after="0" w:line="274" w:lineRule="exact"/>
        <w:ind w:right="-1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Соревнование социальных систем Начало «холодной войны»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Причины «холодной войны». План Маршалла.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Гражданская война в Греции.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Коминформ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. Советско-югославский конфликт.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Террор в Восточной Европе.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 экономической взаимопомощи. НАТО. «Охота на ведьм» в США.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Гонка вооружений. Берлинский и Карибский кризисы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1960-1961 гг. Д. Кеннеди. Берлинский кризис. Карибский кризис. Договор о запрещении ядерных испытаний в трех средах. Дальний Восток в 40-70-е гг. Войны и революции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Гражданская война в Китае.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Образование КНР. Война в Корее.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Национально-освободительные и коммунистические движения в Юго-Восточной Азии. Индокитайские войны.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Поражение США и их союзников в Индокитае. Советско-китайский конфликт.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«Разрядка»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Западная Европа и Северная Америка в 50-80-е годы ХХ века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Великобритания.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«Скандинавская модель» общественно-политического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социально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softHyphen/>
        <w:t>экономического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развития.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- начала 1980-х гг. Демократизация стран Запада.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Падение диктатур в Греции, Португалии и Испании.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Неоконсерватизм. Внутренняя политика Р. Рейгана. Достижения и кризисы социалистического мира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«Реальный социализм». Волнения в ГДР в 1953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ХХ съезд КПСС.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Строительство социализма в Китае.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Мао Цзэдун и маоизм.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«Культурная революция». Рыночные реформы в Китае.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Коммунистический режим в Северной Корее.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Полпотовский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режим в Камбодже.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Антикоммунистические революции в Восточной Европе.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Распад Варшавского договора, СЭВ и СССР.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Воссоздание независимых государств Балтии.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Латинская Америка в 1950-1990-е гг.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Положение стран Латинской Америки в середине ХХ века.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Аграрные реформы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импортзамещающая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индустриализация.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Революция на Кубе.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Страны Азии и Африки в 1940-1990-е гг.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Колониальное общество. Роль итогов войны в подъеме антиколониальных движений в Тропической и Южной Африке.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Крушение колониальной системы и ее последствия. Выбор пути развития.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Арабские страны и возникновение государства Израиль.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Исламская революция в Иране. Кризис в Персидском заливе и войны в Ираке.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lastRenderedPageBreak/>
        <w:t xml:space="preserve">Обретение независимости странами Южной Азии. Д. Неру и его преобразования.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Конфронтация между Индией и Пакистаном, Индией и КНР. Реформы И. Ганди.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Индия в конце ХХ 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Индонезия при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Сукарно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и Сухарто. Страны Юго-Восточной Азии после войны в Индокитае.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Кризис японского общества. Развитие Южной Кореи. «Тихоокеанские драконы».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Современный мир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Глобализация конца ХХ - начала XXI вв. Информационная революция, Интернет. Экономические кризисы 1998 и 2008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Модернизационные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процессы в странах Азии. Рост влияния Китая на международной арене.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Демократический и левый повороты в Южной Америке.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История России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Россия в годы «великих потрясений». 1914-1921 Россия в Первой мировой войне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</w:t>
      </w:r>
    </w:p>
    <w:p w:rsidR="0070175E" w:rsidRPr="0070175E" w:rsidRDefault="0070175E" w:rsidP="0070175E">
      <w:pPr>
        <w:widowControl w:val="0"/>
        <w:tabs>
          <w:tab w:val="left" w:pos="9125"/>
        </w:tabs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Массовый героизм воинов.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Национальные подразделения и женские батальоны в составе русской армии.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Введение государством карточной системы снабжения в городе и разверстки в деревне.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Война и реформы: несбывшиеся ожидания.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Распутинщина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и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десакрализация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власти.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Эхо войны на окраинах империи: восстание в Средней Азии и Казахстане.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Политические партии и </w:t>
      </w:r>
      <w:proofErr w:type="spellStart"/>
      <w:proofErr w:type="gram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война:оборонцы</w:t>
      </w:r>
      <w:proofErr w:type="gram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,интернационалисты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и «пораженцы». Влияние большевистской пропаганды. Возрастание роли армии в жизни общества.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Великая российская революция 1917 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Национальные и конфессиональные проблемы. Незавершенность и противоречия модернизации.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-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православная церковь. Всероссийский Поместный собор и восстановление патриаршества.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большевиками («октябрьская революция»). Создание коалиционного правительства большевиков и левых эсеров. В.И. Ленин как политический деятель. Первые революционные преобразования большевиков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Созыв и разгон Учредительного собрания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Слом старого и создание нового госаппарата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 Советы как форма власти. Слабость центра и формирование «многовластия» на местах.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Гражданская война и ее последствия</w:t>
      </w:r>
    </w:p>
    <w:p w:rsidR="0070175E" w:rsidRPr="0070175E" w:rsidRDefault="0070175E" w:rsidP="0070175E">
      <w:pPr>
        <w:widowControl w:val="0"/>
        <w:tabs>
          <w:tab w:val="left" w:pos="9125"/>
        </w:tabs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Установление советской власти в центре и на местах осенью 1917 - весной 1918 г.: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Центр, Украина, Поволжье, Урал, Сибирь, Дальний Восток, Северный Кавказ и Закавказье, Средняя Азия.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Начало формирования основных очагов сопротивления большевикам.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Ситуация на Дону. Позиция Украинской Центральной рады.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Идеология Белого движения.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Комуч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, Директория, правительства А.В. Колчака, А.И. Деникина и П.Н. Врангеля.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Положение населения на территориях антибольшевистских сил.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Повстанчество в Гражданской войне. Будни </w:t>
      </w:r>
      <w:proofErr w:type="spellStart"/>
      <w:proofErr w:type="gram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села:«</w:t>
      </w:r>
      <w:proofErr w:type="gram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красные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»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Главкизм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Разработка плана ГОЭЛРО. Создание регулярной Красной Армии. Использование военспецов. Выступление левых эсеров. Террор «красный» и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«белый» и его масштабы. Убийство царской семьи.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Польско-советская война. Поражение армии Врангеля в Крыму.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Причины победы Красной Армии в Гражданской войне. Вопрос о земле.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Национальный фактор в Гражданской войне.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Декларация прав народов России и ее значение.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Эмиграция и формирование Русского зарубежья.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Последние отголоски Гражданской войны в регионах в конце 1921-1922 гг. Идеология и культура периода Гражданской войны и «военного коммунизма»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Ликвидация сословных привилегий.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Проблема массовой детской беспризорности. Влияние военной обстановки на психологию населения.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годы революции и Гражданской войны.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Советский Союз в 1920-1930-е гг.</w:t>
      </w:r>
    </w:p>
    <w:p w:rsidR="0070175E" w:rsidRPr="0070175E" w:rsidRDefault="0070175E" w:rsidP="0070175E">
      <w:pPr>
        <w:widowControl w:val="0"/>
        <w:spacing w:after="0" w:line="274" w:lineRule="exact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СССР в годы нэпа. 1921-1928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1921-1922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Тамбовщине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1922-1924 гг. Создание Госплана и разработка годовых и пятилетних планов развития народного хозяйства.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Попытки внедрения научной организации труда (НОТ) на производстве. Учреждение в СССР звания «Герой Труда» (1927 г., с 1938 г. - Герой Социалистического Труда).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Предпосылки и значение образования СССР. Принятие Конституции СССР 1924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коренизации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» и борьба по вопросу о национальном строительстве.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Административно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softHyphen/>
        <w:t>территориальные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Социальная политика большевиков. Положение рабочих и крестьян.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ТОЗы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. Отходничество. Сдача земли в аренду.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Советский Союз в 1929-1941 гг.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Социалистическое соревнование. Ударники и стахановцы.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Создание МТС.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Национальные и региональные особенности коллективизации.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Голод в СССР в 1932-1933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Днепрострой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Турксиб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. Строительство Московского метрополитена.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Создание новых отраслей промышленности.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Результаты, цена и издержки модернизации. Превращение СССР в аграрно- индустриальную державу. Ликвидация безработицы.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Успехи и противоречия урбанизации.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Утверждение «культа личности» Сталина.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1937-1938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«Национальные операции» НКВД.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Роль принудительного труда в осуществлении индустриализации и в освоении труднодоступных территорий.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Советская социальная и национальная политика 1930-х гг. Пропаганда и реальные достижения. Конституция СССР 1936г.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Культурное пространство советского общества в 1920-1930-е гг. Повседневная жизнь и общественные настроения в годы нэпа. Повышение общего уровня жизни.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Нэпманы и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lastRenderedPageBreak/>
        <w:t>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Наступление на религию. «Союз воинствующих безбожников».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Обновленческое движение в церкви. Положение нехристианских конфессий.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Культура периода нэпа. Пролеткульт и нэпманская культура. Борьба с безграмотностью.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Наркомпроса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. Рабфаки.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Культура и идеология.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Общественный энтузиазм периода первых пятилеток.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Культурная революция. От обязательного начального образования - к массовой средней школе.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Социалистический реализм как художественный метод. Литература и кинематограф 1930-х годов.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Культура русского зарубежья.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Наука в 1930-е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Повседневность 1930-х годов.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Пионерия и комсомол. Военно-спортивные организации.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Материнство и детство в СССР.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Жизнь в деревне.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Трудодни. Единоличники.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Личные подсобные хозяйства колхозников. Внешняя политика СССР в 1920-1930-е годы. Внешняя политика: от курса на мировую революцию к концепции «построения социализма в одной стране».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Попытки организовать систему коллективной безопасности в Европе.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Советские добровольцы в Испании и Китае.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Вооруженные конфликты на озере Хасан, реке Халхин-Гол и ситуация на Дальнем Востоке в конце 1930-х гг.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Нарастание негативных тенденций в экономике.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Буковины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, Западной Украины и Западной Белоруссии.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Катынская трагедия.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«Зимняя война» с Финляндией.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1920-1930-е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Великая Отечественная война. 1941-1945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Вторжение Германии и ее сателлитов на территорию СССР. Первый период войны (июнь 1941 - осень 1942). План «Барбаросса». Соотношение сил сторон на 22 июня 1941 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Роль партии в мобилизации сил на отпор врагу. Создание дивизий народного ополчения.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Смоленское сражение.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Наступление советских войск под Ельней.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Начало блокады Ленинграда. Оборона Одессы и Севастополя. Срыв гитлеровских планов «молниеносной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войны».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Неудача Ржевско- Вяземской операции. Битва за Воронеж.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Эвакуация предприятий, населения и ресурсов. Введение норм военной дисциплины на производстве и транспорте.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Начало массового сопротивления врагу.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Восстания в нацистских лагерях.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Развертывание партизанского движения. Коренной перелом в ходе войны (осень 1942 - 1943 г.). Сталинградская битва. Германское наступление весной-летом 1942 г. Поражение советских войск в Крыму. Битва за Кавказ. Оборона Сталинграда.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«Дом Павлова».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Окружение неприятельской группировки под Сталинградом и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наступление на Ржевском направлении.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Обоянью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1943-1946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Человек и война: единство фронта и тыла. «Всё для фронта, всё для победы!». Трудовой подвиг народа.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Повседневность военного времени.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Военная дисциплина на производстве. Карточная система и нормы снабжения в городах. Положение в деревне.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Культурное пространство войны. Песня «Священная война» - призыв к сопротивлению врагу. Советские писатели, композиторы, художники, ученые в условиях войны.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Фронтовые корреспонденты.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Выступления фронтовых концертных бригад.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Песенное творчество и фольклор. Кино военных лет.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Государство и церковь в годы войны.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Избрание на патриарший престол митрополита Сергия (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Страгородского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СССР и союзники. Проблема второго фронта. Ленд-лиз. Тегеранская конференция 1943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Битва за Берлин и окончание войны в Европе. Висло-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Одерская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операция. Капитуляция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Германии.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Репатриация советских граждан в ходе войны и после ее окончания.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Война и общество. Военно-экономическое превосходство СССР над Германией в 1944-1945 гг. Восстановление хозяйства в освобожденных районах.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Начало советского «Атомного проекта».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Реэвакуация и нормализация повседневной жизни. ГУЛАГ. Депортация «репрессированных народов».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Взаимоотношения государства и церкви. Поместный собор 1945 г.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Антигитлеровская коалиция. Открытие Второго фронта в Европе. Ялтинская конференция 1945 г.: основные решения и дискуссии.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Обязательство Советского Союза выступить против Японии.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Квантунской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армии.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годы Великой Отечественной войны.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Апогей и кризис советской системы. 1945-1991 гг. «Поздний сталинизм» (1945-1953)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Помощь не затронутых войной национальных республик в восстановлении западных регионов СССР. Репарации, их размеры и значение для экономики.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1946-1947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Т.Д. Лысенко и 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лысенковщина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Коминформбюро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Организация Североатлантического договора (НАТО). Создание Организации Варшавского договора. Война в Корее.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И.В. Сталин в оценках современников и историков.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«Оттепель»: середина 1950-х - первая половина 1960-х</w:t>
      </w:r>
    </w:p>
    <w:p w:rsidR="0070175E" w:rsidRPr="0070175E" w:rsidRDefault="0070175E" w:rsidP="0070175E">
      <w:pPr>
        <w:widowControl w:val="0"/>
        <w:tabs>
          <w:tab w:val="left" w:pos="4598"/>
        </w:tabs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Реакция на доклад Хрущева в стране и мире.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Частичная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десталинизация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: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ab/>
        <w:t xml:space="preserve">содержание и противоречия.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Поэтические вечера в Политехническом музее. Образование и наука.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Приоткрытие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«железного занавеса».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Всемирный фестиваль молодежи и студентов 1957 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Популярные формы досуга. Развитие внутреннего и международного туризма.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Учреждение Московского кинофестиваля.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«Стиляги». Хрущев и интеллигенция. Антирелигиозные кампании. Гонения на церковь. Диссиденты.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Самиздат и 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тамиздат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».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Научно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softHyphen/>
        <w:t>техническая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революция в СССР.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Перемены в научно-технической политике.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 космонавта В.В. Терешковой.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Первые советские ЭВМ. Появление гражданской реактивной авиации.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ХХТТ Съезд КПСС и программа построения коммунизма в СССР. Воспитание «нового человека».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Массовое жилищное строительство. «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Хрущевки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 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Новочеркасские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события.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Смещение Н.С. Хрущева и приход к власти Л.И. Брежнева.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Оценка Хрущева и его реформ современниками и историками. Наш край в 1953-1964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Советское общество в середине 1960-х - начале 1980-х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Десталинизация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ресталинизация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Экономические реформы 1960-х гг. Новые ориентиры аграрной политики. «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Косыгинская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МГУ им М.В. Ломоносова. Академия наук СССР. Новосибирский Академгородок.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«неперспективных деревень». Популярные формы досуга населения. Уровень жизни разных социальных слоев.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Несуны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». Потребительские тенденции в советском обществе. Дефицит и очереди.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Неформалы (КСП, движение КВН и др.).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Диссидентский вызов. Первые правозащитные выступления.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А.Д. Сахаров и А.И. Солженицын. Религиозные искания. Национальные движения. Борьба с инакомыслием. Судебные процессы. Цензура и самиздат.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«Доктрина Брежнева».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Подъем антикоммунистических настроений в Восточной Европе. Кризис просоветских режимов.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Л.И. Брежнев в оценках современников и историков.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1964-1985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Политика «перестройки». Распад СССР (1985-1991)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Концепция социализма «с человеческим лицом». Вторая волна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десталинизации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Первый съезд народных депутатов СССР и его значение.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Последний этап «перестройки»: 1990-1991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Б.Н. Ельцин - единый лидер демократических сил. Противостояние союзной (Горбачев) и российской (Ельцин) власти.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Введение поста президента и избрание М.С. Горбачева Президентом СССР.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Учреждение в РСФСР Конституционного суда и складывание системы разделения властей.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Дестабилизирующая роль «войны законов» (союзного и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>республиканского законодательства). Углубление политического кризиса.</w:t>
      </w:r>
    </w:p>
    <w:p w:rsidR="0070175E" w:rsidRPr="0070175E" w:rsidRDefault="0070175E" w:rsidP="0070175E">
      <w:pPr>
        <w:widowControl w:val="0"/>
        <w:spacing w:after="0" w:line="274" w:lineRule="exact"/>
        <w:ind w:right="56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Ситуация на Северном Кавказе.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Декларация о государственном суверенитете РСФСР. Дискуссии о путях обновлении Союза 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План «автономизации» - предоставления автономиям статуса союзных республик.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proofErr w:type="gram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Ново-Огаревский</w:t>
      </w:r>
      <w:proofErr w:type="gram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</w:t>
      </w:r>
    </w:p>
    <w:p w:rsidR="0070175E" w:rsidRPr="0070175E" w:rsidRDefault="0070175E" w:rsidP="0070175E">
      <w:pPr>
        <w:widowControl w:val="0"/>
        <w:tabs>
          <w:tab w:val="left" w:pos="9994"/>
        </w:tabs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экономического кризиса в стране в ведущий политический фактор.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1991г.: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Разработка союзным и российским руководством программ перехода к рыночной экономике.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Радикализация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Референдум о независимости Украины.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Оформление фактического распада СССР и создание СНГ (Беловежское и Алма-Атинское соглашения).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Реакция мирового сообщества на распад СССР. Решение проблемы советского ядерного оружия.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Россия как преемник СССР на международной арене. Горбачев, Ельцин и «перестройка» в общественном сознании.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М.С. Горбачев в оценках современников и историков.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1985-1991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Российская Федерация в 1992-2012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Становление новой России (1992-1999)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Предоставление Б.Н. Ельцину дополнительных полномочий для успешного проведения реформ.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Ваучерная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приватизация.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Долларизация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От сотрудничества к противостоянию исполнительной и законодательной власти в 1992-1993 гг.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Решение Конституционного суда РФ по «делу КПСС».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Нарастание политико-конституционного кризиса в условиях ухудшения экономической ситуации.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Апрельский референдум 1993 г. - попытка правового разрешения политического кризиса.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Указ Б.Н. Ельцина № 1400 и его оценка Конституционным судом.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Трагические события осени 1993 г. в Москве.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Обстрел Белого дома. Последующее решение об амнистии участников октябрьских событий 1993 г.</w:t>
      </w:r>
      <w:r w:rsidRPr="0070175E">
        <w:rPr>
          <w:rFonts w:ascii="Arial" w:eastAsia="Times New Roman" w:hAnsi="Arial" w:cs="Arial"/>
          <w:b/>
          <w:bCs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Итоги радикальных преобразований 1992-1993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Договор с Татарстаном как способ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lastRenderedPageBreak/>
        <w:t>восстановления федеративных отношений с республикой и восстановления территориальной целостности страны.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Взаимоотношения Центра и субъектов Федерации.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Опасность исламского фундаментализма.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Восстановление конституционного порядка в Чеченской Республике. Корректировка курса реформ и попытки стабилизации экономики.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деиндустриализации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Вывод денежных активов из страны.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Дефолт 1998 г. и его последствия. Повседневная жизнь и общественные настроения россиян в условиях реформ.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Общественные настроения в зеркале социологических исследований. Представления о либерализме и демократии.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Новые приоритеты внешней политики. Мировое признание новой России суверенным государством. Россия -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Основные политические партии и движения 1990-х гг., их лидеры и платформы.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Кризис центральной власти. Президентские выборы 1996 г.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Политтехнологии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«</w:t>
      </w:r>
      <w:proofErr w:type="spellStart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Семибанкирщина</w:t>
      </w:r>
      <w:proofErr w:type="spellEnd"/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». «Олигархический» капитализм.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Правительства В.С. Черномырдина и Е.М. Примакова.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Б.Н. Ельцин в оценках современников и историков.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Наш край в 1992-1999 гг.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>Россия в 2000-е: вызовы времени и задачи модернизации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Многопартийность. Политические партии и электорат. Федерализм и сепаратизм.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1999-2007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-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Олимпийские и параолимпийские зимние игры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lastRenderedPageBreak/>
        <w:t xml:space="preserve">2014 г. в Сочи.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70175E" w:rsidRPr="0070175E" w:rsidRDefault="0070175E" w:rsidP="0070175E">
      <w:pPr>
        <w:widowControl w:val="0"/>
        <w:spacing w:after="0" w:line="274" w:lineRule="exact"/>
        <w:ind w:right="54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Модернизация бытовой сферы.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lang w:eastAsia="ru-RU" w:bidi="ru-RU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Внешняя политика в конце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XX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- начале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XXI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Центробежные и партнерские тенденции в СНГ. СНГ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ЕврАзЭС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017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Отношения с США и Евросоюзом. Вступление России в Совет Европы.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Деятельность «большой двадцатки». Переговоры о вступлении в ВТО. Дальневосточное и другие направления политики России.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Культура и наука России в конце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XX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- начале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XXI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bidi="en-US"/>
        </w:rPr>
        <w:t xml:space="preserve"> </w:t>
      </w:r>
      <w:r w:rsidRPr="0070175E">
        <w:rPr>
          <w:rFonts w:ascii="Arial" w:eastAsia="Times New Roman" w:hAnsi="Arial" w:cs="Arial"/>
          <w:color w:val="000000"/>
          <w:sz w:val="20"/>
          <w:szCs w:val="20"/>
          <w:lang w:eastAsia="ru-RU" w:bidi="ru-RU"/>
        </w:rPr>
        <w:t xml:space="preserve">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>невостребованность</w:t>
      </w:r>
      <w:proofErr w:type="spellEnd"/>
      <w:r w:rsidRPr="0070175E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результатов их открытий, предоставление </w:t>
      </w:r>
      <w:r w:rsidRPr="0070175E">
        <w:rPr>
          <w:rFonts w:ascii="Arial" w:eastAsia="Times New Roman" w:hAnsi="Arial" w:cs="Arial"/>
          <w:iCs/>
          <w:sz w:val="20"/>
          <w:szCs w:val="20"/>
        </w:rPr>
        <w:t>церкви налоговых льгот. Передача государством зданий и предметов культа для религиозных нужд.</w:t>
      </w:r>
      <w:r w:rsidRPr="0070175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0175E">
        <w:rPr>
          <w:rFonts w:ascii="Arial" w:eastAsia="Times New Roman" w:hAnsi="Arial" w:cs="Arial"/>
          <w:sz w:val="20"/>
          <w:szCs w:val="20"/>
        </w:rPr>
        <w:t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70175E" w:rsidRPr="0070175E" w:rsidRDefault="0070175E" w:rsidP="0070175E">
      <w:pPr>
        <w:widowControl w:val="0"/>
        <w:spacing w:after="0" w:line="240" w:lineRule="auto"/>
        <w:rPr>
          <w:rFonts w:ascii="Arial" w:eastAsia="Microsoft Sans Serif" w:hAnsi="Arial" w:cs="Arial"/>
          <w:iCs/>
          <w:color w:val="000000"/>
          <w:sz w:val="20"/>
          <w:szCs w:val="20"/>
          <w:lang w:eastAsia="ru-RU" w:bidi="ru-RU"/>
        </w:rPr>
      </w:pPr>
      <w:r w:rsidRPr="0070175E">
        <w:rPr>
          <w:rFonts w:ascii="Arial" w:eastAsia="Microsoft Sans Serif" w:hAnsi="Arial" w:cs="Arial"/>
          <w:iCs/>
          <w:color w:val="000000"/>
          <w:sz w:val="20"/>
          <w:szCs w:val="20"/>
          <w:lang w:eastAsia="ru-RU" w:bidi="ru-RU"/>
        </w:rPr>
        <w:t>Наш край в 2000-2012 гг.</w:t>
      </w:r>
    </w:p>
    <w:p w:rsidR="0070175E" w:rsidRPr="0070175E" w:rsidRDefault="0070175E" w:rsidP="0070175E">
      <w:pPr>
        <w:widowControl w:val="0"/>
        <w:spacing w:after="0" w:line="240" w:lineRule="auto"/>
        <w:rPr>
          <w:rFonts w:ascii="Arial" w:eastAsia="Microsoft Sans Serif" w:hAnsi="Arial" w:cs="Arial"/>
          <w:iCs/>
          <w:color w:val="000000"/>
          <w:sz w:val="20"/>
          <w:szCs w:val="20"/>
          <w:lang w:eastAsia="ru-RU" w:bidi="ru-RU"/>
        </w:rPr>
      </w:pPr>
    </w:p>
    <w:p w:rsidR="0070175E" w:rsidRPr="0070175E" w:rsidRDefault="0070175E" w:rsidP="0070175E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</w:p>
    <w:p w:rsidR="0070175E" w:rsidRPr="0070175E" w:rsidRDefault="0070175E" w:rsidP="0070175E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</w:p>
    <w:p w:rsidR="0070175E" w:rsidRPr="0070175E" w:rsidRDefault="0070175E" w:rsidP="0070175E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</w:p>
    <w:p w:rsidR="0070175E" w:rsidRPr="0070175E" w:rsidRDefault="0070175E" w:rsidP="0070175E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70175E">
        <w:rPr>
          <w:rFonts w:ascii="Arial" w:hAnsi="Arial" w:cs="Arial"/>
          <w:b/>
        </w:rPr>
        <w:t>3.Тематическое планирование, в том числе с учетом</w:t>
      </w:r>
    </w:p>
    <w:p w:rsidR="0070175E" w:rsidRPr="0070175E" w:rsidRDefault="0070175E" w:rsidP="0070175E">
      <w:pPr>
        <w:spacing w:after="0" w:line="240" w:lineRule="auto"/>
        <w:contextualSpacing/>
        <w:jc w:val="center"/>
        <w:rPr>
          <w:rFonts w:ascii="Arial" w:hAnsi="Arial" w:cs="Arial"/>
          <w:b/>
          <w:i/>
          <w:iCs/>
        </w:rPr>
      </w:pPr>
      <w:r w:rsidRPr="0070175E">
        <w:rPr>
          <w:rFonts w:ascii="Arial" w:hAnsi="Arial" w:cs="Arial"/>
          <w:b/>
        </w:rPr>
        <w:t>рабочей программы воспитания с указанием количества часов, отводимых на освоение каждой темы</w:t>
      </w:r>
    </w:p>
    <w:p w:rsidR="0070175E" w:rsidRPr="0070175E" w:rsidRDefault="0070175E" w:rsidP="0070175E">
      <w:pPr>
        <w:spacing w:after="0" w:line="240" w:lineRule="auto"/>
        <w:rPr>
          <w:rFonts w:ascii="Arial" w:eastAsiaTheme="minorEastAsia" w:hAnsi="Arial" w:cs="Arial"/>
          <w:b/>
          <w:lang w:eastAsia="ru-RU"/>
        </w:rPr>
      </w:pP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Механизм реализации рабочей программы воспитания: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-проведение предметных олимпиад, турниров, викторин, </w:t>
      </w:r>
      <w:proofErr w:type="spellStart"/>
      <w:r w:rsidRPr="0070175E">
        <w:rPr>
          <w:rFonts w:ascii="Arial" w:eastAsiaTheme="minorEastAsia" w:hAnsi="Arial" w:cs="Arial"/>
          <w:lang w:eastAsia="ru-RU"/>
        </w:rPr>
        <w:t>квестов</w:t>
      </w:r>
      <w:proofErr w:type="spellEnd"/>
      <w:r w:rsidRPr="0070175E">
        <w:rPr>
          <w:rFonts w:ascii="Arial" w:eastAsiaTheme="minorEastAsia" w:hAnsi="Arial" w:cs="Arial"/>
          <w:lang w:eastAsia="ru-RU"/>
        </w:rPr>
        <w:t xml:space="preserve">, игр-экспериментов, дискуссии и др.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</w:t>
      </w:r>
      <w:r w:rsidRPr="0070175E">
        <w:rPr>
          <w:rFonts w:ascii="Arial" w:eastAsiaTheme="minorEastAsia" w:hAnsi="Arial" w:cs="Arial"/>
          <w:lang w:eastAsia="ru-RU"/>
        </w:rPr>
        <w:lastRenderedPageBreak/>
        <w:t xml:space="preserve">доброжелательной атмосферы во время урока. - посещение экскурсий, музейные уроки, библиотечные уроки и др.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70175E" w:rsidRPr="0070175E" w:rsidRDefault="0070175E" w:rsidP="0070175E">
      <w:pPr>
        <w:spacing w:after="0" w:line="276" w:lineRule="auto"/>
        <w:jc w:val="both"/>
        <w:rPr>
          <w:rFonts w:ascii="Arial" w:eastAsiaTheme="minorEastAsia" w:hAnsi="Arial" w:cs="Arial"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70175E" w:rsidRPr="0070175E" w:rsidRDefault="0070175E" w:rsidP="0070175E">
      <w:pPr>
        <w:spacing w:after="0" w:line="240" w:lineRule="auto"/>
        <w:jc w:val="both"/>
        <w:rPr>
          <w:rFonts w:ascii="Arial" w:eastAsiaTheme="minorEastAsia" w:hAnsi="Arial" w:cs="Arial"/>
          <w:b/>
          <w:lang w:eastAsia="ru-RU"/>
        </w:rPr>
      </w:pPr>
      <w:r w:rsidRPr="0070175E">
        <w:rPr>
          <w:rFonts w:ascii="Arial" w:eastAsiaTheme="minorEastAsia" w:hAnsi="Arial" w:cs="Arial"/>
          <w:lang w:eastAsia="ru-RU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/>
          <w:iCs/>
          <w:color w:val="000000"/>
          <w:lang w:eastAsia="ru-RU" w:bidi="ru-RU"/>
        </w:rPr>
      </w:pPr>
    </w:p>
    <w:p w:rsidR="0070175E" w:rsidRPr="0070175E" w:rsidRDefault="0070175E" w:rsidP="0070175E">
      <w:pPr>
        <w:widowControl w:val="0"/>
        <w:spacing w:after="0" w:line="274" w:lineRule="exact"/>
        <w:jc w:val="both"/>
        <w:rPr>
          <w:rFonts w:ascii="Arial" w:eastAsia="Times New Roman" w:hAnsi="Arial" w:cs="Arial"/>
          <w:i/>
          <w:iCs/>
          <w:color w:val="000000"/>
          <w:lang w:eastAsia="ru-RU" w:bidi="ru-RU"/>
        </w:rPr>
      </w:pPr>
    </w:p>
    <w:p w:rsidR="0070175E" w:rsidRPr="0070175E" w:rsidRDefault="0070175E" w:rsidP="007017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801"/>
        <w:gridCol w:w="7699"/>
        <w:gridCol w:w="1418"/>
      </w:tblGrid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10 </w:t>
            </w:r>
            <w:r w:rsidRPr="007017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класс</w:t>
            </w:r>
            <w:r w:rsidRPr="007017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r w:rsidRPr="007017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68</w:t>
            </w:r>
            <w:r w:rsidRPr="007017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ч.</w:t>
            </w:r>
            <w:r w:rsidRPr="0070175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70175E" w:rsidRPr="0070175E" w:rsidTr="008E1388">
        <w:trPr>
          <w:trHeight w:val="20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Кол-во часов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Россия и мир в Первой мировой войне 11ч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Введение.</w:t>
            </w:r>
            <w:r w:rsidRPr="007017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Проблемы хронологизации и фальсификации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Calibri" w:hAnsi="Arial" w:cs="Arial"/>
                <w:sz w:val="20"/>
                <w:szCs w:val="20"/>
              </w:rPr>
              <w:t>Мир накануне Первой мировой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Calibri" w:hAnsi="Arial" w:cs="Arial"/>
                <w:sz w:val="20"/>
                <w:szCs w:val="20"/>
              </w:rPr>
              <w:t>Новый империализм. Происхождение Первой мировой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70175E">
              <w:rPr>
                <w:rFonts w:ascii="Arial" w:eastAsia="TimesNewRomanPSMT" w:hAnsi="Arial" w:cs="Arial"/>
                <w:sz w:val="20"/>
                <w:szCs w:val="20"/>
              </w:rPr>
              <w:t>Россия и мир накануне Первой мировой войны.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5-6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Calibri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>Первая мировая война. 1914-1918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Россия в первой мировой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8-9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Последствия войны: революции и распад империй.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Версальско</w:t>
            </w:r>
            <w:proofErr w:type="spellEnd"/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–Вашингтонская система.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по теме «Россия и мир в Первой мировой войне»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Россия в годы революционных потрясений 9 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Великая российская революция: Февраль 1917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Великая российская революция: Октябрь 1917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Первые революционные преобразования большевиков.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Экономическая политика большевиков. Военный коммунизм.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16-17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Гражданская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Наш край в годы гражданской войны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Идеология и культура периода Гражданской войны. 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>Круглый стол</w:t>
            </w: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и обобщение по теме «</w:t>
            </w: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Россия в годы революционных потрясений»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Мир в 1920-1930 –е годы 12 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21-22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Страны Запада в 1920-е гг. США. Великобритания. Франция. Германия.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Мировой экономический кризис 1929 – 1933 гг. «Великая депрессия»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24-25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Страны Запада в 1930-е </w:t>
            </w:r>
            <w:proofErr w:type="spellStart"/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гг</w:t>
            </w:r>
            <w:proofErr w:type="spellEnd"/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США: «новый курс» Ф. Рузвельта. Великобритания: «национальное правительство»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26-27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Calibri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Нарастание агрессии в мире. </w:t>
            </w: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>Фашистский режим в Италии.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Установление нацистской диктатуры в Германии.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 xml:space="preserve">Борьба с фашизмом. Народный фронт во Франции и Испании. 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Гражданская война в Испании.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>Международные отношения в 1930 – гг. Политика умиротворения агрессора.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 xml:space="preserve">Восток в первой половине </w:t>
            </w:r>
            <w:r w:rsidRPr="0070175E">
              <w:rPr>
                <w:rFonts w:ascii="Arial" w:hAnsi="Arial" w:cs="Arial"/>
                <w:spacing w:val="-5"/>
                <w:sz w:val="20"/>
                <w:szCs w:val="20"/>
                <w:lang w:val="en-US"/>
              </w:rPr>
              <w:t>XX</w:t>
            </w:r>
            <w:r w:rsidRPr="0070175E">
              <w:rPr>
                <w:rFonts w:ascii="Arial" w:hAnsi="Arial" w:cs="Arial"/>
                <w:spacing w:val="-5"/>
                <w:sz w:val="20"/>
                <w:szCs w:val="20"/>
              </w:rPr>
              <w:t xml:space="preserve"> века.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и обобщение по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Советский Союз в 1920-1930-х гг. 16 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Экономический и политический кризис начала 1920-х годов и переход к НЭПу.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Экономика НЭПа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Образование СССР и национальная политика в 1920-е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36-37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Политическое развитие в 1920-е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 xml:space="preserve">Международное положение и внешняя политика в 1920-е </w:t>
            </w:r>
            <w:proofErr w:type="spellStart"/>
            <w:r w:rsidRPr="0070175E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Культурное пространство советского общества в 1920-е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rPr>
          <w:trHeight w:val="3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 xml:space="preserve">“Великий перелом”. Индустриализация.  </w:t>
            </w:r>
            <w:r w:rsidRPr="0070175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Урок-конференция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Коллективизация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Наш край в годы гражданской войны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i/>
                <w:sz w:val="20"/>
                <w:szCs w:val="20"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Политическая система в 1930- е годы.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 xml:space="preserve">Советская национальная политика в 1930-е </w:t>
            </w:r>
            <w:proofErr w:type="spellStart"/>
            <w:r w:rsidRPr="0070175E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Культурное пространство советского общества в 1930-е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46-47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СССР и мировое сообщество в 1930 годы</w:t>
            </w:r>
          </w:p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0175E">
              <w:rPr>
                <w:rFonts w:ascii="Arial" w:hAnsi="Arial" w:cs="Arial"/>
                <w:i/>
                <w:sz w:val="20"/>
                <w:szCs w:val="20"/>
              </w:rPr>
              <w:t>Наш край в годы первых пятилеток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hAnsi="Arial" w:cs="Arial"/>
                <w:i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и обобщение по теме</w:t>
            </w:r>
            <w:r w:rsidRPr="007017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75E">
              <w:rPr>
                <w:rFonts w:ascii="Arial" w:hAnsi="Arial" w:cs="Arial"/>
                <w:sz w:val="20"/>
                <w:szCs w:val="20"/>
              </w:rPr>
              <w:t>«Советский Союз в 1920-1930-х 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z w:val="20"/>
                <w:szCs w:val="20"/>
              </w:rPr>
              <w:t>Вторая мировая война и Великая Отечественная война 16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49-51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hAnsi="Arial" w:cs="Arial"/>
                <w:sz w:val="20"/>
                <w:szCs w:val="20"/>
              </w:rPr>
              <w:t>Вторая мировая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СССР накануне Великой Отечественной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Начало Великой Отечественной войны. Первый период войны (22 июня 1941 — ноябрь 1942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Поражения и победы 1942 г. Предпосылки коренного перелома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Человек и война: единство фронта и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Второй период Великой Отечественной войны. Коренной перелом (ноябрь 1942 — 1943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58-59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Вклад нашего края в Великую Победу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rPr>
          <w:trHeight w:val="1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tabs>
                <w:tab w:val="left" w:pos="567"/>
              </w:tabs>
              <w:spacing w:line="276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i/>
                <w:sz w:val="20"/>
                <w:szCs w:val="20"/>
              </w:rPr>
              <w:t>Защита индивидуальных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61-62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z w:val="20"/>
                <w:szCs w:val="20"/>
              </w:rPr>
              <w:t>Итоги Второй мировой войны. Послевоенное урегулирование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63-64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Повторение и обобщение по теме «</w:t>
            </w:r>
            <w:r w:rsidRPr="0070175E">
              <w:rPr>
                <w:rFonts w:ascii="Arial" w:hAnsi="Arial" w:cs="Arial"/>
                <w:sz w:val="20"/>
                <w:szCs w:val="20"/>
              </w:rPr>
              <w:t xml:space="preserve">Вторая мировая война и Великая Отечественная война» </w:t>
            </w:r>
            <w:r w:rsidRPr="0070175E">
              <w:rPr>
                <w:rFonts w:ascii="Arial" w:hAnsi="Arial" w:cs="Arial"/>
                <w:b/>
                <w:sz w:val="20"/>
                <w:szCs w:val="20"/>
              </w:rPr>
              <w:t>Урок-конференция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65-66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>Итоговое 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67-68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Резерв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</w:tr>
      <w:tr w:rsidR="0070175E" w:rsidRPr="0070175E" w:rsidTr="008E138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E" w:rsidRPr="0070175E" w:rsidRDefault="0070175E" w:rsidP="0070175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Cs/>
                <w:sz w:val="20"/>
                <w:szCs w:val="20"/>
              </w:rPr>
              <w:t>11 класс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</w:pP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>Соревнование социальных систем. Апогей и кризис советской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5E" w:rsidRPr="0070175E" w:rsidRDefault="0070175E" w:rsidP="0070175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Введение.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Начало «холодной войны». Международные отношения в 1945 - первой половине 1950-х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Место и роль СССР в послевоенном мире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Международные отношения в 1950-1980-е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Завершение эпохи индустриального общества. 1945- 1970: «общество потребления».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Восстановление и развитие экономики.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 </w:t>
            </w: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 w:bidi="ru-RU"/>
              </w:rPr>
              <w:t>Наш край в послевоенный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Изменения в политической системе в послевоенные годы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 </w:t>
            </w: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Идеология, наука и культура в послевоенные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 </w:t>
            </w: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Внешняя политика СССР в условиях начала «холодной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>11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56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Повторение и обобщение по теме «Советский Союз в послевоенное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12-13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Кризисы 1970-1980-х гг. Становление постиндустриального (информационного) общества.</w:t>
            </w:r>
            <w:r w:rsidRPr="007017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175E">
              <w:rPr>
                <w:rFonts w:ascii="Arial" w:eastAsia="Microsoft Sans Serif" w:hAnsi="Arial" w:cs="Arial"/>
                <w:b/>
                <w:i/>
                <w:color w:val="000000"/>
                <w:sz w:val="20"/>
                <w:szCs w:val="20"/>
                <w:lang w:eastAsia="ru-RU" w:bidi="ru-RU"/>
              </w:rPr>
              <w:t>Урок-конференция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Экономическая и социальная политика. </w:t>
            </w:r>
            <w:proofErr w:type="spellStart"/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Неоконсервативный</w:t>
            </w:r>
            <w:proofErr w:type="spellEnd"/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 поворот. Политика «третьего пути».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66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Политическая борьба. Гражданское общество. Социальные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США во второй половине 20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Великобритания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Франция. Италия. Германия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63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Страны Азии и Африки. Деколонизация и выбор путей развития. </w:t>
            </w:r>
            <w:r w:rsidRPr="0070175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 w:bidi="ru-RU"/>
              </w:rPr>
              <w:t>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Китай, Индия, Япония</w:t>
            </w:r>
          </w:p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</w:p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Смена политического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Экономическое и социальное развитие в середине 1950- х — середине 1960-х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 w:bidi="ru-RU"/>
              </w:rPr>
              <w:t>Становление западно-сибирского нефтяного и газового комплекса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81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Политика мирного сосуществования в 1950-х — первой половине 1960-х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Политическое развитие в 1960-х — середине 1980-х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Политика разрядки международной напряжённости Д</w:t>
            </w:r>
            <w:r w:rsidRPr="0070175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 w:bidi="ru-RU"/>
              </w:rPr>
              <w:t>искуссия</w:t>
            </w: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СССР и мир в начале 1980-х гг. Предпосылки реформ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Социально-экономическое развитие СССР в 1985—1991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Перемены в духовной сфере жизни в годы перестройки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Реформа политической системы.</w:t>
            </w:r>
            <w:r w:rsidRPr="0070175E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Круглый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Новое политическое мышление и перемены во внешней 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37-38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Повторение и обобщение по теме «СССР в 1945-1991 гг.»</w:t>
            </w:r>
          </w:p>
          <w:p w:rsidR="0070175E" w:rsidRPr="0070175E" w:rsidRDefault="0070175E" w:rsidP="0070175E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Индивидуальные проекты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39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Глобализация и новые вызовы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40-41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Международные отношения в конце XX -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42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Российская экономика на пути к рынку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7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Политическое развитие Российской Федерации в 1990-е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44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Геополитическое положение и внешняя политика в 1990-е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Духовная жизнь страны в 1990-е гг. и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46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Политическая жизнь России в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 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0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Экономика России в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Повседневная и духовная жизнь.</w:t>
            </w:r>
            <w:r w:rsidRPr="0070175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175E">
              <w:rPr>
                <w:rFonts w:ascii="Arial" w:eastAsia="Microsoft Sans Serif" w:hAnsi="Arial" w:cs="Arial"/>
                <w:b/>
                <w:i/>
                <w:color w:val="000000"/>
                <w:sz w:val="20"/>
                <w:szCs w:val="20"/>
                <w:lang w:eastAsia="ru-RU" w:bidi="ru-RU"/>
              </w:rPr>
              <w:t>Урок-конференция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49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Внешняя политика России в начале XXI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50-51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5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Россия в 2008—2018 гг. Причины, последствия и оценка стабилизации экономики и политической системы России в 2000-е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52-53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7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Повторение и обобщение по теме «Россия и мир в конце 20 века- начале 21 века»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2ч.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54-55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 w:bidi="ru-RU"/>
              </w:rPr>
              <w:t>Наш край на рубеже веков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56-57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 xml:space="preserve">Итоговая контрольная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2ч</w:t>
            </w:r>
          </w:p>
        </w:tc>
      </w:tr>
      <w:tr w:rsidR="0070175E" w:rsidRPr="0070175E" w:rsidTr="008E138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58-68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 w:bidi="ru-RU"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75E" w:rsidRPr="0070175E" w:rsidRDefault="0070175E" w:rsidP="0070175E">
            <w:pPr>
              <w:widowControl w:val="0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017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ru-RU"/>
              </w:rPr>
              <w:t>10 ч.</w:t>
            </w:r>
          </w:p>
        </w:tc>
      </w:tr>
    </w:tbl>
    <w:p w:rsidR="0070175E" w:rsidRPr="0070175E" w:rsidRDefault="0070175E" w:rsidP="0070175E">
      <w:pPr>
        <w:widowControl w:val="0"/>
        <w:spacing w:after="0" w:line="240" w:lineRule="auto"/>
        <w:rPr>
          <w:rFonts w:ascii="Arial" w:eastAsia="Microsoft Sans Serif" w:hAnsi="Arial" w:cs="Arial"/>
          <w:color w:val="000000"/>
          <w:sz w:val="20"/>
          <w:szCs w:val="20"/>
          <w:lang w:eastAsia="ru-RU" w:bidi="ru-RU"/>
        </w:rPr>
      </w:pPr>
    </w:p>
    <w:sectPr w:rsidR="0070175E" w:rsidRPr="0070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C83"/>
    <w:multiLevelType w:val="multilevel"/>
    <w:tmpl w:val="A10A8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DA6305"/>
    <w:multiLevelType w:val="hybridMultilevel"/>
    <w:tmpl w:val="9DF68786"/>
    <w:lvl w:ilvl="0" w:tplc="1FC65D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5355DE8"/>
    <w:multiLevelType w:val="hybridMultilevel"/>
    <w:tmpl w:val="5704A58E"/>
    <w:lvl w:ilvl="0" w:tplc="15C8FB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0AB3"/>
    <w:multiLevelType w:val="multilevel"/>
    <w:tmpl w:val="5FB87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A4037"/>
    <w:multiLevelType w:val="multilevel"/>
    <w:tmpl w:val="9EC44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DB5B2B"/>
    <w:multiLevelType w:val="multilevel"/>
    <w:tmpl w:val="A28AF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5E"/>
    <w:rsid w:val="003F6601"/>
    <w:rsid w:val="0070175E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22CB-EFCA-466B-8C0A-6B5CEA13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175E"/>
  </w:style>
  <w:style w:type="character" w:customStyle="1" w:styleId="2">
    <w:name w:val="Основной текст (2)_"/>
    <w:basedOn w:val="a0"/>
    <w:link w:val="20"/>
    <w:rsid w:val="007017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0175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rsid w:val="007017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2">
    <w:name w:val="Основной текст (11) + Полужирный;Не курсив"/>
    <w:basedOn w:val="11"/>
    <w:rsid w:val="00701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7017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017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175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70175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70175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7017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01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10843</Words>
  <Characters>61811</Characters>
  <Application>Microsoft Office Word</Application>
  <DocSecurity>0</DocSecurity>
  <Lines>515</Lines>
  <Paragraphs>145</Paragraphs>
  <ScaleCrop>false</ScaleCrop>
  <Company>SPecialiST RePack</Company>
  <LinksUpToDate>false</LinksUpToDate>
  <CharactersWithSpaces>72509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2021-11-16T12:54:00Z</dcterms:created>
  <dcterms:modified xsi:type="dcterms:W3CDTF">2022-10-09T15:04:00Z</dcterms:modified>
</cp:coreProperties>
</file>