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C" w:rsidRDefault="002F5A2C" w:rsidP="002F5A2C">
      <w:pPr>
        <w:pStyle w:val="a5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2F5A2C" w:rsidRPr="002F5A2C" w:rsidRDefault="002F5A2C" w:rsidP="002F5A2C">
      <w:pPr>
        <w:pStyle w:val="a5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w:drawing>
          <wp:inline distT="0" distB="0" distL="0" distR="0">
            <wp:extent cx="6840220" cy="9670085"/>
            <wp:effectExtent l="19050" t="0" r="0" b="0"/>
            <wp:docPr id="2" name="Рисунок 1" descr="C:\Users\User\Desktop\РП 2022-2023\СКАНЫ\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2-2023\СКАНЫ\Г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81" w:rsidRDefault="002E3F81" w:rsidP="007C1B82">
      <w:pPr>
        <w:pStyle w:val="a5"/>
        <w:numPr>
          <w:ilvl w:val="0"/>
          <w:numId w:val="19"/>
        </w:numPr>
        <w:ind w:left="0"/>
        <w:jc w:val="both"/>
        <w:rPr>
          <w:rFonts w:ascii="Arial" w:hAnsi="Arial" w:cs="Arial"/>
          <w:b/>
          <w:i w:val="0"/>
          <w:sz w:val="22"/>
          <w:szCs w:val="22"/>
        </w:rPr>
      </w:pPr>
      <w:r w:rsidRPr="00507116">
        <w:rPr>
          <w:rFonts w:ascii="Arial" w:hAnsi="Arial" w:cs="Arial"/>
          <w:b/>
          <w:i w:val="0"/>
          <w:sz w:val="22"/>
          <w:szCs w:val="22"/>
        </w:rPr>
        <w:lastRenderedPageBreak/>
        <w:t>Планируемые результаты  изучения учебного предмета</w:t>
      </w:r>
    </w:p>
    <w:p w:rsidR="00507116" w:rsidRPr="00507116" w:rsidRDefault="00507116" w:rsidP="00507116">
      <w:pPr>
        <w:pStyle w:val="a5"/>
        <w:ind w:left="720"/>
        <w:rPr>
          <w:rFonts w:ascii="Arial" w:hAnsi="Arial" w:cs="Arial"/>
          <w:b/>
          <w:i w:val="0"/>
          <w:sz w:val="22"/>
          <w:szCs w:val="22"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 формулировать следующие понятия: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вектор, сумма и разность  векторов; произведение вектора на число, скалярное произведение векторов; синус, косинус, тангенс, котангенс; теоремы синусов и косинусов; решения треугольников; соотношения между сторонами и углами треугольника;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- определение многоугольника; формулы длины окружности и площади круга; свойства вписанной и описанной около правильного многоугольника окружностей; 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понятие движения на плоскости: симметрия, параллельный перенос, поворот.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57462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 xml:space="preserve">Выпускник научится 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пользоваться геометрическим языком для описания предметов окружающего мира;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распознавать геометрические фигуры, различать их взаимное расположение;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- изображать геометрические фигуры; </w:t>
      </w:r>
      <w:r w:rsidR="006F30E4" w:rsidRPr="00FA641D">
        <w:rPr>
          <w:rFonts w:ascii="Arial" w:hAnsi="Arial" w:cs="Arial"/>
        </w:rPr>
        <w:t>выполнять чертежи по условию задач; осуществлять преобразования фигур;</w:t>
      </w:r>
    </w:p>
    <w:p w:rsidR="00661B86" w:rsidRPr="00FA641D" w:rsidRDefault="006F30E4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распознават</w:t>
      </w:r>
      <w:r w:rsidR="00661B86" w:rsidRPr="00FA641D">
        <w:rPr>
          <w:rFonts w:ascii="Arial" w:hAnsi="Arial" w:cs="Arial"/>
        </w:rPr>
        <w:t>ь</w:t>
      </w:r>
      <w:r w:rsidRPr="00FA641D">
        <w:rPr>
          <w:rFonts w:ascii="Arial" w:hAnsi="Arial" w:cs="Arial"/>
        </w:rPr>
        <w:t xml:space="preserve"> на </w:t>
      </w:r>
      <w:r w:rsidR="00661B86" w:rsidRPr="00FA641D">
        <w:rPr>
          <w:rFonts w:ascii="Arial" w:hAnsi="Arial" w:cs="Arial"/>
        </w:rPr>
        <w:t>чертежах, моделях и в окружающей обстановке основные пространственные тела, изображать их;в простейших случаях строить сечения и развёртки пространственных тел;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проводить операции над векторами, вычислять длину и координаты вектора, угол между векторами;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вычислять значения геометрических величин (длин, углов, площадей, объёмов); в том числе: для углов о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их комбинаций;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решат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проводить доказательные рассуждения при решении задач, используя известные теоремы, обнаруживая возможности их использования;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решать простейшие планиметрические задачи в пространстве.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 и</w:t>
      </w:r>
      <w:r w:rsidR="00DD7DD3" w:rsidRPr="00FA641D">
        <w:rPr>
          <w:rFonts w:ascii="Arial" w:hAnsi="Arial" w:cs="Arial"/>
          <w:b/>
          <w:i/>
        </w:rPr>
        <w:t>спользовать приобретённые знания и умения в практической деятельности и повседневной жизни: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описания реальных ситуаций на языке геометрии;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расчётов, включающих простейшие тригонометрические формулы;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при решении геометрических задач с использованием тригонометрии;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при построении геометрическими инструментами (линейка, угольник, циркуль, транспортир).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</w:t>
      </w:r>
      <w:r w:rsidR="00DD7DD3" w:rsidRPr="00FA641D">
        <w:rPr>
          <w:rFonts w:ascii="Arial" w:hAnsi="Arial" w:cs="Arial"/>
          <w:b/>
          <w:i/>
        </w:rPr>
        <w:t xml:space="preserve"> владеть компетенциями: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информационной;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коммуникативной;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математической (прагматической),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 алгоритмические предписания и инструкции на математическом материале, пользоваться математическими формулами, применять приобретённые навыки алгебраических преобразований и функционально-графических представлений для описания и анализа закономерностей, существующих в окружающем мире и в смежных предметах;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проводить аргументированные рассуждения, делать логически обоснованные выводы, проводить обобщения и открывать закономерности на основе анализа частных примеров, эксперимента, выдвигать г</w:t>
      </w:r>
      <w:r w:rsidR="005A4034" w:rsidRPr="00FA641D">
        <w:rPr>
          <w:rFonts w:ascii="Arial" w:hAnsi="Arial" w:cs="Arial"/>
        </w:rPr>
        <w:t>и</w:t>
      </w:r>
      <w:r w:rsidRPr="00FA641D">
        <w:rPr>
          <w:rFonts w:ascii="Arial" w:hAnsi="Arial" w:cs="Arial"/>
        </w:rPr>
        <w:t>потезы, ясно и точно выражать свои мысли в устной и письменной речи;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общекультурной, подразумевающей</w:t>
      </w:r>
      <w:r w:rsidR="005A4034" w:rsidRPr="00FA641D">
        <w:rPr>
          <w:rFonts w:ascii="Arial" w:hAnsi="Arial" w:cs="Arial"/>
        </w:rPr>
        <w:t>, что учащиеся понимают значимость математики как неотъемлемой части общечеловеческой культуры, воздействующей на иные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DD7DD3" w:rsidRPr="00FA641D" w:rsidRDefault="005A4034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приёмами построения и исследования математических моделей при решении прикладных задач.</w:t>
      </w:r>
    </w:p>
    <w:p w:rsidR="002E3F81" w:rsidRDefault="002E3F81" w:rsidP="00FA641D">
      <w:pPr>
        <w:spacing w:after="0" w:line="240" w:lineRule="auto"/>
        <w:ind w:left="120"/>
        <w:jc w:val="center"/>
        <w:rPr>
          <w:rFonts w:ascii="Arial" w:hAnsi="Arial" w:cs="Arial"/>
          <w:b/>
          <w:bCs/>
        </w:rPr>
      </w:pPr>
    </w:p>
    <w:p w:rsidR="00507116" w:rsidRPr="00FA641D" w:rsidRDefault="00507116" w:rsidP="00FA641D">
      <w:pPr>
        <w:spacing w:after="0" w:line="240" w:lineRule="auto"/>
        <w:ind w:left="120"/>
        <w:jc w:val="center"/>
        <w:rPr>
          <w:rFonts w:ascii="Arial" w:hAnsi="Arial" w:cs="Arial"/>
          <w:b/>
          <w:bCs/>
        </w:rPr>
      </w:pPr>
    </w:p>
    <w:p w:rsidR="002E3F81" w:rsidRPr="00FA641D" w:rsidRDefault="002E3F81" w:rsidP="00FA641D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FA641D">
        <w:rPr>
          <w:rFonts w:ascii="Arial" w:hAnsi="Arial" w:cs="Arial"/>
          <w:b/>
          <w:bCs/>
        </w:rPr>
        <w:lastRenderedPageBreak/>
        <w:t>Содержание учебного предмета</w:t>
      </w:r>
    </w:p>
    <w:p w:rsidR="002E3F81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 xml:space="preserve">Наглядная геометрия. </w:t>
      </w:r>
      <w:r w:rsidRPr="00FA641D">
        <w:rPr>
          <w:rFonts w:ascii="Arial" w:hAnsi="Arial" w:cs="Arial"/>
          <w:bCs/>
        </w:rPr>
        <w:t>Наглядные представления о пространственных телах. Изображение пространственных фигур. Примеры сечений. Многогранники. Развёртки многогранников и тел вращения.</w:t>
      </w:r>
    </w:p>
    <w:p w:rsidR="007315A3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Геометрические фигуры.</w:t>
      </w:r>
      <w:r w:rsidRPr="00FA641D">
        <w:rPr>
          <w:rFonts w:ascii="Arial" w:hAnsi="Arial" w:cs="Arial"/>
          <w:bCs/>
        </w:rPr>
        <w:t xml:space="preserve"> Решение треугольников: теорема синусов и теорема косинусов. Правильный многоугольник. Окружность и круг. Дуга, хорда. Сектор, сегмент. Вписанная и описанная окружности правильного многоугольника. Геометрические преобразования. Понятие о движении: осевая и центральная симметрии, параллельный перенос и поворот. Понятие о подобии фигур и гомотетии. Решение задач на вычисление, доказательство и построение с использованием свойств изученных фигур.</w:t>
      </w:r>
    </w:p>
    <w:p w:rsidR="007315A3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Измерение геометрических фигур.</w:t>
      </w:r>
      <w:r w:rsidRPr="00FA641D">
        <w:rPr>
          <w:rFonts w:ascii="Arial" w:hAnsi="Arial" w:cs="Arial"/>
          <w:bCs/>
        </w:rPr>
        <w:t xml:space="preserve"> Длина окружности, длина дуги окружности, число </w:t>
      </w:r>
      <m:oMath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.</m:t>
        </m:r>
      </m:oMath>
      <w:r w:rsidR="001D100C" w:rsidRPr="00FA641D">
        <w:rPr>
          <w:rFonts w:ascii="Arial" w:hAnsi="Arial" w:cs="Arial"/>
          <w:bCs/>
        </w:rPr>
        <w:t>Площадь круга и площадь сектора. Решение задач на вычисление и доказательство с использованием изученных формул.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Координаты.</w:t>
      </w:r>
      <w:r w:rsidRPr="00FA641D">
        <w:rPr>
          <w:rFonts w:ascii="Arial" w:hAnsi="Arial" w:cs="Arial"/>
          <w:bCs/>
        </w:rPr>
        <w:t xml:space="preserve"> Уравнение прямой. Координаты середины отрезка. Формула расстояния между двумя точками плоскости. Уравнение окружности. 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Векторы.</w:t>
      </w:r>
      <w:r w:rsidRPr="00FA641D">
        <w:rPr>
          <w:rFonts w:ascii="Arial" w:hAnsi="Arial" w:cs="Arial"/>
          <w:bCs/>
        </w:rPr>
        <w:t xml:space="preserve"> Длина (модуль) вектора. Равенство векторов. Коллинеарные векторы.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Элементы логики.</w:t>
      </w:r>
      <w:r w:rsidRPr="00FA641D">
        <w:rPr>
          <w:rFonts w:ascii="Arial" w:hAnsi="Arial" w:cs="Arial"/>
          <w:bCs/>
        </w:rPr>
        <w:t xml:space="preserve">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1D100C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Геометрия в историческом развитии.</w:t>
      </w:r>
      <w:r w:rsidRPr="00FA641D">
        <w:rPr>
          <w:rFonts w:ascii="Arial" w:hAnsi="Arial" w:cs="Arial"/>
          <w:bCs/>
        </w:rPr>
        <w:t xml:space="preserve"> От землемерия к геометрии. Построение правильных многоугольников. Трисекция угла. Квадратура круга. Удвоение куба. История числа </w:t>
      </w:r>
      <m:oMath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.</m:t>
        </m:r>
      </m:oMath>
      <w:r w:rsidRPr="00FA641D">
        <w:rPr>
          <w:rFonts w:ascii="Arial" w:hAnsi="Arial" w:cs="Arial"/>
          <w:bCs/>
        </w:rPr>
        <w:t xml:space="preserve"> изобретение метода координат, позволяющего переводить геометрические объекты на язык алгебры. Примеры различных координат на плоскости. </w:t>
      </w:r>
    </w:p>
    <w:p w:rsidR="00FA641D" w:rsidRPr="00FA641D" w:rsidRDefault="00FA641D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</w:p>
    <w:p w:rsidR="005A59CA" w:rsidRPr="00FA641D" w:rsidRDefault="002E3F81" w:rsidP="00FA641D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b/>
          <w:color w:val="000000"/>
        </w:rPr>
        <w:t>Тематическое планирование</w:t>
      </w:r>
      <w:r w:rsidR="00A63C5A" w:rsidRPr="00A63C5A">
        <w:rPr>
          <w:rFonts w:ascii="Arial" w:hAnsi="Arial" w:cs="Arial"/>
          <w:b/>
        </w:rPr>
        <w:t xml:space="preserve"> </w:t>
      </w:r>
      <w:r w:rsidR="00A63C5A">
        <w:rPr>
          <w:rFonts w:ascii="Arial" w:hAnsi="Arial" w:cs="Arial"/>
          <w:b/>
        </w:rPr>
        <w:t>с учётом программы воспитания</w:t>
      </w:r>
    </w:p>
    <w:p w:rsidR="006E1283" w:rsidRPr="006E1283" w:rsidRDefault="006E1283" w:rsidP="006E1283">
      <w:pPr>
        <w:pStyle w:val="af"/>
        <w:ind w:firstLine="360"/>
        <w:jc w:val="both"/>
        <w:rPr>
          <w:rFonts w:ascii="Arial" w:hAnsi="Arial" w:cs="Arial"/>
        </w:rPr>
      </w:pPr>
      <w:r w:rsidRPr="006E1283">
        <w:rPr>
          <w:rStyle w:val="CharAttribute512"/>
          <w:rFonts w:ascii="Arial" w:eastAsiaTheme="minorEastAsia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6E1283">
        <w:rPr>
          <w:rFonts w:ascii="Arial" w:hAnsi="Arial" w:cs="Arial"/>
        </w:rPr>
        <w:t>:</w:t>
      </w:r>
    </w:p>
    <w:p w:rsidR="006E1283" w:rsidRPr="006E1283" w:rsidRDefault="006E1283" w:rsidP="006E1283">
      <w:pPr>
        <w:pStyle w:val="af"/>
        <w:ind w:firstLine="360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E1283" w:rsidRPr="006E1283" w:rsidRDefault="006E1283" w:rsidP="0076181F">
      <w:pPr>
        <w:pStyle w:val="af"/>
        <w:ind w:firstLine="360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E1283" w:rsidRPr="006E1283" w:rsidRDefault="006E1283" w:rsidP="006E1283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E1283" w:rsidRPr="006E1283" w:rsidRDefault="006E1283" w:rsidP="0076181F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использование </w:t>
      </w:r>
      <w:r w:rsidRPr="006E1283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E1283" w:rsidRPr="006E1283" w:rsidRDefault="006E1283" w:rsidP="006E1283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E1283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6E1283" w:rsidRPr="006E1283" w:rsidRDefault="006E1283" w:rsidP="0076181F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E1283" w:rsidRPr="006E1283" w:rsidRDefault="006E1283" w:rsidP="006E1283">
      <w:pPr>
        <w:pStyle w:val="af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E1283" w:rsidRDefault="006E1283" w:rsidP="006E1283">
      <w:pPr>
        <w:pStyle w:val="af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74A3A" w:rsidRDefault="00674A3A" w:rsidP="00FA641D">
      <w:pPr>
        <w:suppressAutoHyphens/>
        <w:spacing w:after="0" w:line="240" w:lineRule="auto"/>
        <w:rPr>
          <w:rFonts w:ascii="Arial" w:hAnsi="Arial" w:cs="Arial"/>
          <w:b/>
          <w:iCs/>
          <w:kern w:val="1"/>
          <w:lang w:eastAsia="ar-SA"/>
        </w:rPr>
      </w:pPr>
    </w:p>
    <w:p w:rsidR="00236DC7" w:rsidRPr="00FA641D" w:rsidRDefault="00236DC7" w:rsidP="00FA641D">
      <w:pPr>
        <w:suppressAutoHyphens/>
        <w:spacing w:after="0" w:line="240" w:lineRule="auto"/>
        <w:rPr>
          <w:rFonts w:ascii="Arial" w:hAnsi="Arial" w:cs="Arial"/>
          <w:b/>
          <w:iCs/>
          <w:kern w:val="1"/>
          <w:lang w:eastAsia="ar-SA"/>
        </w:rPr>
      </w:pPr>
      <w:r w:rsidRPr="00FA641D">
        <w:rPr>
          <w:rFonts w:ascii="Arial" w:hAnsi="Arial" w:cs="Arial"/>
          <w:b/>
          <w:iCs/>
          <w:kern w:val="1"/>
          <w:lang w:eastAsia="ar-SA"/>
        </w:rPr>
        <w:t>Место предмета в учебном плане</w:t>
      </w:r>
    </w:p>
    <w:p w:rsidR="00A6084E" w:rsidRDefault="00236DC7" w:rsidP="00FA641D">
      <w:pPr>
        <w:spacing w:after="0" w:line="240" w:lineRule="auto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color w:val="000000"/>
        </w:rPr>
        <w:t xml:space="preserve">Согласно учебному плану рабочая программа предусматривает обучение в объёме </w:t>
      </w:r>
      <w:r w:rsidRPr="00FA641D">
        <w:rPr>
          <w:rFonts w:ascii="Arial" w:hAnsi="Arial" w:cs="Arial"/>
          <w:b/>
          <w:color w:val="000000"/>
        </w:rPr>
        <w:t xml:space="preserve">68 часов (2 часа в неделю). </w:t>
      </w:r>
      <w:r w:rsidR="00A6084E">
        <w:rPr>
          <w:rFonts w:ascii="Arial" w:hAnsi="Arial" w:cs="Arial"/>
          <w:b/>
          <w:color w:val="000000"/>
        </w:rPr>
        <w:t xml:space="preserve"> </w:t>
      </w:r>
      <w:r w:rsidRPr="00FA641D">
        <w:rPr>
          <w:rFonts w:ascii="Arial" w:hAnsi="Arial" w:cs="Arial"/>
          <w:color w:val="000000"/>
        </w:rPr>
        <w:t xml:space="preserve">В том числе для </w:t>
      </w:r>
      <w:r w:rsidR="00674A3A">
        <w:rPr>
          <w:rFonts w:ascii="Arial" w:hAnsi="Arial" w:cs="Arial"/>
          <w:color w:val="000000"/>
        </w:rPr>
        <w:t>проведения контрольных работ - 6</w:t>
      </w:r>
      <w:r w:rsidRPr="00FA641D">
        <w:rPr>
          <w:rFonts w:ascii="Arial" w:hAnsi="Arial" w:cs="Arial"/>
          <w:color w:val="000000"/>
        </w:rPr>
        <w:t xml:space="preserve"> часов</w:t>
      </w:r>
    </w:p>
    <w:p w:rsidR="00674A3A" w:rsidRPr="00674A3A" w:rsidRDefault="00674A3A" w:rsidP="00FA641D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a3"/>
        <w:tblW w:w="10906" w:type="dxa"/>
        <w:tblLayout w:type="fixed"/>
        <w:tblLook w:val="01E0"/>
      </w:tblPr>
      <w:tblGrid>
        <w:gridCol w:w="534"/>
        <w:gridCol w:w="417"/>
        <w:gridCol w:w="8"/>
        <w:gridCol w:w="22"/>
        <w:gridCol w:w="9050"/>
        <w:gridCol w:w="850"/>
        <w:gridCol w:w="14"/>
        <w:gridCol w:w="11"/>
      </w:tblGrid>
      <w:tr w:rsidR="00674A3A" w:rsidRPr="009B0E34" w:rsidTr="00520AA0">
        <w:trPr>
          <w:trHeight w:val="260"/>
        </w:trPr>
        <w:tc>
          <w:tcPr>
            <w:tcW w:w="10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IX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>.  Векторы (8 часов)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сформировать понятие вектора как направленного отрезка, показать учащимся применение вектора к решению простейших задач</w:t>
            </w:r>
          </w:p>
        </w:tc>
      </w:tr>
      <w:tr w:rsidR="00674A3A" w:rsidRPr="009B0E34" w:rsidTr="00520AA0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4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5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left="-75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1. Понятие вектора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Понятие вектора. Равенство векторов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Pr="009B0E34">
              <w:rPr>
                <w:rFonts w:ascii="Arial" w:hAnsi="Arial" w:cs="Arial"/>
                <w:b/>
                <w:i/>
                <w:szCs w:val="22"/>
              </w:rPr>
              <w:t>Пятиминутка «Толковый словарь»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Понятие вектора. Откладывание вектора от данной точки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2.Сложение и вычитание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Сумма двух векторов. Законы сложения.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Сумма нескольких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Вычитание векторов                                    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trHeight w:val="1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3. Умножение вектора на число. Применение векторов к решению задач.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Умножение вектора на число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Умножение вектора на число. Применение векторов к решению задач.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Средняя линия трапеции                               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259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>.  Метод координат  (10 часов)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 Сформировать понятие координат вектора  и умение применять их для решения задач</w:t>
            </w:r>
          </w:p>
        </w:tc>
      </w:tr>
      <w:tr w:rsidR="00674A3A" w:rsidRPr="009B0E34" w:rsidTr="00520AA0">
        <w:trPr>
          <w:gridAfter w:val="1"/>
          <w:wAfter w:w="11" w:type="dxa"/>
          <w:trHeight w:val="259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1"/>
          <w:wAfter w:w="11" w:type="dxa"/>
          <w:trHeight w:val="76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1/9</w:t>
            </w:r>
          </w:p>
          <w:p w:rsidR="00674A3A" w:rsidRPr="009B0E34" w:rsidRDefault="00674A3A" w:rsidP="00994424">
            <w:pPr>
              <w:spacing w:line="240" w:lineRule="auto"/>
              <w:ind w:left="-7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2/10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1. Координаты  вектора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разложение вектора по двум неколлинеарным  векторам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координаты вектора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cantSplit/>
          <w:trHeight w:val="749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3/11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4/12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2. Простейшие задачи в координатах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связь между координатами вектора и координатами его начала и конца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1024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5/13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6/14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7/15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3.  Уравнения окружности и прямой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уравнение линии на плоскости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уравнение окружности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уравнение прямой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556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8/16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E34">
              <w:rPr>
                <w:rFonts w:ascii="Arial" w:hAnsi="Arial" w:cs="Arial"/>
                <w:sz w:val="22"/>
                <w:szCs w:val="22"/>
              </w:rPr>
              <w:t>9/17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</w:t>
            </w:r>
          </w:p>
          <w:p w:rsidR="00674A3A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«Простейшие задачи в координатах»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«Уравнение окружности и прямой»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0E34">
              <w:rPr>
                <w:rFonts w:ascii="Arial" w:hAnsi="Arial" w:cs="Arial"/>
                <w:b/>
                <w:i/>
                <w:szCs w:val="22"/>
              </w:rPr>
              <w:t>Лабораторная работа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Default="00674A3A" w:rsidP="00520AA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242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10/18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№1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«Векторы»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>.  Соотношения между сторонами и углами треугольника. Скалярное произведение векторов  (11 часов)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      Познакомить учащихся с основными алгоритмами решения треугольников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842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1/19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2/20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3/21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Синус, косинус и тангенс угла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синус, косинус, тангенс, котангенс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основное тригонометрическое тождество, формулы приведения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формулы для вычисления координат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1053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4/22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5/23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6/24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7/25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§2. Соотношения между сторонами и углами треугольника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теорема о площади треугольника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теорема синусов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теорема косинусов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треугольников, (измерительные работы)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Урок - практикум. Решение задачи со спортивным содержанием. Дискуссия «ЗОЖ – это модно или нет?»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0AA0" w:rsidRDefault="00674A3A" w:rsidP="00520AA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823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8/26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3.  Скалярное произведение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угол между векторами, скалярное произведение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скалярное произведение в координатах, </w:t>
            </w:r>
            <w:r w:rsidRPr="00520AA0">
              <w:rPr>
                <w:rFonts w:ascii="Arial" w:hAnsi="Arial" w:cs="Arial"/>
                <w:szCs w:val="22"/>
              </w:rPr>
              <w:t>свойства скалярного произведения</w:t>
            </w:r>
            <w:r w:rsidR="00520AA0" w:rsidRPr="00520AA0">
              <w:rPr>
                <w:rFonts w:ascii="Arial" w:hAnsi="Arial" w:cs="Arial"/>
                <w:szCs w:val="22"/>
              </w:rPr>
              <w:t xml:space="preserve"> </w:t>
            </w:r>
            <w:r w:rsidRPr="00520AA0">
              <w:rPr>
                <w:rFonts w:ascii="Arial" w:hAnsi="Arial" w:cs="Arial"/>
                <w:szCs w:val="22"/>
              </w:rPr>
              <w:t>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362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10/28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«Решение треугольников», «Скалярное произведение векторов»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               Урок практических работ (работа в парах)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480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11/29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№2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XII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. Длина окружности и площадь круга (12 часов)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ЦЕЛЬ: </w:t>
            </w:r>
            <w:r w:rsidRPr="009B0E34">
              <w:rPr>
                <w:rFonts w:ascii="Arial" w:hAnsi="Arial" w:cs="Arial"/>
                <w:sz w:val="22"/>
                <w:szCs w:val="22"/>
              </w:rPr>
              <w:t>Расширить и систематизировать знания учащихся об окружностях и многоугольниках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80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1/30</w:t>
            </w:r>
          </w:p>
          <w:p w:rsidR="00674A3A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2/31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Правильные многоугольники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правильный многоугольник; окружность, описанная около правильного многоугольника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окружность, вписанная в правильный многоугольник</w:t>
            </w:r>
          </w:p>
          <w:p w:rsidR="002F5A2C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lastRenderedPageBreak/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Пятиминутка по профориентации (ПОЗ, работа с техническими терминами)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lastRenderedPageBreak/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76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lastRenderedPageBreak/>
              <w:t>3/32</w:t>
            </w:r>
          </w:p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5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Default="00674A3A" w:rsidP="00994424">
            <w:pPr>
              <w:spacing w:line="240" w:lineRule="auto"/>
              <w:ind w:left="-735"/>
              <w:rPr>
                <w:rFonts w:ascii="Arial" w:hAnsi="Arial" w:cs="Arial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lastRenderedPageBreak/>
              <w:t>4/33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50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5/34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§2  Длина окружности и площадь круга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длина окружности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площадь круга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площадь кругового сектора</w:t>
            </w:r>
          </w:p>
          <w:p w:rsidR="007C1B82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на вычисление длины окружности и площади круга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C1B82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Виртуальная экскурсия «Достопримечательности Кремля», 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решение задач с историческим содержанием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2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6/35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5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7/36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9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8/37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49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9/38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«Правильные многоугольники»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«Длина окружности и площадь круга»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5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10/39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8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11/40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8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12/41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</w:t>
            </w:r>
            <w:r w:rsidRPr="002D2857">
              <w:rPr>
                <w:rFonts w:ascii="Arial" w:hAnsi="Arial" w:cs="Arial"/>
                <w:sz w:val="22"/>
                <w:szCs w:val="22"/>
                <w:u w:val="single"/>
              </w:rPr>
              <w:t xml:space="preserve"> 3</w:t>
            </w: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Pr="009B0E34">
              <w:rPr>
                <w:rFonts w:ascii="Arial" w:hAnsi="Arial" w:cs="Arial"/>
                <w:sz w:val="22"/>
                <w:szCs w:val="22"/>
              </w:rPr>
              <w:t>по теме «Длина окружности и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7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глава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XIII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.  Движения (8 часов)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E34">
              <w:rPr>
                <w:rFonts w:ascii="Arial" w:hAnsi="Arial" w:cs="Arial"/>
                <w:sz w:val="22"/>
                <w:szCs w:val="22"/>
              </w:rPr>
              <w:t>Познакомить с понятием движения на плоскости: симметриями, параллельным переносом, поворотом</w:t>
            </w:r>
          </w:p>
        </w:tc>
      </w:tr>
      <w:tr w:rsidR="00520AA0" w:rsidRPr="009B0E34" w:rsidTr="00520AA0">
        <w:trPr>
          <w:gridAfter w:val="2"/>
          <w:wAfter w:w="25" w:type="dxa"/>
          <w:trHeight w:val="27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84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1/42</w:t>
            </w:r>
          </w:p>
          <w:p w:rsidR="00674A3A" w:rsidRPr="009B0E34" w:rsidRDefault="00674A3A" w:rsidP="00994424">
            <w:pPr>
              <w:spacing w:line="240" w:lineRule="auto"/>
              <w:ind w:left="-66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2/43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3/44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Понятие движения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отображение плоскости на себя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понятие движения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szCs w:val="22"/>
              </w:rPr>
              <w:t>Диспут «Движение – это жизнь»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понятие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112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4/45</w:t>
            </w:r>
          </w:p>
          <w:p w:rsidR="00674A3A" w:rsidRPr="009B0E34" w:rsidRDefault="00674A3A" w:rsidP="00994424">
            <w:pPr>
              <w:spacing w:line="240" w:lineRule="auto"/>
              <w:ind w:left="-7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5/46</w:t>
            </w:r>
          </w:p>
          <w:p w:rsidR="00674A3A" w:rsidRPr="009B0E34" w:rsidRDefault="00674A3A" w:rsidP="00994424">
            <w:pPr>
              <w:spacing w:line="240" w:lineRule="auto"/>
              <w:ind w:left="-7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6/47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§2  </w:t>
            </w: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Параллельный перенос и поворот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параллельный перенос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поворот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3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7/48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 по теме «Движение»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9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8/49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 4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51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XIV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.  Начальные сведения из стереометрии (8 часов)   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ЦЕЛЬ: </w:t>
            </w:r>
            <w:r w:rsidRPr="009B0E34">
              <w:rPr>
                <w:rFonts w:ascii="Arial" w:hAnsi="Arial" w:cs="Arial"/>
                <w:sz w:val="22"/>
                <w:szCs w:val="22"/>
              </w:rPr>
              <w:t>Познакомить с начальными сведениями из стереометрии.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77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1/50</w:t>
            </w:r>
          </w:p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2/51</w:t>
            </w:r>
          </w:p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3/52</w:t>
            </w:r>
          </w:p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4/53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Многогранники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Предмет стереометрии. Многогранник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Призма. Параллелепипед</w:t>
            </w:r>
          </w:p>
          <w:p w:rsidR="00674A3A" w:rsidRPr="00772D41" w:rsidRDefault="00674A3A" w:rsidP="00520AA0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Пирамида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C1B8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Cs w:val="22"/>
              </w:rPr>
              <w:t>История математики – экскурс «Века назад…»</w:t>
            </w:r>
            <w:r w:rsidR="007C1B82">
              <w:rPr>
                <w:rFonts w:ascii="Arial" w:hAnsi="Arial" w:cs="Arial"/>
                <w:b/>
                <w:i/>
                <w:szCs w:val="22"/>
              </w:rPr>
              <w:t xml:space="preserve"> (сообщеиня учащихся)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97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5/54</w:t>
            </w:r>
          </w:p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6/55</w:t>
            </w:r>
          </w:p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7/56</w:t>
            </w:r>
          </w:p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8/57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§2  Тела и поверхности вращения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Цилиндр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Конус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Сфера и шар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 5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«Начальные сведения из стереометрии»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6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1/58</w:t>
            </w:r>
          </w:p>
          <w:p w:rsidR="00674A3A" w:rsidRPr="009B0E34" w:rsidRDefault="00674A3A" w:rsidP="00994424">
            <w:pPr>
              <w:spacing w:line="240" w:lineRule="auto"/>
              <w:ind w:left="-76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2/59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Об аксиомах планиметрии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Повторение. Решение задач (9 часов)      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      Систематизировать основные факты планиметрии и применяемые в ней методы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2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1/60</w:t>
            </w:r>
          </w:p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2/61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Треугольник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23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69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3/62</w:t>
            </w:r>
          </w:p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4/63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69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5/64</w:t>
            </w:r>
          </w:p>
          <w:p w:rsidR="00674A3A" w:rsidRPr="009B0E34" w:rsidRDefault="00674A3A" w:rsidP="00994424">
            <w:pPr>
              <w:spacing w:line="240" w:lineRule="auto"/>
              <w:ind w:left="-69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6/65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2C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Четырёхугольники, многоугольники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«Готовимся к ГИА». Защита рефератов </w:t>
            </w:r>
            <w:r w:rsidR="002F5A2C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(см. стр.336, темы 1 –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40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0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7/66</w:t>
            </w:r>
          </w:p>
          <w:p w:rsidR="00674A3A" w:rsidRPr="009B0E34" w:rsidRDefault="00674A3A" w:rsidP="00994424">
            <w:pPr>
              <w:spacing w:line="240" w:lineRule="auto"/>
              <w:ind w:left="-70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8/67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Векторы, метод координат, движение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7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left="-70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9/68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2D2857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74A3A" w:rsidRPr="009B0E34" w:rsidRDefault="00674A3A" w:rsidP="00674A3A">
      <w:pPr>
        <w:rPr>
          <w:rFonts w:ascii="Arial" w:hAnsi="Arial" w:cs="Arial"/>
        </w:rPr>
      </w:pPr>
    </w:p>
    <w:p w:rsidR="00A6084E" w:rsidRDefault="00A6084E" w:rsidP="00FA641D">
      <w:pPr>
        <w:spacing w:after="0" w:line="240" w:lineRule="auto"/>
        <w:rPr>
          <w:rFonts w:ascii="Arial" w:hAnsi="Arial" w:cs="Arial"/>
          <w:b/>
        </w:rPr>
      </w:pPr>
    </w:p>
    <w:p w:rsidR="0076181F" w:rsidRPr="0076181F" w:rsidRDefault="0076181F" w:rsidP="0076181F">
      <w:pPr>
        <w:spacing w:after="0" w:line="240" w:lineRule="auto"/>
        <w:rPr>
          <w:rFonts w:ascii="Arial" w:hAnsi="Arial" w:cs="Arial"/>
        </w:rPr>
        <w:sectPr w:rsidR="0076181F" w:rsidRPr="0076181F" w:rsidSect="00FA641D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:rsidR="007C1B82" w:rsidRDefault="007C1B82" w:rsidP="007C1B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F12133" w:rsidRPr="00F12133" w:rsidRDefault="00F12133" w:rsidP="00F12133">
      <w:pPr>
        <w:jc w:val="center"/>
        <w:rPr>
          <w:rFonts w:ascii="Times New Roman" w:hAnsi="Times New Roman" w:cs="Times New Roman"/>
          <w:b/>
        </w:rPr>
      </w:pPr>
      <w:r w:rsidRPr="00F12133">
        <w:rPr>
          <w:rFonts w:ascii="Times New Roman" w:hAnsi="Times New Roman" w:cs="Times New Roman"/>
          <w:b/>
        </w:rPr>
        <w:t>Оценочные процедуры по геометрии, 8 класс</w:t>
      </w:r>
    </w:p>
    <w:tbl>
      <w:tblPr>
        <w:tblStyle w:val="a3"/>
        <w:tblW w:w="0" w:type="auto"/>
        <w:tblLook w:val="04A0"/>
      </w:tblPr>
      <w:tblGrid>
        <w:gridCol w:w="1384"/>
        <w:gridCol w:w="6095"/>
        <w:gridCol w:w="3792"/>
      </w:tblGrid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7C1B8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F12133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7C1B82">
            <w:pPr>
              <w:spacing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F12133">
              <w:rPr>
                <w:b/>
                <w:sz w:val="22"/>
                <w:szCs w:val="22"/>
              </w:rPr>
              <w:t>№ работы, тема, форма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7C1B82">
            <w:pPr>
              <w:spacing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F12133">
              <w:rPr>
                <w:b/>
                <w:sz w:val="22"/>
                <w:szCs w:val="22"/>
              </w:rPr>
              <w:t>Источник</w:t>
            </w: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F12133">
              <w:rPr>
                <w:sz w:val="22"/>
                <w:szCs w:val="22"/>
              </w:rPr>
              <w:t>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 xml:space="preserve">Контрольная работа №1 по теме: </w:t>
            </w:r>
            <w:r w:rsidRPr="00F12133"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Векторы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 xml:space="preserve">Мельникова Н.Б. </w:t>
            </w:r>
            <w:r>
              <w:rPr>
                <w:sz w:val="22"/>
                <w:szCs w:val="22"/>
              </w:rPr>
              <w:t>Контрольные работы  по геометрии: 9</w:t>
            </w:r>
            <w:r w:rsidRPr="00F12133">
              <w:rPr>
                <w:sz w:val="22"/>
                <w:szCs w:val="22"/>
              </w:rPr>
              <w:t xml:space="preserve"> класс: к учебнику Л.С.Атанасян</w:t>
            </w:r>
            <w:r>
              <w:rPr>
                <w:sz w:val="22"/>
                <w:szCs w:val="22"/>
              </w:rPr>
              <w:t>а, В.Ф.Бутузова, С.Б.Кадомцева</w:t>
            </w:r>
            <w:r w:rsidRPr="00F12133">
              <w:rPr>
                <w:sz w:val="22"/>
                <w:szCs w:val="22"/>
              </w:rPr>
              <w:t xml:space="preserve"> и др. «Геометрия. 7 – 9 классы»</w:t>
            </w:r>
            <w:r>
              <w:rPr>
                <w:sz w:val="22"/>
                <w:szCs w:val="22"/>
              </w:rPr>
              <w:t xml:space="preserve"> ФГОС (к новому учебнику) / Н.Б.Мельникова. – 4-е изд., перераб. и доп. - </w:t>
            </w:r>
            <w:r w:rsidRPr="00F12133">
              <w:rPr>
                <w:sz w:val="22"/>
                <w:szCs w:val="22"/>
              </w:rPr>
              <w:t>М.: Издательство «Экзамен», - 2016</w:t>
            </w: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№2 «</w:t>
            </w:r>
            <w:r>
              <w:rPr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3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№3 «</w:t>
            </w:r>
            <w:r>
              <w:rPr>
                <w:sz w:val="22"/>
                <w:szCs w:val="22"/>
              </w:rPr>
              <w:t>Длина окружности и площадь круга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№4 «</w:t>
            </w:r>
            <w:r>
              <w:rPr>
                <w:sz w:val="22"/>
                <w:szCs w:val="22"/>
              </w:rPr>
              <w:t>Движение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4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№5 «</w:t>
            </w:r>
            <w:r>
              <w:rPr>
                <w:sz w:val="22"/>
                <w:szCs w:val="22"/>
              </w:rPr>
              <w:t>Начальные сведения из стереометрии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 xml:space="preserve">Итоговая </w:t>
            </w:r>
            <w:r>
              <w:rPr>
                <w:sz w:val="22"/>
                <w:szCs w:val="22"/>
              </w:rPr>
              <w:t>контрольная</w:t>
            </w:r>
            <w:r w:rsidRPr="00F12133">
              <w:rPr>
                <w:sz w:val="22"/>
                <w:szCs w:val="22"/>
              </w:rPr>
              <w:t xml:space="preserve"> работа 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F12133" w:rsidRPr="00F12133" w:rsidRDefault="00F12133" w:rsidP="00507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F12133" w:rsidRPr="00F12133" w:rsidSect="007C1B8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7D" w:rsidRDefault="00E6087D" w:rsidP="00B96F94">
      <w:pPr>
        <w:spacing w:after="0" w:line="240" w:lineRule="auto"/>
      </w:pPr>
      <w:r>
        <w:separator/>
      </w:r>
    </w:p>
  </w:endnote>
  <w:endnote w:type="continuationSeparator" w:id="1">
    <w:p w:rsidR="00E6087D" w:rsidRDefault="00E6087D" w:rsidP="00B9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7D" w:rsidRDefault="00E6087D" w:rsidP="00B96F94">
      <w:pPr>
        <w:spacing w:after="0" w:line="240" w:lineRule="auto"/>
      </w:pPr>
      <w:r>
        <w:separator/>
      </w:r>
    </w:p>
  </w:footnote>
  <w:footnote w:type="continuationSeparator" w:id="1">
    <w:p w:rsidR="00E6087D" w:rsidRDefault="00E6087D" w:rsidP="00B9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DB"/>
    <w:multiLevelType w:val="hybridMultilevel"/>
    <w:tmpl w:val="83F6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D1FC9"/>
    <w:multiLevelType w:val="hybridMultilevel"/>
    <w:tmpl w:val="53F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AB3"/>
    <w:multiLevelType w:val="hybridMultilevel"/>
    <w:tmpl w:val="A18E4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F90"/>
    <w:multiLevelType w:val="hybridMultilevel"/>
    <w:tmpl w:val="C7129924"/>
    <w:lvl w:ilvl="0" w:tplc="7AF45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E2C4D"/>
    <w:multiLevelType w:val="multilevel"/>
    <w:tmpl w:val="6A7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36565C"/>
    <w:multiLevelType w:val="multilevel"/>
    <w:tmpl w:val="C06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E0B4D"/>
    <w:multiLevelType w:val="hybridMultilevel"/>
    <w:tmpl w:val="A34623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1276C"/>
    <w:multiLevelType w:val="hybridMultilevel"/>
    <w:tmpl w:val="4A6A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987"/>
    <w:multiLevelType w:val="hybridMultilevel"/>
    <w:tmpl w:val="0D4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AB11F6"/>
    <w:multiLevelType w:val="hybridMultilevel"/>
    <w:tmpl w:val="9D52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A33"/>
    <w:rsid w:val="000354C3"/>
    <w:rsid w:val="00036F0F"/>
    <w:rsid w:val="000512EF"/>
    <w:rsid w:val="000A1A33"/>
    <w:rsid w:val="000C7184"/>
    <w:rsid w:val="000D4A19"/>
    <w:rsid w:val="000D4A45"/>
    <w:rsid w:val="000F581C"/>
    <w:rsid w:val="00110163"/>
    <w:rsid w:val="00135531"/>
    <w:rsid w:val="00137453"/>
    <w:rsid w:val="00160610"/>
    <w:rsid w:val="00171435"/>
    <w:rsid w:val="00175BB5"/>
    <w:rsid w:val="001A7133"/>
    <w:rsid w:val="001D100C"/>
    <w:rsid w:val="001E271B"/>
    <w:rsid w:val="00236DC7"/>
    <w:rsid w:val="00263216"/>
    <w:rsid w:val="00267A54"/>
    <w:rsid w:val="002C46DB"/>
    <w:rsid w:val="002C5198"/>
    <w:rsid w:val="002E3F81"/>
    <w:rsid w:val="002F5A2C"/>
    <w:rsid w:val="0032575E"/>
    <w:rsid w:val="00345703"/>
    <w:rsid w:val="00347346"/>
    <w:rsid w:val="00353249"/>
    <w:rsid w:val="00365699"/>
    <w:rsid w:val="0037437A"/>
    <w:rsid w:val="003A04EE"/>
    <w:rsid w:val="003B47EA"/>
    <w:rsid w:val="003E50C6"/>
    <w:rsid w:val="003F178B"/>
    <w:rsid w:val="004078CE"/>
    <w:rsid w:val="0041224C"/>
    <w:rsid w:val="004127DB"/>
    <w:rsid w:val="004277C6"/>
    <w:rsid w:val="00440CBA"/>
    <w:rsid w:val="004755EE"/>
    <w:rsid w:val="00477072"/>
    <w:rsid w:val="00486EF4"/>
    <w:rsid w:val="004E07D6"/>
    <w:rsid w:val="00507116"/>
    <w:rsid w:val="00520AA0"/>
    <w:rsid w:val="0052504D"/>
    <w:rsid w:val="00553EA1"/>
    <w:rsid w:val="005751C5"/>
    <w:rsid w:val="005A4034"/>
    <w:rsid w:val="005A59CA"/>
    <w:rsid w:val="005A6847"/>
    <w:rsid w:val="005C4DB4"/>
    <w:rsid w:val="0062115B"/>
    <w:rsid w:val="00645CC7"/>
    <w:rsid w:val="00645D1F"/>
    <w:rsid w:val="00661B86"/>
    <w:rsid w:val="00674A3A"/>
    <w:rsid w:val="00676009"/>
    <w:rsid w:val="006A1E21"/>
    <w:rsid w:val="006C15B1"/>
    <w:rsid w:val="006D4DB5"/>
    <w:rsid w:val="006E1283"/>
    <w:rsid w:val="006F2A3B"/>
    <w:rsid w:val="006F30E4"/>
    <w:rsid w:val="0072269C"/>
    <w:rsid w:val="007315A3"/>
    <w:rsid w:val="00732F19"/>
    <w:rsid w:val="0076181F"/>
    <w:rsid w:val="00780A4F"/>
    <w:rsid w:val="007851BF"/>
    <w:rsid w:val="0079788D"/>
    <w:rsid w:val="007A47B1"/>
    <w:rsid w:val="007B3440"/>
    <w:rsid w:val="007C1B82"/>
    <w:rsid w:val="008046E8"/>
    <w:rsid w:val="00832F8A"/>
    <w:rsid w:val="00856DA3"/>
    <w:rsid w:val="00867C07"/>
    <w:rsid w:val="00890164"/>
    <w:rsid w:val="008B2A99"/>
    <w:rsid w:val="008D6C9F"/>
    <w:rsid w:val="0090180E"/>
    <w:rsid w:val="009018D7"/>
    <w:rsid w:val="00902016"/>
    <w:rsid w:val="00911DEB"/>
    <w:rsid w:val="00912807"/>
    <w:rsid w:val="00957EE4"/>
    <w:rsid w:val="00994424"/>
    <w:rsid w:val="009E59DB"/>
    <w:rsid w:val="00A07BE3"/>
    <w:rsid w:val="00A2668D"/>
    <w:rsid w:val="00A26E6F"/>
    <w:rsid w:val="00A5402B"/>
    <w:rsid w:val="00A561CF"/>
    <w:rsid w:val="00A6084E"/>
    <w:rsid w:val="00A63C5A"/>
    <w:rsid w:val="00AD14A2"/>
    <w:rsid w:val="00AD4928"/>
    <w:rsid w:val="00B04C69"/>
    <w:rsid w:val="00B1204F"/>
    <w:rsid w:val="00B47ACC"/>
    <w:rsid w:val="00B57462"/>
    <w:rsid w:val="00B61223"/>
    <w:rsid w:val="00B70283"/>
    <w:rsid w:val="00B96F94"/>
    <w:rsid w:val="00BB0242"/>
    <w:rsid w:val="00BC0EA3"/>
    <w:rsid w:val="00BE7937"/>
    <w:rsid w:val="00C037AD"/>
    <w:rsid w:val="00C07867"/>
    <w:rsid w:val="00C17BE2"/>
    <w:rsid w:val="00C600EA"/>
    <w:rsid w:val="00C719CC"/>
    <w:rsid w:val="00C72414"/>
    <w:rsid w:val="00C91A3E"/>
    <w:rsid w:val="00CA5680"/>
    <w:rsid w:val="00CB4B14"/>
    <w:rsid w:val="00CB6B32"/>
    <w:rsid w:val="00CC46C3"/>
    <w:rsid w:val="00D07CFE"/>
    <w:rsid w:val="00D2212D"/>
    <w:rsid w:val="00D45357"/>
    <w:rsid w:val="00D45A4A"/>
    <w:rsid w:val="00D912B5"/>
    <w:rsid w:val="00D9219B"/>
    <w:rsid w:val="00DB7FF3"/>
    <w:rsid w:val="00DC77D3"/>
    <w:rsid w:val="00DD7DD3"/>
    <w:rsid w:val="00E030C1"/>
    <w:rsid w:val="00E15308"/>
    <w:rsid w:val="00E24A2E"/>
    <w:rsid w:val="00E6087D"/>
    <w:rsid w:val="00E738A2"/>
    <w:rsid w:val="00E92CA3"/>
    <w:rsid w:val="00E93AD9"/>
    <w:rsid w:val="00ED748B"/>
    <w:rsid w:val="00EE3EA7"/>
    <w:rsid w:val="00EE60F3"/>
    <w:rsid w:val="00F05CE0"/>
    <w:rsid w:val="00F12133"/>
    <w:rsid w:val="00F34B45"/>
    <w:rsid w:val="00FA641D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A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basedOn w:val="a0"/>
    <w:uiPriority w:val="99"/>
    <w:semiHidden/>
    <w:unhideWhenUsed/>
    <w:rsid w:val="00D45357"/>
    <w:rPr>
      <w:rFonts w:ascii="Courier New" w:eastAsia="Times New Roman" w:hAnsi="Courier New" w:cs="Courier New" w:hint="default"/>
    </w:rPr>
  </w:style>
  <w:style w:type="paragraph" w:styleId="a4">
    <w:name w:val="Normal (Web)"/>
    <w:basedOn w:val="a"/>
    <w:uiPriority w:val="99"/>
    <w:semiHidden/>
    <w:unhideWhenUsed/>
    <w:rsid w:val="00D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iPriority w:val="99"/>
    <w:semiHidden/>
    <w:unhideWhenUsed/>
    <w:rsid w:val="00D45357"/>
    <w:pPr>
      <w:spacing w:after="0" w:line="240" w:lineRule="auto"/>
    </w:pPr>
    <w:rPr>
      <w:rFonts w:ascii="Calibri" w:eastAsia="Calibri" w:hAnsi="Calibri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5357"/>
  </w:style>
  <w:style w:type="paragraph" w:styleId="a7">
    <w:name w:val="List Paragraph"/>
    <w:basedOn w:val="a"/>
    <w:uiPriority w:val="34"/>
    <w:qFormat/>
    <w:rsid w:val="00D453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D45357"/>
    <w:rPr>
      <w:rFonts w:ascii="Calibri" w:eastAsia="Calibri" w:hAnsi="Calibri" w:cs="Times New Roman"/>
      <w:i/>
      <w:iCs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D45357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9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94"/>
  </w:style>
  <w:style w:type="paragraph" w:styleId="aa">
    <w:name w:val="footer"/>
    <w:basedOn w:val="a"/>
    <w:link w:val="ab"/>
    <w:uiPriority w:val="99"/>
    <w:semiHidden/>
    <w:unhideWhenUsed/>
    <w:rsid w:val="00B9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F94"/>
  </w:style>
  <w:style w:type="character" w:styleId="ac">
    <w:name w:val="Placeholder Text"/>
    <w:basedOn w:val="a0"/>
    <w:uiPriority w:val="99"/>
    <w:semiHidden/>
    <w:rsid w:val="007315A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3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5A3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6E128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6E1283"/>
    <w:rPr>
      <w:rFonts w:ascii="Times New Roman" w:eastAsia="Times New Roman" w:hAnsi="Times New Roman" w:cs="Times New Roman" w:hint="default"/>
      <w:sz w:val="28"/>
    </w:rPr>
  </w:style>
  <w:style w:type="paragraph" w:styleId="af">
    <w:name w:val="No Spacing"/>
    <w:uiPriority w:val="1"/>
    <w:qFormat/>
    <w:rsid w:val="006E1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2017-09-28T15:57:00Z</cp:lastPrinted>
  <dcterms:created xsi:type="dcterms:W3CDTF">2012-10-07T17:48:00Z</dcterms:created>
  <dcterms:modified xsi:type="dcterms:W3CDTF">2022-09-20T01:45:00Z</dcterms:modified>
</cp:coreProperties>
</file>