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C65F0E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086621" w:rsidP="00661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Музыка</w:t>
            </w:r>
            <w:r w:rsidR="00C65F0E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59681F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36F5F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DE6550" w:rsidRDefault="00DE6550" w:rsidP="00DE6550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DE6550" w:rsidRDefault="00DE6550" w:rsidP="00DE6550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Федерального закона «Об образовании в Российской Федерации» от 29.12.2012 №273-ФЗ.</w:t>
            </w:r>
          </w:p>
          <w:p w:rsidR="00DE6550" w:rsidRDefault="00DE6550" w:rsidP="00DE6550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Федеральных рабочих программ НОО на 2026-2027 учебный год.</w:t>
            </w:r>
          </w:p>
          <w:p w:rsidR="00DE6550" w:rsidRDefault="00DE6550" w:rsidP="00DE6550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Приказов Минпросвещения России от 09.10.2024 г.№704 (Зарегистрировано в Минюсте России 11.02.2025 г. №81220); от 08.10.2025 г. №729 (Зарегистрировано в Минюсте России 03.12.2025 г. №84436); от 10.11. 2025 г. №808 (Зарегистрировано в Минюсте России 11.02.2026 г. №85296)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      </w:r>
          </w:p>
          <w:p w:rsidR="00DE6550" w:rsidRDefault="00DE6550" w:rsidP="00DE6550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Письма Минпросвещения России от 02.03.2026 г. №03-320 «Об изменениях в федеральных образовательных программах начального общего образования, основного общего образования и среднего общего образования».</w:t>
            </w:r>
          </w:p>
          <w:p w:rsidR="00DE6550" w:rsidRDefault="00DE6550" w:rsidP="00DE6550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Учебного плана основного общего образования МАОУ Маслянская СОШ на 2026-2027 учебный год.</w:t>
            </w:r>
          </w:p>
          <w:p w:rsidR="0066100A" w:rsidRPr="00DE6550" w:rsidRDefault="00DE6550" w:rsidP="00DE6550">
            <w:pPr>
              <w:pStyle w:val="a8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DE6550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736F5F" w:rsidRDefault="00736F5F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1 класс</w:t>
            </w:r>
          </w:p>
          <w:p w:rsidR="00736F5F" w:rsidRDefault="00AF2385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331A4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Т. С. Шмагина,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36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</w:t>
            </w:r>
            <w:r w:rsidR="00736F5F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«Просвещение»,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736F5F" w:rsidRPr="003A2828">
                <w:rPr>
                  <w:rFonts w:ascii="Arial" w:hAnsi="Arial" w:cs="Arial"/>
                  <w:color w:val="000000"/>
                  <w:sz w:val="24"/>
                  <w:szCs w:val="24"/>
                  <w:shd w:val="clear" w:color="auto" w:fill="FFFFFF"/>
                </w:rPr>
                <w:t>2020 г</w:t>
              </w:r>
            </w:smartTag>
            <w:r w:rsidR="00736F5F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86621" w:rsidRDefault="00086621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2 класс</w:t>
            </w:r>
          </w:p>
          <w:p w:rsidR="00BA7007" w:rsidRDefault="00BA7007" w:rsidP="00BA7007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Т. С. Шмагина,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М.:«Просвещение», 2020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86621" w:rsidRDefault="00086621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3 класс</w:t>
            </w:r>
          </w:p>
          <w:p w:rsidR="008F2468" w:rsidRDefault="008F2468" w:rsidP="008F2468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Т. С. Шмагина,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М.:«Просвещение», 2020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86621" w:rsidRPr="00086621" w:rsidRDefault="00AF2385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6621"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4 класс</w:t>
            </w:r>
          </w:p>
          <w:p w:rsidR="0016547B" w:rsidRPr="00573E63" w:rsidRDefault="00AF2385" w:rsidP="00573E63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 общеобразова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Т. С. Шмагина,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М.:«Просвещение», 2020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086621" w:rsidRPr="00086621" w:rsidRDefault="00086621" w:rsidP="0008662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6621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</w:p>
          <w:p w:rsidR="00086621" w:rsidRPr="0093459F" w:rsidRDefault="00086621" w:rsidP="000866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9F">
              <w:rPr>
                <w:rFonts w:ascii="Arial" w:hAnsi="Arial" w:cs="Arial"/>
                <w:sz w:val="24"/>
                <w:szCs w:val="24"/>
              </w:rPr>
              <w:t>воспитание у учащихся музыкальной культуры как части всей их духовной культуры, где возвышенное содержание музыкального искусства разворачивается перед детьми во всём богатстве его форм и жанров, художественных стилей и направлений.</w:t>
            </w:r>
          </w:p>
          <w:p w:rsidR="0066100A" w:rsidRDefault="00086621" w:rsidP="00E30AC4">
            <w:pPr>
              <w:pStyle w:val="30"/>
              <w:spacing w:after="0"/>
              <w:ind w:left="0" w:firstLine="17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6621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Раскрыть природу </w:t>
            </w:r>
            <w:r w:rsidRPr="00F1547F">
              <w:rPr>
                <w:rFonts w:ascii="Arial" w:hAnsi="Arial" w:cs="Arial"/>
                <w:sz w:val="24"/>
                <w:szCs w:val="24"/>
              </w:rPr>
              <w:t>музыкального искусства как результата творческой деятельности человека-творца.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у учащихся эмоционально-ценностного отношения к музыке.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Воспитывать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устойчивого интереса к деятельности музыканта-человека, сочиняющего, исполняющего и слушающего музыку.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Развивать музыкальное восприятие как творческий процесс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– основ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приобщения к искусству.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Воспитывать эмоционально-ценностное отношение к искусству,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художественный вкус</w:t>
            </w:r>
            <w:r w:rsidRPr="00F1547F">
              <w:rPr>
                <w:rFonts w:ascii="Arial" w:hAnsi="Arial" w:cs="Arial"/>
                <w:sz w:val="24"/>
                <w:szCs w:val="24"/>
              </w:rPr>
              <w:t>, нрав</w:t>
            </w:r>
            <w:r>
              <w:rPr>
                <w:rFonts w:ascii="Arial" w:hAnsi="Arial" w:cs="Arial"/>
                <w:sz w:val="24"/>
                <w:szCs w:val="24"/>
              </w:rPr>
              <w:t>ственные и эстетические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чувств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F1547F">
              <w:rPr>
                <w:rFonts w:ascii="Arial" w:hAnsi="Arial" w:cs="Arial"/>
                <w:sz w:val="24"/>
                <w:szCs w:val="24"/>
              </w:rPr>
              <w:t>: любви к ближнему, своему народу, Родине; уважения к истории, традициям, музыкальной культуре разных народов мира.</w:t>
            </w:r>
          </w:p>
          <w:p w:rsidR="00086621" w:rsidRPr="00086621" w:rsidRDefault="00086621" w:rsidP="0008662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C65F0E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573E63">
              <w:rPr>
                <w:rFonts w:ascii="Arial" w:hAnsi="Arial" w:cs="Arial"/>
                <w:sz w:val="24"/>
                <w:szCs w:val="24"/>
              </w:rPr>
              <w:t>2</w:t>
            </w:r>
            <w:r w:rsidR="00BD790E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BD790E">
              <w:rPr>
                <w:rFonts w:ascii="Arial" w:hAnsi="Arial" w:cs="Arial"/>
                <w:sz w:val="24"/>
                <w:szCs w:val="24"/>
              </w:rPr>
              <w:t>7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051" w:type="dxa"/>
          </w:tcPr>
          <w:p w:rsidR="00C65F0E" w:rsidRPr="00C65F0E" w:rsidRDefault="00C65F0E" w:rsidP="00C65F0E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C65F0E" w:rsidRPr="00C65F0E" w:rsidRDefault="00C65F0E" w:rsidP="00C65F0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1 классе –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33 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час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33 учебные недели), </w:t>
            </w:r>
          </w:p>
          <w:p w:rsidR="0066100A" w:rsidRPr="00AE4B22" w:rsidRDefault="00C65F0E" w:rsidP="00BC0645">
            <w:pPr>
              <w:rPr>
                <w:rFonts w:ascii="Arial" w:hAnsi="Arial" w:cs="Arial"/>
                <w:sz w:val="24"/>
                <w:szCs w:val="24"/>
              </w:rPr>
            </w:pP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во 2-4 классах -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34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</w:t>
            </w:r>
            <w:r w:rsidR="00BC064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34 учебные недели).</w:t>
            </w:r>
          </w:p>
        </w:tc>
      </w:tr>
      <w:tr w:rsidR="00C65F0E" w:rsidRPr="00AE4B22" w:rsidTr="00E30AC4">
        <w:tc>
          <w:tcPr>
            <w:tcW w:w="1723" w:type="dxa"/>
          </w:tcPr>
          <w:p w:rsidR="00C65F0E" w:rsidRPr="00DA6381" w:rsidRDefault="00C65F0E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C65F0E" w:rsidRPr="00DA6381" w:rsidRDefault="00C65F0E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515C03"/>
    <w:multiLevelType w:val="hybridMultilevel"/>
    <w:tmpl w:val="C85E596E"/>
    <w:lvl w:ilvl="0" w:tplc="4DCA93AA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86621"/>
    <w:rsid w:val="0016547B"/>
    <w:rsid w:val="001A7879"/>
    <w:rsid w:val="00331A44"/>
    <w:rsid w:val="00573E63"/>
    <w:rsid w:val="0059681F"/>
    <w:rsid w:val="0066100A"/>
    <w:rsid w:val="006A3718"/>
    <w:rsid w:val="006F5F78"/>
    <w:rsid w:val="00736F5F"/>
    <w:rsid w:val="007D7AE1"/>
    <w:rsid w:val="008F2468"/>
    <w:rsid w:val="009A74C8"/>
    <w:rsid w:val="00A33990"/>
    <w:rsid w:val="00AF2385"/>
    <w:rsid w:val="00B36C43"/>
    <w:rsid w:val="00BA7007"/>
    <w:rsid w:val="00BC0645"/>
    <w:rsid w:val="00BD790E"/>
    <w:rsid w:val="00C65F0E"/>
    <w:rsid w:val="00DE6550"/>
    <w:rsid w:val="00ED41BC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27</cp:revision>
  <dcterms:created xsi:type="dcterms:W3CDTF">2019-10-07T07:58:00Z</dcterms:created>
  <dcterms:modified xsi:type="dcterms:W3CDTF">2026-09-15T09:38:00Z</dcterms:modified>
</cp:coreProperties>
</file>