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98" w:rsidRPr="00B839C8" w:rsidRDefault="007C2535" w:rsidP="00AA60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9251950" cy="6547280"/>
            <wp:effectExtent l="19050" t="0" r="6350" b="0"/>
            <wp:docPr id="1" name="Рисунок 1" descr="C:\Users\User\Desktop\Титулы\Untitled.FR12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\Untitled.FR12 - 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6098" w:rsidRPr="00B839C8">
        <w:rPr>
          <w:rFonts w:ascii="Arial" w:hAnsi="Arial" w:cs="Arial"/>
          <w:b/>
          <w:sz w:val="24"/>
          <w:szCs w:val="24"/>
        </w:rPr>
        <w:lastRenderedPageBreak/>
        <w:t>Раздел I. Планируемые результаты освоения учебного предмета</w:t>
      </w:r>
    </w:p>
    <w:p w:rsidR="00AA6098" w:rsidRPr="00B839C8" w:rsidRDefault="00AA6098" w:rsidP="00AA60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39C8">
        <w:rPr>
          <w:rFonts w:ascii="Arial" w:hAnsi="Arial" w:cs="Arial"/>
          <w:sz w:val="24"/>
          <w:szCs w:val="24"/>
        </w:rPr>
        <w:t>В результате обучения по данной программе учащиеся должны научиться:</w:t>
      </w:r>
    </w:p>
    <w:p w:rsidR="00AA6098" w:rsidRPr="00B839C8" w:rsidRDefault="00AA6098" w:rsidP="00AA609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39C8">
        <w:rPr>
          <w:rFonts w:ascii="Arial" w:hAnsi="Arial" w:cs="Arial"/>
          <w:sz w:val="24"/>
          <w:szCs w:val="24"/>
        </w:rPr>
        <w:t>логически рассуждать, пользуясь приёмами анализа, сравнения, обобщения,   классификации, систематизации;</w:t>
      </w:r>
    </w:p>
    <w:p w:rsidR="00AA6098" w:rsidRPr="00B839C8" w:rsidRDefault="00AA6098" w:rsidP="00AA609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39C8">
        <w:rPr>
          <w:rFonts w:ascii="Arial" w:hAnsi="Arial" w:cs="Arial"/>
          <w:sz w:val="24"/>
          <w:szCs w:val="24"/>
        </w:rPr>
        <w:t>увеличить скорость и гибкость мышления</w:t>
      </w:r>
    </w:p>
    <w:p w:rsidR="00AA6098" w:rsidRPr="00B839C8" w:rsidRDefault="00AA6098" w:rsidP="00AA609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39C8">
        <w:rPr>
          <w:rFonts w:ascii="Arial" w:hAnsi="Arial" w:cs="Arial"/>
          <w:sz w:val="24"/>
          <w:szCs w:val="24"/>
        </w:rPr>
        <w:t>выделять существенные признаки и закономерности предметов;</w:t>
      </w:r>
    </w:p>
    <w:p w:rsidR="00AA6098" w:rsidRPr="00B839C8" w:rsidRDefault="00AA6098" w:rsidP="00AA609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39C8">
        <w:rPr>
          <w:rFonts w:ascii="Arial" w:hAnsi="Arial" w:cs="Arial"/>
          <w:sz w:val="24"/>
          <w:szCs w:val="24"/>
        </w:rPr>
        <w:t>сравнивать предметы, понятия;</w:t>
      </w:r>
    </w:p>
    <w:p w:rsidR="00AA6098" w:rsidRPr="00B839C8" w:rsidRDefault="00AA6098" w:rsidP="00AA609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39C8">
        <w:rPr>
          <w:rFonts w:ascii="Arial" w:hAnsi="Arial" w:cs="Arial"/>
          <w:sz w:val="24"/>
          <w:szCs w:val="24"/>
        </w:rPr>
        <w:t>обобщать и  классифицировать понятия, предметы, явления;</w:t>
      </w:r>
    </w:p>
    <w:p w:rsidR="00AA6098" w:rsidRPr="00B839C8" w:rsidRDefault="00AA6098" w:rsidP="00AA609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39C8">
        <w:rPr>
          <w:rFonts w:ascii="Arial" w:hAnsi="Arial" w:cs="Arial"/>
          <w:sz w:val="24"/>
          <w:szCs w:val="24"/>
        </w:rPr>
        <w:t>определять отношения между понятиями или связи между явлениями и понятиями;</w:t>
      </w:r>
    </w:p>
    <w:p w:rsidR="00AA6098" w:rsidRPr="00B839C8" w:rsidRDefault="00AA6098" w:rsidP="00AA609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39C8">
        <w:rPr>
          <w:rFonts w:ascii="Arial" w:hAnsi="Arial" w:cs="Arial"/>
          <w:sz w:val="24"/>
          <w:szCs w:val="24"/>
        </w:rPr>
        <w:t>концентрировать, переключать своё внимание;</w:t>
      </w:r>
      <w:r w:rsidRPr="00B839C8">
        <w:rPr>
          <w:rFonts w:ascii="Arial" w:hAnsi="Arial" w:cs="Arial"/>
          <w:sz w:val="24"/>
          <w:szCs w:val="24"/>
        </w:rPr>
        <w:tab/>
      </w:r>
    </w:p>
    <w:p w:rsidR="00AA6098" w:rsidRPr="00B839C8" w:rsidRDefault="00AA6098" w:rsidP="00AA609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39C8">
        <w:rPr>
          <w:rFonts w:ascii="Arial" w:hAnsi="Arial" w:cs="Arial"/>
          <w:sz w:val="24"/>
          <w:szCs w:val="24"/>
        </w:rPr>
        <w:t>развивать свою память;</w:t>
      </w:r>
    </w:p>
    <w:p w:rsidR="00AA6098" w:rsidRPr="00B839C8" w:rsidRDefault="00AA6098" w:rsidP="00AA609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39C8">
        <w:rPr>
          <w:rFonts w:ascii="Arial" w:hAnsi="Arial" w:cs="Arial"/>
          <w:sz w:val="24"/>
          <w:szCs w:val="24"/>
        </w:rPr>
        <w:t>улучшить уровень пространственной сообразительности, зрительно-моторной координации;</w:t>
      </w:r>
    </w:p>
    <w:p w:rsidR="00AA6098" w:rsidRPr="00B839C8" w:rsidRDefault="00AA6098" w:rsidP="00AA609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39C8">
        <w:rPr>
          <w:rFonts w:ascii="Arial" w:hAnsi="Arial" w:cs="Arial"/>
          <w:sz w:val="24"/>
          <w:szCs w:val="24"/>
        </w:rPr>
        <w:t>уметь копировать, различать цвета, уметь анализировать и удерживать зрительный образ;</w:t>
      </w:r>
    </w:p>
    <w:p w:rsidR="00AA6098" w:rsidRPr="00B839C8" w:rsidRDefault="00AA6098" w:rsidP="00AA609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39C8">
        <w:rPr>
          <w:rFonts w:ascii="Arial" w:hAnsi="Arial" w:cs="Arial"/>
          <w:sz w:val="24"/>
          <w:szCs w:val="24"/>
        </w:rPr>
        <w:t>самостоятельно выполнить задания;</w:t>
      </w:r>
    </w:p>
    <w:p w:rsidR="00AA6098" w:rsidRPr="00B839C8" w:rsidRDefault="00AA6098" w:rsidP="00AA609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839C8">
        <w:rPr>
          <w:rFonts w:ascii="Arial" w:hAnsi="Arial" w:cs="Arial"/>
          <w:sz w:val="24"/>
          <w:szCs w:val="24"/>
        </w:rPr>
        <w:t>осуществлять самоконтроль, оценивать себя, искать и исправлять свои ошибки;</w:t>
      </w:r>
    </w:p>
    <w:p w:rsidR="00AA6098" w:rsidRPr="00B839C8" w:rsidRDefault="00AA6098" w:rsidP="00AA6098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839C8">
        <w:rPr>
          <w:rFonts w:ascii="Arial" w:hAnsi="Arial" w:cs="Arial"/>
          <w:sz w:val="24"/>
          <w:szCs w:val="24"/>
        </w:rPr>
        <w:t>решать логические задачи на развитие аналитических способностей и способностей рассуждать;</w:t>
      </w:r>
    </w:p>
    <w:p w:rsidR="00AA6098" w:rsidRPr="00B839C8" w:rsidRDefault="00AA6098" w:rsidP="00AA6098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839C8">
        <w:rPr>
          <w:rFonts w:ascii="Arial" w:hAnsi="Arial" w:cs="Arial"/>
          <w:sz w:val="24"/>
          <w:szCs w:val="24"/>
        </w:rPr>
        <w:t>находить несколько способов решения задач;</w:t>
      </w:r>
    </w:p>
    <w:p w:rsidR="00AA6098" w:rsidRPr="00B839C8" w:rsidRDefault="00AA6098" w:rsidP="00AA6098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ц</w:t>
      </w:r>
      <w:r w:rsidRPr="00B839C8">
        <w:rPr>
          <w:rFonts w:ascii="Arial" w:hAnsi="Arial" w:cs="Arial"/>
          <w:color w:val="000000"/>
          <w:sz w:val="24"/>
          <w:szCs w:val="24"/>
        </w:rPr>
        <w:t>еленаправленно выполнять действия по четырехзвенной инструкции педагога, составлять план действий;</w:t>
      </w:r>
    </w:p>
    <w:p w:rsidR="00AA6098" w:rsidRPr="00B839C8" w:rsidRDefault="00AA6098" w:rsidP="00AA6098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 w:rsidRPr="00B839C8">
        <w:rPr>
          <w:rFonts w:ascii="Arial" w:hAnsi="Arial" w:cs="Arial"/>
          <w:color w:val="000000"/>
          <w:sz w:val="24"/>
          <w:szCs w:val="24"/>
        </w:rPr>
        <w:t>ыполнять точные движения при штриховке двумя руками;</w:t>
      </w:r>
    </w:p>
    <w:p w:rsidR="00AA6098" w:rsidRPr="00B839C8" w:rsidRDefault="00AA6098" w:rsidP="00AA6098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</w:t>
      </w:r>
      <w:r w:rsidRPr="00B839C8">
        <w:rPr>
          <w:rFonts w:ascii="Arial" w:hAnsi="Arial" w:cs="Arial"/>
          <w:color w:val="000000"/>
          <w:sz w:val="24"/>
          <w:szCs w:val="24"/>
        </w:rPr>
        <w:t xml:space="preserve">ользоваться элементами расслабления; </w:t>
      </w:r>
    </w:p>
    <w:p w:rsidR="00AA6098" w:rsidRPr="00B839C8" w:rsidRDefault="00AA6098" w:rsidP="00AA6098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</w:t>
      </w:r>
      <w:r w:rsidRPr="00B839C8">
        <w:rPr>
          <w:rFonts w:ascii="Arial" w:hAnsi="Arial" w:cs="Arial"/>
          <w:color w:val="000000"/>
          <w:sz w:val="24"/>
          <w:szCs w:val="24"/>
        </w:rPr>
        <w:t>руппировать предметы по двум самостоятельно выделенным признакам, обозначать их словом;</w:t>
      </w:r>
    </w:p>
    <w:p w:rsidR="00AA6098" w:rsidRPr="00B839C8" w:rsidRDefault="00AA6098" w:rsidP="00AA6098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</w:t>
      </w:r>
      <w:r w:rsidRPr="00B839C8">
        <w:rPr>
          <w:rFonts w:ascii="Arial" w:hAnsi="Arial" w:cs="Arial"/>
          <w:color w:val="000000"/>
          <w:sz w:val="24"/>
          <w:szCs w:val="24"/>
        </w:rPr>
        <w:t>мешивать цвета, называть их;</w:t>
      </w:r>
    </w:p>
    <w:p w:rsidR="00AA6098" w:rsidRPr="00B839C8" w:rsidRDefault="00AA6098" w:rsidP="00AA6098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</w:t>
      </w:r>
      <w:r w:rsidRPr="00B839C8">
        <w:rPr>
          <w:rFonts w:ascii="Arial" w:hAnsi="Arial" w:cs="Arial"/>
          <w:color w:val="000000"/>
          <w:sz w:val="24"/>
          <w:szCs w:val="24"/>
        </w:rPr>
        <w:t>онструировать сложные формы из 6—8 элементов;</w:t>
      </w:r>
    </w:p>
    <w:p w:rsidR="00AA6098" w:rsidRPr="00B839C8" w:rsidRDefault="00AA6098" w:rsidP="00AA6098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</w:t>
      </w:r>
      <w:r w:rsidRPr="00B839C8">
        <w:rPr>
          <w:rFonts w:ascii="Arial" w:hAnsi="Arial" w:cs="Arial"/>
          <w:color w:val="000000"/>
          <w:sz w:val="24"/>
          <w:szCs w:val="24"/>
        </w:rPr>
        <w:t>аходить нереальные элементы нелепых картинок;</w:t>
      </w:r>
    </w:p>
    <w:p w:rsidR="00AA6098" w:rsidRPr="00B839C8" w:rsidRDefault="00AA6098" w:rsidP="00AA6098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Pr="00B839C8">
        <w:rPr>
          <w:rFonts w:ascii="Arial" w:hAnsi="Arial" w:cs="Arial"/>
          <w:color w:val="000000"/>
          <w:sz w:val="24"/>
          <w:szCs w:val="24"/>
        </w:rPr>
        <w:t>пределять противоположные качества и свойства предметов;</w:t>
      </w:r>
    </w:p>
    <w:p w:rsidR="00AA6098" w:rsidRPr="00B839C8" w:rsidRDefault="00AA6098" w:rsidP="00AA6098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</w:t>
      </w:r>
      <w:r w:rsidRPr="00B839C8">
        <w:rPr>
          <w:rFonts w:ascii="Arial" w:hAnsi="Arial" w:cs="Arial"/>
          <w:color w:val="000000"/>
          <w:sz w:val="24"/>
          <w:szCs w:val="24"/>
        </w:rPr>
        <w:t>амостоятельно классифицировать предметы по различным признакам;</w:t>
      </w:r>
    </w:p>
    <w:p w:rsidR="00AA6098" w:rsidRPr="00B839C8" w:rsidRDefault="00AA6098" w:rsidP="00AA6098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</w:t>
      </w:r>
      <w:r w:rsidRPr="00B839C8">
        <w:rPr>
          <w:rFonts w:ascii="Arial" w:hAnsi="Arial" w:cs="Arial"/>
          <w:color w:val="000000"/>
          <w:sz w:val="24"/>
          <w:szCs w:val="24"/>
        </w:rPr>
        <w:t>аспознавать предметы по запаху, весу, температуре, поверхности, продукты питания по запаху и вкусу;</w:t>
      </w:r>
    </w:p>
    <w:p w:rsidR="00AA6098" w:rsidRPr="00B839C8" w:rsidRDefault="00AA6098" w:rsidP="00AA6098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Pr="00B839C8">
        <w:rPr>
          <w:rFonts w:ascii="Arial" w:hAnsi="Arial" w:cs="Arial"/>
          <w:color w:val="000000"/>
          <w:sz w:val="24"/>
          <w:szCs w:val="24"/>
        </w:rPr>
        <w:t>пределять на слух звучание различных музыкальных инструментов;</w:t>
      </w:r>
    </w:p>
    <w:p w:rsidR="00AA6098" w:rsidRPr="00B839C8" w:rsidRDefault="00AA6098" w:rsidP="00AA6098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м</w:t>
      </w:r>
      <w:r w:rsidRPr="00B839C8">
        <w:rPr>
          <w:rFonts w:ascii="Arial" w:hAnsi="Arial" w:cs="Arial"/>
          <w:color w:val="000000"/>
          <w:sz w:val="24"/>
          <w:szCs w:val="24"/>
        </w:rPr>
        <w:t>оделировать расположение предметов в заданном пространстве;</w:t>
      </w:r>
    </w:p>
    <w:p w:rsidR="00AA6098" w:rsidRPr="00B839C8" w:rsidRDefault="00AA6098" w:rsidP="00AA6098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Pr="00B839C8">
        <w:rPr>
          <w:rFonts w:ascii="Arial" w:hAnsi="Arial" w:cs="Arial"/>
          <w:color w:val="000000"/>
          <w:sz w:val="24"/>
          <w:szCs w:val="24"/>
        </w:rPr>
        <w:t>пределять возраст людей.</w:t>
      </w:r>
    </w:p>
    <w:p w:rsidR="00AA6098" w:rsidRPr="00B839C8" w:rsidRDefault="00AA6098" w:rsidP="00AA609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AA6098" w:rsidRPr="00B839C8" w:rsidRDefault="00AA6098" w:rsidP="00AA6098">
      <w:pPr>
        <w:jc w:val="center"/>
        <w:rPr>
          <w:rFonts w:ascii="Arial" w:hAnsi="Arial" w:cs="Arial"/>
          <w:b/>
          <w:sz w:val="24"/>
          <w:szCs w:val="24"/>
        </w:rPr>
      </w:pPr>
      <w:r w:rsidRPr="00B839C8">
        <w:rPr>
          <w:rFonts w:ascii="Arial" w:hAnsi="Arial" w:cs="Arial"/>
          <w:b/>
          <w:sz w:val="24"/>
          <w:szCs w:val="24"/>
        </w:rPr>
        <w:t>Раздел II. Содержание учебного предмета</w:t>
      </w:r>
    </w:p>
    <w:tbl>
      <w:tblPr>
        <w:tblpPr w:leftFromText="180" w:rightFromText="180" w:vertAnchor="text" w:horzAnchor="margin" w:tblpY="18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126"/>
        <w:gridCol w:w="11907"/>
      </w:tblGrid>
      <w:tr w:rsidR="00AA6098" w:rsidRPr="00B839C8" w:rsidTr="003F4C2A">
        <w:trPr>
          <w:trHeight w:val="947"/>
        </w:trPr>
        <w:tc>
          <w:tcPr>
            <w:tcW w:w="817" w:type="dxa"/>
            <w:vAlign w:val="center"/>
          </w:tcPr>
          <w:p w:rsidR="00AA6098" w:rsidRPr="00B839C8" w:rsidRDefault="00AA6098" w:rsidP="003F4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9C8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  <w:vAlign w:val="center"/>
          </w:tcPr>
          <w:p w:rsidR="00AA6098" w:rsidRPr="00B839C8" w:rsidRDefault="00AA6098" w:rsidP="003F4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9C8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</w:p>
        </w:tc>
        <w:tc>
          <w:tcPr>
            <w:tcW w:w="11907" w:type="dxa"/>
            <w:vAlign w:val="center"/>
          </w:tcPr>
          <w:p w:rsidR="00AA6098" w:rsidRPr="00B839C8" w:rsidRDefault="00AA6098" w:rsidP="003F4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9C8">
              <w:rPr>
                <w:rFonts w:ascii="Arial" w:hAnsi="Arial" w:cs="Arial"/>
                <w:b/>
                <w:sz w:val="24"/>
                <w:szCs w:val="24"/>
              </w:rPr>
              <w:t>Содержание</w:t>
            </w:r>
          </w:p>
        </w:tc>
      </w:tr>
      <w:tr w:rsidR="00AA6098" w:rsidRPr="00B839C8" w:rsidTr="003F4C2A">
        <w:trPr>
          <w:trHeight w:val="947"/>
        </w:trPr>
        <w:tc>
          <w:tcPr>
            <w:tcW w:w="817" w:type="dxa"/>
            <w:vAlign w:val="center"/>
          </w:tcPr>
          <w:p w:rsidR="00AA6098" w:rsidRPr="00B839C8" w:rsidRDefault="00AA6098" w:rsidP="003F4C2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9C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A6098" w:rsidRPr="00B839C8" w:rsidRDefault="00AA6098" w:rsidP="003F4C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Входная диагностика познавательных процессов.</w:t>
            </w:r>
          </w:p>
        </w:tc>
        <w:tc>
          <w:tcPr>
            <w:tcW w:w="11907" w:type="dxa"/>
          </w:tcPr>
          <w:p w:rsidR="00AA6098" w:rsidRPr="00B839C8" w:rsidRDefault="00AA6098" w:rsidP="003F4C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 xml:space="preserve">Оценка зрительного восприятия. Оценка восприятия пространства, уровня </w:t>
            </w:r>
            <w:proofErr w:type="spellStart"/>
            <w:r w:rsidRPr="00B839C8">
              <w:rPr>
                <w:rFonts w:ascii="Arial" w:hAnsi="Arial" w:cs="Arial"/>
                <w:sz w:val="24"/>
                <w:szCs w:val="24"/>
              </w:rPr>
              <w:t>сформированности</w:t>
            </w:r>
            <w:proofErr w:type="spellEnd"/>
            <w:r w:rsidRPr="00B839C8">
              <w:rPr>
                <w:rFonts w:ascii="Arial" w:hAnsi="Arial" w:cs="Arial"/>
                <w:sz w:val="24"/>
                <w:szCs w:val="24"/>
              </w:rPr>
              <w:t xml:space="preserve"> восприятия: объем, наблюдательность. Диагностика устойчивости и  произвольности внимания.</w:t>
            </w:r>
          </w:p>
          <w:p w:rsidR="00AA6098" w:rsidRPr="00B839C8" w:rsidRDefault="00AA6098" w:rsidP="003F4C2A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 xml:space="preserve">Диагностика слуховой и зрительной памяти. Диагностика смысловой памяти. Диагностика степени </w:t>
            </w:r>
            <w:proofErr w:type="spellStart"/>
            <w:r w:rsidRPr="00B839C8">
              <w:rPr>
                <w:rFonts w:ascii="Arial" w:hAnsi="Arial" w:cs="Arial"/>
                <w:sz w:val="24"/>
                <w:szCs w:val="24"/>
              </w:rPr>
              <w:t>сформированности</w:t>
            </w:r>
            <w:proofErr w:type="spellEnd"/>
            <w:r w:rsidRPr="00B839C8">
              <w:rPr>
                <w:rFonts w:ascii="Arial" w:hAnsi="Arial" w:cs="Arial"/>
                <w:sz w:val="24"/>
                <w:szCs w:val="24"/>
              </w:rPr>
              <w:t xml:space="preserve"> мыслительных процессов (сравнение, обобщение, классификация, выделение существенного, анализ, синтез).  Исследование скорости протекания мыслительных процессов</w:t>
            </w:r>
          </w:p>
        </w:tc>
      </w:tr>
      <w:tr w:rsidR="00AA6098" w:rsidRPr="00B839C8" w:rsidTr="003F4C2A">
        <w:trPr>
          <w:trHeight w:val="947"/>
        </w:trPr>
        <w:tc>
          <w:tcPr>
            <w:tcW w:w="817" w:type="dxa"/>
            <w:vAlign w:val="center"/>
          </w:tcPr>
          <w:p w:rsidR="00AA6098" w:rsidRPr="00B839C8" w:rsidRDefault="00AA6098" w:rsidP="003F4C2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9C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6098" w:rsidRPr="00B839C8" w:rsidRDefault="00AA6098" w:rsidP="003F4C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Коррекция, развитие и диагностика познавательных процессов</w:t>
            </w:r>
          </w:p>
        </w:tc>
        <w:tc>
          <w:tcPr>
            <w:tcW w:w="11907" w:type="dxa"/>
          </w:tcPr>
          <w:p w:rsidR="00AA6098" w:rsidRPr="00B839C8" w:rsidRDefault="00AA6098" w:rsidP="003F4C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Методика «Дорисуй предмет». Учимся видеть. Игра «Развиваем наблюдательность».Игра «самые наблюдательные».Игра «Взвесь в руках». Игра «Учись слушать звуки». Игра «Развиваем чувство времени». Развитие воображения. "Найди выпавший осколок". "Какой вид сверху соответствует предмету"."Что перепутал художник". Развитие произвольного внимания. Развитие наблюдательности.</w:t>
            </w:r>
          </w:p>
          <w:p w:rsidR="00AA6098" w:rsidRPr="00B839C8" w:rsidRDefault="00AA6098" w:rsidP="003F4C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Упражнения для тренировки памяти. Пересказ текстов. Нелогические пары. Чей предмет? Угадай, как меня зовут? Запомни порядок. Развитие наглядно – образного мышления. Развитие вербально – логического мышления. Составление предложений. Преобразование предметов и слов. Установление ситуативных связей между предметами. Преобразование предметов и слов. Установление ситуативных связей между предметами. Установление причинных связей между событиями.</w:t>
            </w:r>
          </w:p>
          <w:p w:rsidR="00AA6098" w:rsidRPr="00B839C8" w:rsidRDefault="00AA6098" w:rsidP="003F4C2A">
            <w:pPr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Угадывание последствий событий. Установление причинных связей между событиями. Угадывание последствий событий.</w:t>
            </w:r>
          </w:p>
          <w:p w:rsidR="00AA6098" w:rsidRPr="00B839C8" w:rsidRDefault="00AA6098" w:rsidP="003F4C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A6098" w:rsidRPr="00B839C8" w:rsidRDefault="00AA6098" w:rsidP="003F4C2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6098" w:rsidRPr="00B839C8" w:rsidTr="003F4C2A">
        <w:trPr>
          <w:trHeight w:val="947"/>
        </w:trPr>
        <w:tc>
          <w:tcPr>
            <w:tcW w:w="817" w:type="dxa"/>
            <w:vAlign w:val="center"/>
          </w:tcPr>
          <w:p w:rsidR="00AA6098" w:rsidRPr="00B839C8" w:rsidRDefault="00AA6098" w:rsidP="003F4C2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9C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A6098" w:rsidRPr="00B839C8" w:rsidRDefault="00AA6098" w:rsidP="003F4C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 xml:space="preserve">Формирование элементарных </w:t>
            </w:r>
            <w:r w:rsidRPr="00B839C8">
              <w:rPr>
                <w:rFonts w:ascii="Arial" w:hAnsi="Arial" w:cs="Arial"/>
                <w:sz w:val="24"/>
                <w:szCs w:val="24"/>
              </w:rPr>
              <w:lastRenderedPageBreak/>
              <w:t>навыков эмоциональной регуляции</w:t>
            </w:r>
          </w:p>
        </w:tc>
        <w:tc>
          <w:tcPr>
            <w:tcW w:w="11907" w:type="dxa"/>
          </w:tcPr>
          <w:p w:rsidR="00AA6098" w:rsidRPr="00B839C8" w:rsidRDefault="00AA6098" w:rsidP="003F4C2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839C8">
              <w:rPr>
                <w:rFonts w:ascii="Arial" w:hAnsi="Arial" w:cs="Arial"/>
                <w:sz w:val="24"/>
                <w:szCs w:val="24"/>
              </w:rPr>
              <w:lastRenderedPageBreak/>
              <w:t>Артерапевтические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39C8">
              <w:rPr>
                <w:rFonts w:ascii="Arial" w:hAnsi="Arial" w:cs="Arial"/>
                <w:sz w:val="24"/>
                <w:szCs w:val="24"/>
              </w:rPr>
              <w:t xml:space="preserve"> занятия. Релаксационные упражнения, включенные в контекст занятия.</w:t>
            </w:r>
          </w:p>
        </w:tc>
      </w:tr>
      <w:tr w:rsidR="00AA6098" w:rsidRPr="00B839C8" w:rsidTr="003F4C2A">
        <w:trPr>
          <w:trHeight w:val="947"/>
        </w:trPr>
        <w:tc>
          <w:tcPr>
            <w:tcW w:w="817" w:type="dxa"/>
            <w:vAlign w:val="center"/>
          </w:tcPr>
          <w:p w:rsidR="00AA6098" w:rsidRPr="00B839C8" w:rsidRDefault="00AA6098" w:rsidP="003F4C2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9C8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AA6098" w:rsidRPr="00B839C8" w:rsidRDefault="00AA6098" w:rsidP="003F4C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Заключительная диагностика</w:t>
            </w:r>
          </w:p>
        </w:tc>
        <w:tc>
          <w:tcPr>
            <w:tcW w:w="11907" w:type="dxa"/>
          </w:tcPr>
          <w:p w:rsidR="00AA6098" w:rsidRPr="00B839C8" w:rsidRDefault="00AA6098" w:rsidP="003F4C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 xml:space="preserve">Оценка уровня </w:t>
            </w:r>
            <w:proofErr w:type="spellStart"/>
            <w:r w:rsidRPr="00B839C8">
              <w:rPr>
                <w:rFonts w:ascii="Arial" w:hAnsi="Arial" w:cs="Arial"/>
                <w:sz w:val="24"/>
                <w:szCs w:val="24"/>
              </w:rPr>
              <w:t>сформированности</w:t>
            </w:r>
            <w:proofErr w:type="spellEnd"/>
            <w:r w:rsidRPr="00B839C8">
              <w:rPr>
                <w:rFonts w:ascii="Arial" w:hAnsi="Arial" w:cs="Arial"/>
                <w:sz w:val="24"/>
                <w:szCs w:val="24"/>
              </w:rPr>
              <w:t xml:space="preserve"> восприятия: объем, наблюдательность. Диагностика устойчивости и  произвольности внимания. Диагностика слуховой и зрительной памяти. Диагностика смысловой памяти. Диагностика степени </w:t>
            </w:r>
            <w:proofErr w:type="spellStart"/>
            <w:r w:rsidRPr="00B839C8">
              <w:rPr>
                <w:rFonts w:ascii="Arial" w:hAnsi="Arial" w:cs="Arial"/>
                <w:sz w:val="24"/>
                <w:szCs w:val="24"/>
              </w:rPr>
              <w:t>сформированности</w:t>
            </w:r>
            <w:proofErr w:type="spellEnd"/>
            <w:r w:rsidRPr="00B839C8">
              <w:rPr>
                <w:rFonts w:ascii="Arial" w:hAnsi="Arial" w:cs="Arial"/>
                <w:sz w:val="24"/>
                <w:szCs w:val="24"/>
              </w:rPr>
              <w:t xml:space="preserve"> мыслительных процессов.  Сравнение результатов с полученными в начале учебного  года.</w:t>
            </w:r>
          </w:p>
        </w:tc>
      </w:tr>
    </w:tbl>
    <w:p w:rsidR="00AA6098" w:rsidRPr="00B839C8" w:rsidRDefault="00AA6098" w:rsidP="00AA6098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AA6098" w:rsidRDefault="00AA6098" w:rsidP="00AA6098">
      <w:pPr>
        <w:jc w:val="center"/>
        <w:rPr>
          <w:rFonts w:ascii="Arial" w:hAnsi="Arial" w:cs="Arial"/>
          <w:b/>
          <w:sz w:val="24"/>
          <w:szCs w:val="24"/>
        </w:rPr>
      </w:pPr>
    </w:p>
    <w:p w:rsidR="00AA6098" w:rsidRPr="00B839C8" w:rsidRDefault="00AA6098" w:rsidP="00AA6098">
      <w:pPr>
        <w:jc w:val="center"/>
        <w:rPr>
          <w:rFonts w:ascii="Arial" w:hAnsi="Arial" w:cs="Arial"/>
          <w:b/>
          <w:sz w:val="24"/>
          <w:szCs w:val="24"/>
        </w:rPr>
      </w:pPr>
      <w:r w:rsidRPr="00B839C8">
        <w:rPr>
          <w:rFonts w:ascii="Arial" w:hAnsi="Arial" w:cs="Arial"/>
          <w:b/>
          <w:sz w:val="24"/>
          <w:szCs w:val="24"/>
        </w:rPr>
        <w:t xml:space="preserve">Раздел </w:t>
      </w:r>
      <w:r w:rsidRPr="00B839C8">
        <w:rPr>
          <w:rFonts w:ascii="Arial" w:hAnsi="Arial" w:cs="Arial"/>
          <w:b/>
          <w:sz w:val="24"/>
          <w:szCs w:val="24"/>
          <w:lang w:val="en-US"/>
        </w:rPr>
        <w:t>III</w:t>
      </w:r>
      <w:r w:rsidRPr="00B839C8">
        <w:rPr>
          <w:rFonts w:ascii="Arial" w:hAnsi="Arial" w:cs="Arial"/>
          <w:b/>
          <w:sz w:val="24"/>
          <w:szCs w:val="24"/>
        </w:rPr>
        <w:t>.Тематическое планирование с указанием количества часов, отводимых на освоение каждой темы</w:t>
      </w:r>
    </w:p>
    <w:p w:rsidR="00AA6098" w:rsidRPr="00B839C8" w:rsidRDefault="00AA6098" w:rsidP="00AA6098">
      <w:pPr>
        <w:rPr>
          <w:rFonts w:ascii="Arial" w:hAnsi="Arial" w:cs="Arial"/>
          <w:sz w:val="24"/>
          <w:szCs w:val="24"/>
        </w:rPr>
      </w:pPr>
    </w:p>
    <w:tbl>
      <w:tblPr>
        <w:tblW w:w="11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8345"/>
        <w:gridCol w:w="1778"/>
      </w:tblGrid>
      <w:tr w:rsidR="00AA6098" w:rsidRPr="00B839C8" w:rsidTr="003F4C2A">
        <w:trPr>
          <w:trHeight w:val="374"/>
          <w:jc w:val="center"/>
        </w:trPr>
        <w:tc>
          <w:tcPr>
            <w:tcW w:w="1150" w:type="dxa"/>
          </w:tcPr>
          <w:p w:rsidR="00AA6098" w:rsidRPr="000D376A" w:rsidRDefault="00AA6098" w:rsidP="003F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0D376A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№</w:t>
            </w:r>
          </w:p>
          <w:p w:rsidR="00AA6098" w:rsidRPr="000D376A" w:rsidRDefault="00AA6098" w:rsidP="003F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345" w:type="dxa"/>
            <w:vAlign w:val="center"/>
          </w:tcPr>
          <w:p w:rsidR="00AA6098" w:rsidRPr="000D376A" w:rsidRDefault="00AA6098" w:rsidP="003F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D376A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778" w:type="dxa"/>
            <w:vAlign w:val="center"/>
          </w:tcPr>
          <w:p w:rsidR="00AA6098" w:rsidRPr="000D376A" w:rsidRDefault="00AA6098" w:rsidP="003F4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76A">
              <w:rPr>
                <w:rFonts w:ascii="Arial" w:hAnsi="Arial" w:cs="Arial"/>
                <w:b/>
                <w:sz w:val="24"/>
                <w:szCs w:val="24"/>
              </w:rPr>
              <w:t>Кол-во часов</w:t>
            </w:r>
          </w:p>
        </w:tc>
      </w:tr>
      <w:tr w:rsidR="00AA6098" w:rsidRPr="00B839C8" w:rsidTr="003F4C2A">
        <w:trPr>
          <w:jc w:val="center"/>
        </w:trPr>
        <w:tc>
          <w:tcPr>
            <w:tcW w:w="1150" w:type="dxa"/>
          </w:tcPr>
          <w:p w:rsidR="00AA6098" w:rsidRPr="00B839C8" w:rsidRDefault="00AA6098" w:rsidP="003F4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B839C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45" w:type="dxa"/>
          </w:tcPr>
          <w:p w:rsidR="00AA6098" w:rsidRPr="00B839C8" w:rsidRDefault="00AA6098" w:rsidP="003F4C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Входная диагностика познавательных процессов.</w:t>
            </w:r>
          </w:p>
        </w:tc>
        <w:tc>
          <w:tcPr>
            <w:tcW w:w="1778" w:type="dxa"/>
          </w:tcPr>
          <w:p w:rsidR="00AA6098" w:rsidRPr="00B839C8" w:rsidRDefault="00AA6098" w:rsidP="003F4C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A6098" w:rsidRPr="00B839C8" w:rsidTr="003F4C2A">
        <w:trPr>
          <w:jc w:val="center"/>
        </w:trPr>
        <w:tc>
          <w:tcPr>
            <w:tcW w:w="1150" w:type="dxa"/>
          </w:tcPr>
          <w:p w:rsidR="00AA6098" w:rsidRPr="00B839C8" w:rsidRDefault="00AA6098" w:rsidP="003F4C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45" w:type="dxa"/>
          </w:tcPr>
          <w:p w:rsidR="00AA6098" w:rsidRPr="00B839C8" w:rsidRDefault="00AA6098" w:rsidP="003F4C2A">
            <w:pPr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Коррекция, развитие и диагностика познавательных процессов</w:t>
            </w:r>
          </w:p>
        </w:tc>
        <w:tc>
          <w:tcPr>
            <w:tcW w:w="1778" w:type="dxa"/>
          </w:tcPr>
          <w:p w:rsidR="00AA6098" w:rsidRPr="00B839C8" w:rsidRDefault="00AA6098" w:rsidP="003F4C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A6098" w:rsidRPr="00B839C8" w:rsidTr="003F4C2A">
        <w:trPr>
          <w:jc w:val="center"/>
        </w:trPr>
        <w:tc>
          <w:tcPr>
            <w:tcW w:w="1150" w:type="dxa"/>
          </w:tcPr>
          <w:p w:rsidR="00AA6098" w:rsidRPr="00B839C8" w:rsidRDefault="00AA6098" w:rsidP="003F4C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345" w:type="dxa"/>
          </w:tcPr>
          <w:p w:rsidR="00AA6098" w:rsidRPr="00B839C8" w:rsidRDefault="00AA6098" w:rsidP="003F4C2A">
            <w:pPr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Формирование элементарных навыков эмоциональной регуляции</w:t>
            </w:r>
          </w:p>
        </w:tc>
        <w:tc>
          <w:tcPr>
            <w:tcW w:w="1778" w:type="dxa"/>
          </w:tcPr>
          <w:p w:rsidR="00AA6098" w:rsidRPr="00B839C8" w:rsidRDefault="00AA6098" w:rsidP="003F4C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A6098" w:rsidRPr="00B839C8" w:rsidTr="003F4C2A">
        <w:trPr>
          <w:jc w:val="center"/>
        </w:trPr>
        <w:tc>
          <w:tcPr>
            <w:tcW w:w="1150" w:type="dxa"/>
          </w:tcPr>
          <w:p w:rsidR="00AA6098" w:rsidRPr="00B839C8" w:rsidRDefault="00AA6098" w:rsidP="003F4C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345" w:type="dxa"/>
          </w:tcPr>
          <w:p w:rsidR="00AA6098" w:rsidRPr="00B839C8" w:rsidRDefault="00AA6098" w:rsidP="003F4C2A">
            <w:pPr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Заключительная диагностика</w:t>
            </w:r>
          </w:p>
        </w:tc>
        <w:tc>
          <w:tcPr>
            <w:tcW w:w="1778" w:type="dxa"/>
          </w:tcPr>
          <w:p w:rsidR="00AA6098" w:rsidRPr="00B839C8" w:rsidRDefault="00AA6098" w:rsidP="003F4C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A6098" w:rsidRPr="00B839C8" w:rsidTr="003F4C2A">
        <w:trPr>
          <w:jc w:val="center"/>
        </w:trPr>
        <w:tc>
          <w:tcPr>
            <w:tcW w:w="9495" w:type="dxa"/>
            <w:gridSpan w:val="2"/>
          </w:tcPr>
          <w:p w:rsidR="00AA6098" w:rsidRPr="00B839C8" w:rsidRDefault="00AA6098" w:rsidP="003F4C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78" w:type="dxa"/>
          </w:tcPr>
          <w:p w:rsidR="00AA6098" w:rsidRPr="00B839C8" w:rsidRDefault="00AA6098" w:rsidP="003F4C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</w:tbl>
    <w:p w:rsidR="00AA6098" w:rsidRDefault="00AA6098" w:rsidP="00AA6098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AA6098" w:rsidRDefault="00AA6098" w:rsidP="00AA6098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2E41AE" w:rsidRDefault="002E41AE" w:rsidP="00AA6098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2E41AE" w:rsidRDefault="002E41AE" w:rsidP="00AA6098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2E41AE" w:rsidRDefault="002E41AE" w:rsidP="00AA6098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2E41AE" w:rsidRDefault="002E41AE" w:rsidP="00AA6098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2E41AE" w:rsidRDefault="002E41AE" w:rsidP="00AA6098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AA6098" w:rsidRPr="00B839C8" w:rsidRDefault="00AA6098" w:rsidP="00AA6098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839C8">
        <w:rPr>
          <w:rFonts w:ascii="Arial" w:hAnsi="Arial" w:cs="Arial"/>
          <w:b/>
          <w:sz w:val="24"/>
          <w:szCs w:val="24"/>
        </w:rPr>
        <w:t xml:space="preserve">Приложение </w:t>
      </w:r>
    </w:p>
    <w:p w:rsidR="00AA6098" w:rsidRPr="00B839C8" w:rsidRDefault="00AA6098" w:rsidP="00AA6098">
      <w:pPr>
        <w:tabs>
          <w:tab w:val="left" w:pos="541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39C8">
        <w:rPr>
          <w:rFonts w:ascii="Arial" w:hAnsi="Arial" w:cs="Arial"/>
          <w:b/>
          <w:sz w:val="24"/>
          <w:szCs w:val="24"/>
        </w:rPr>
        <w:t>Календарно-тематическое планирование</w:t>
      </w:r>
    </w:p>
    <w:p w:rsidR="00AA6098" w:rsidRPr="00B839C8" w:rsidRDefault="00AA6098" w:rsidP="00AA6098">
      <w:pPr>
        <w:tabs>
          <w:tab w:val="left" w:pos="54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AA6098" w:rsidRPr="00B839C8" w:rsidRDefault="00AA6098" w:rsidP="00AA6098">
      <w:pPr>
        <w:tabs>
          <w:tab w:val="left" w:pos="5415"/>
        </w:tabs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11198"/>
        <w:gridCol w:w="2629"/>
      </w:tblGrid>
      <w:tr w:rsidR="00AA6098" w:rsidRPr="00B839C8" w:rsidTr="003F4C2A">
        <w:tc>
          <w:tcPr>
            <w:tcW w:w="95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9C8"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</w:p>
        </w:tc>
        <w:tc>
          <w:tcPr>
            <w:tcW w:w="262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9C8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AA6098" w:rsidRPr="00B839C8" w:rsidTr="003F4C2A">
        <w:tc>
          <w:tcPr>
            <w:tcW w:w="95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AA6098" w:rsidRPr="00B839C8" w:rsidRDefault="00AA6098" w:rsidP="003F4C2A">
            <w:pPr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Диагностика развития внимания. Диагностика  развития восприятия.</w:t>
            </w:r>
          </w:p>
          <w:p w:rsidR="00AA6098" w:rsidRPr="00B839C8" w:rsidRDefault="00AA6098" w:rsidP="003F4C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6098" w:rsidRPr="00B839C8" w:rsidTr="003F4C2A">
        <w:tc>
          <w:tcPr>
            <w:tcW w:w="95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AA6098" w:rsidRPr="00B839C8" w:rsidRDefault="00AA6098" w:rsidP="003F4C2A">
            <w:pPr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Диагностика развития памяти. Диагностика развития мышления.</w:t>
            </w:r>
          </w:p>
          <w:p w:rsidR="00AA6098" w:rsidRPr="00B839C8" w:rsidRDefault="00AA6098" w:rsidP="003F4C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6098" w:rsidRPr="00B839C8" w:rsidTr="003F4C2A">
        <w:tc>
          <w:tcPr>
            <w:tcW w:w="95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98" w:type="dxa"/>
          </w:tcPr>
          <w:p w:rsidR="00AA6098" w:rsidRPr="00B839C8" w:rsidRDefault="00AA6098" w:rsidP="003F4C2A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Развитие способности к целостному восприятию формы предметов.</w:t>
            </w:r>
          </w:p>
        </w:tc>
        <w:tc>
          <w:tcPr>
            <w:tcW w:w="262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6098" w:rsidRPr="00B839C8" w:rsidTr="003F4C2A">
        <w:tc>
          <w:tcPr>
            <w:tcW w:w="95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198" w:type="dxa"/>
          </w:tcPr>
          <w:p w:rsidR="00AA6098" w:rsidRPr="00B839C8" w:rsidRDefault="00AA6098" w:rsidP="003F4C2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Коррекция и развитие концентрации и устойчивости внимания. Коррекция и развитие переключения внимания.</w:t>
            </w:r>
          </w:p>
          <w:p w:rsidR="00AA6098" w:rsidRPr="00B839C8" w:rsidRDefault="00AA6098" w:rsidP="003F4C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6098" w:rsidRPr="00B839C8" w:rsidTr="003F4C2A">
        <w:tc>
          <w:tcPr>
            <w:tcW w:w="95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98" w:type="dxa"/>
          </w:tcPr>
          <w:p w:rsidR="00AA6098" w:rsidRPr="00B839C8" w:rsidRDefault="00AA6098" w:rsidP="003F4C2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Коррекция и развитие произвольного внимания.</w:t>
            </w:r>
          </w:p>
          <w:p w:rsidR="00AA6098" w:rsidRPr="00B839C8" w:rsidRDefault="00AA6098" w:rsidP="003F4C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6098" w:rsidRPr="00B839C8" w:rsidTr="003F4C2A">
        <w:tc>
          <w:tcPr>
            <w:tcW w:w="95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198" w:type="dxa"/>
          </w:tcPr>
          <w:p w:rsidR="00AA6098" w:rsidRPr="00B839C8" w:rsidRDefault="00AA6098" w:rsidP="003F4C2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Коррекция и развитие наблюдательности.</w:t>
            </w:r>
          </w:p>
          <w:p w:rsidR="00AA6098" w:rsidRPr="00B839C8" w:rsidRDefault="00AA6098" w:rsidP="003F4C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6098" w:rsidRPr="00B839C8" w:rsidTr="003F4C2A">
        <w:tc>
          <w:tcPr>
            <w:tcW w:w="95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198" w:type="dxa"/>
          </w:tcPr>
          <w:p w:rsidR="00AA6098" w:rsidRPr="00B839C8" w:rsidRDefault="00AA6098" w:rsidP="003F4C2A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Правила сохранения знаний. Механическая память. Зрительная память.</w:t>
            </w:r>
          </w:p>
        </w:tc>
        <w:tc>
          <w:tcPr>
            <w:tcW w:w="262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6098" w:rsidRPr="00B839C8" w:rsidTr="003F4C2A">
        <w:tc>
          <w:tcPr>
            <w:tcW w:w="95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198" w:type="dxa"/>
          </w:tcPr>
          <w:p w:rsidR="00AA6098" w:rsidRPr="00B839C8" w:rsidRDefault="00AA6098" w:rsidP="003F4C2A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Коррекция, развитие наглядно – образного мышления</w:t>
            </w:r>
          </w:p>
        </w:tc>
        <w:tc>
          <w:tcPr>
            <w:tcW w:w="262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6098" w:rsidRPr="00B839C8" w:rsidTr="003F4C2A">
        <w:tc>
          <w:tcPr>
            <w:tcW w:w="95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198" w:type="dxa"/>
          </w:tcPr>
          <w:p w:rsidR="00AA6098" w:rsidRPr="00B839C8" w:rsidRDefault="00AA6098" w:rsidP="003F4C2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Коррекция, развитие вербально – логического мышления.</w:t>
            </w:r>
          </w:p>
          <w:p w:rsidR="00AA6098" w:rsidRPr="00B839C8" w:rsidRDefault="00AA6098" w:rsidP="003F4C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6098" w:rsidRPr="00B839C8" w:rsidTr="003F4C2A">
        <w:tc>
          <w:tcPr>
            <w:tcW w:w="95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198" w:type="dxa"/>
          </w:tcPr>
          <w:p w:rsidR="00AA6098" w:rsidRPr="00B839C8" w:rsidRDefault="00AA6098" w:rsidP="003F4C2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Коррекция, развитие вербально – логического мышления.</w:t>
            </w:r>
          </w:p>
          <w:p w:rsidR="00AA6098" w:rsidRPr="00B839C8" w:rsidRDefault="00AA6098" w:rsidP="003F4C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6098" w:rsidRPr="00B839C8" w:rsidTr="003F4C2A">
        <w:tc>
          <w:tcPr>
            <w:tcW w:w="95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198" w:type="dxa"/>
          </w:tcPr>
          <w:p w:rsidR="00AA6098" w:rsidRPr="00B839C8" w:rsidRDefault="00AA6098" w:rsidP="003F4C2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Коррекция и развитие способности к обобщению и абстрагированию.</w:t>
            </w:r>
          </w:p>
          <w:p w:rsidR="00AA6098" w:rsidRPr="00B839C8" w:rsidRDefault="00AA6098" w:rsidP="003F4C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6098" w:rsidRPr="00B839C8" w:rsidTr="003F4C2A">
        <w:tc>
          <w:tcPr>
            <w:tcW w:w="95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198" w:type="dxa"/>
          </w:tcPr>
          <w:p w:rsidR="00AA6098" w:rsidRPr="00B839C8" w:rsidRDefault="00AA6098" w:rsidP="003F4C2A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Коррекция и развитие причинного мышления.</w:t>
            </w:r>
          </w:p>
          <w:p w:rsidR="00AA6098" w:rsidRPr="00B839C8" w:rsidRDefault="00AA6098" w:rsidP="003F4C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6098" w:rsidRPr="00B839C8" w:rsidTr="003F4C2A">
        <w:tc>
          <w:tcPr>
            <w:tcW w:w="95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98" w:type="dxa"/>
          </w:tcPr>
          <w:p w:rsidR="00AA6098" w:rsidRPr="00B839C8" w:rsidRDefault="00AA6098" w:rsidP="003F4C2A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839C8">
              <w:rPr>
                <w:rFonts w:ascii="Arial" w:hAnsi="Arial" w:cs="Arial"/>
                <w:bCs/>
                <w:sz w:val="24"/>
                <w:szCs w:val="24"/>
              </w:rPr>
              <w:t>Изотерапия</w:t>
            </w:r>
            <w:proofErr w:type="spellEnd"/>
            <w:r w:rsidRPr="00B839C8">
              <w:rPr>
                <w:rFonts w:ascii="Arial" w:hAnsi="Arial" w:cs="Arial"/>
                <w:bCs/>
                <w:sz w:val="24"/>
                <w:szCs w:val="24"/>
              </w:rPr>
              <w:t>. Рисуем настроение. Радость. Грусть.</w:t>
            </w:r>
          </w:p>
        </w:tc>
        <w:tc>
          <w:tcPr>
            <w:tcW w:w="262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6098" w:rsidRPr="00B839C8" w:rsidTr="003F4C2A">
        <w:tc>
          <w:tcPr>
            <w:tcW w:w="95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198" w:type="dxa"/>
          </w:tcPr>
          <w:p w:rsidR="00AA6098" w:rsidRPr="00B839C8" w:rsidRDefault="00AA6098" w:rsidP="003F4C2A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839C8">
              <w:rPr>
                <w:rFonts w:ascii="Arial" w:hAnsi="Arial" w:cs="Arial"/>
                <w:bCs/>
                <w:sz w:val="24"/>
                <w:szCs w:val="24"/>
              </w:rPr>
              <w:t>Изотерапия</w:t>
            </w:r>
            <w:proofErr w:type="spellEnd"/>
            <w:r w:rsidRPr="00B839C8">
              <w:rPr>
                <w:rFonts w:ascii="Arial" w:hAnsi="Arial" w:cs="Arial"/>
                <w:bCs/>
                <w:sz w:val="24"/>
                <w:szCs w:val="24"/>
              </w:rPr>
              <w:t>. Рисуем настроение. Страх. Удивление.</w:t>
            </w:r>
          </w:p>
        </w:tc>
        <w:tc>
          <w:tcPr>
            <w:tcW w:w="262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6098" w:rsidRPr="00B839C8" w:rsidTr="003F4C2A">
        <w:tc>
          <w:tcPr>
            <w:tcW w:w="95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198" w:type="dxa"/>
          </w:tcPr>
          <w:p w:rsidR="00AA6098" w:rsidRPr="00B839C8" w:rsidRDefault="00AA6098" w:rsidP="003F4C2A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839C8">
              <w:rPr>
                <w:rFonts w:ascii="Arial" w:hAnsi="Arial" w:cs="Arial"/>
                <w:bCs/>
                <w:sz w:val="24"/>
                <w:szCs w:val="24"/>
              </w:rPr>
              <w:t>Изотерапия</w:t>
            </w:r>
            <w:proofErr w:type="spellEnd"/>
            <w:r w:rsidRPr="00B839C8">
              <w:rPr>
                <w:rFonts w:ascii="Arial" w:hAnsi="Arial" w:cs="Arial"/>
                <w:bCs/>
                <w:sz w:val="24"/>
                <w:szCs w:val="24"/>
              </w:rPr>
              <w:t>. Необитаемый остров.</w:t>
            </w:r>
          </w:p>
        </w:tc>
        <w:tc>
          <w:tcPr>
            <w:tcW w:w="262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6098" w:rsidRPr="00B839C8" w:rsidTr="003F4C2A">
        <w:tc>
          <w:tcPr>
            <w:tcW w:w="95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198" w:type="dxa"/>
          </w:tcPr>
          <w:p w:rsidR="00AA6098" w:rsidRPr="00B839C8" w:rsidRDefault="00AA6098" w:rsidP="002E41A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Диагностика внимания</w:t>
            </w:r>
            <w:r w:rsidR="002E41AE">
              <w:rPr>
                <w:rFonts w:ascii="Arial" w:hAnsi="Arial" w:cs="Arial"/>
                <w:sz w:val="24"/>
                <w:szCs w:val="24"/>
              </w:rPr>
              <w:t>.</w:t>
            </w:r>
            <w:r w:rsidRPr="00B839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1AE">
              <w:rPr>
                <w:rFonts w:ascii="Arial" w:hAnsi="Arial" w:cs="Arial"/>
                <w:sz w:val="24"/>
                <w:szCs w:val="24"/>
              </w:rPr>
              <w:t>М</w:t>
            </w:r>
            <w:r w:rsidRPr="00B839C8">
              <w:rPr>
                <w:rFonts w:ascii="Arial" w:hAnsi="Arial" w:cs="Arial"/>
                <w:sz w:val="24"/>
                <w:szCs w:val="24"/>
              </w:rPr>
              <w:t>ышления.</w:t>
            </w:r>
          </w:p>
        </w:tc>
        <w:tc>
          <w:tcPr>
            <w:tcW w:w="262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6098" w:rsidRPr="00B839C8" w:rsidTr="003F4C2A">
        <w:tc>
          <w:tcPr>
            <w:tcW w:w="95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198" w:type="dxa"/>
          </w:tcPr>
          <w:p w:rsidR="00AA6098" w:rsidRPr="00B839C8" w:rsidRDefault="00AA6098" w:rsidP="002E41AE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24"/>
                <w:szCs w:val="24"/>
              </w:rPr>
            </w:pPr>
            <w:r w:rsidRPr="00B839C8">
              <w:rPr>
                <w:rFonts w:ascii="Arial" w:hAnsi="Arial" w:cs="Arial"/>
                <w:sz w:val="24"/>
                <w:szCs w:val="24"/>
              </w:rPr>
              <w:t xml:space="preserve">Диагностика восприятия. </w:t>
            </w:r>
            <w:r w:rsidR="002E41AE">
              <w:rPr>
                <w:rFonts w:ascii="Arial" w:hAnsi="Arial" w:cs="Arial"/>
                <w:sz w:val="24"/>
                <w:szCs w:val="24"/>
              </w:rPr>
              <w:t>П</w:t>
            </w:r>
            <w:r w:rsidRPr="00B839C8">
              <w:rPr>
                <w:rFonts w:ascii="Arial" w:hAnsi="Arial" w:cs="Arial"/>
                <w:sz w:val="24"/>
                <w:szCs w:val="24"/>
              </w:rPr>
              <w:t>амяти.</w:t>
            </w:r>
          </w:p>
        </w:tc>
        <w:tc>
          <w:tcPr>
            <w:tcW w:w="2629" w:type="dxa"/>
          </w:tcPr>
          <w:p w:rsidR="00AA6098" w:rsidRPr="00B839C8" w:rsidRDefault="00AA6098" w:rsidP="003F4C2A">
            <w:pPr>
              <w:tabs>
                <w:tab w:val="left" w:pos="5415"/>
              </w:tabs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A6098" w:rsidRPr="00B839C8" w:rsidRDefault="00AA6098" w:rsidP="00AA6098">
      <w:pPr>
        <w:spacing w:before="240"/>
        <w:rPr>
          <w:rFonts w:ascii="Arial" w:hAnsi="Arial" w:cs="Arial"/>
          <w:sz w:val="24"/>
          <w:szCs w:val="24"/>
        </w:rPr>
      </w:pPr>
    </w:p>
    <w:p w:rsidR="003718A2" w:rsidRDefault="003718A2"/>
    <w:sectPr w:rsidR="003718A2" w:rsidSect="007C2535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16EF9"/>
    <w:multiLevelType w:val="hybridMultilevel"/>
    <w:tmpl w:val="34E6EDD4"/>
    <w:lvl w:ilvl="0" w:tplc="DF5A3A3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24A7385"/>
    <w:multiLevelType w:val="multilevel"/>
    <w:tmpl w:val="ECA418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6098"/>
    <w:rsid w:val="002E41AE"/>
    <w:rsid w:val="003718A2"/>
    <w:rsid w:val="003E7A4F"/>
    <w:rsid w:val="007C2535"/>
    <w:rsid w:val="00AA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09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AA60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2020-09-29T04:14:00Z</dcterms:created>
  <dcterms:modified xsi:type="dcterms:W3CDTF">2021-02-02T11:18:00Z</dcterms:modified>
</cp:coreProperties>
</file>