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E" w:rsidRDefault="003559FE" w:rsidP="003559FE">
      <w:pPr>
        <w:pStyle w:val="20"/>
        <w:shd w:val="clear" w:color="auto" w:fill="auto"/>
        <w:spacing w:before="0" w:line="276" w:lineRule="auto"/>
        <w:ind w:left="1460" w:hanging="1318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56001" cy="8829446"/>
            <wp:effectExtent l="0" t="0" r="0" b="0"/>
            <wp:docPr id="1" name="Рисунок 1" descr="G:\титулы\титулы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титулы - 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10" cy="88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FE" w:rsidRDefault="003559FE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b/>
          <w:bCs/>
          <w:sz w:val="24"/>
          <w:szCs w:val="24"/>
        </w:rPr>
      </w:pPr>
    </w:p>
    <w:p w:rsidR="003559FE" w:rsidRDefault="003559FE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b/>
          <w:bCs/>
          <w:sz w:val="24"/>
          <w:szCs w:val="24"/>
        </w:rPr>
      </w:pPr>
    </w:p>
    <w:p w:rsidR="00F571EF" w:rsidRPr="0077601B" w:rsidRDefault="0062247C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bookmarkStart w:id="0" w:name="_GoBack"/>
      <w:bookmarkEnd w:id="0"/>
      <w:r w:rsidRPr="0077601B">
        <w:rPr>
          <w:b/>
          <w:bCs/>
          <w:sz w:val="24"/>
          <w:szCs w:val="24"/>
        </w:rPr>
        <w:lastRenderedPageBreak/>
        <w:tab/>
        <w:t xml:space="preserve"> </w:t>
      </w:r>
      <w:r w:rsidR="00F571EF" w:rsidRPr="0077601B">
        <w:rPr>
          <w:sz w:val="24"/>
          <w:szCs w:val="24"/>
        </w:rPr>
        <w:t>Рабочая программа</w:t>
      </w:r>
    </w:p>
    <w:p w:rsidR="00F571EF" w:rsidRPr="0077601B" w:rsidRDefault="00F571EF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77601B">
        <w:rPr>
          <w:sz w:val="24"/>
          <w:szCs w:val="24"/>
        </w:rPr>
        <w:t>по профессионально - трудовому обучению,</w:t>
      </w:r>
    </w:p>
    <w:p w:rsidR="00F571EF" w:rsidRPr="0077601B" w:rsidRDefault="00F571EF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77601B">
        <w:rPr>
          <w:sz w:val="24"/>
          <w:szCs w:val="24"/>
        </w:rPr>
        <w:t>9 класс</w:t>
      </w:r>
    </w:p>
    <w:p w:rsidR="00F571EF" w:rsidRPr="0077601B" w:rsidRDefault="00F571EF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77601B">
        <w:rPr>
          <w:sz w:val="24"/>
          <w:szCs w:val="24"/>
        </w:rPr>
        <w:t>составлена на основе программы специальных (коррекционных) общеобразовательных учреждений VIII вида</w:t>
      </w:r>
    </w:p>
    <w:p w:rsidR="00F571EF" w:rsidRPr="0077601B" w:rsidRDefault="00F571EF" w:rsidP="00F571EF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77601B">
        <w:rPr>
          <w:sz w:val="24"/>
          <w:szCs w:val="24"/>
        </w:rPr>
        <w:t>под редакцией В.В. Воронковой Москва, ВЛАДОС</w:t>
      </w:r>
    </w:p>
    <w:p w:rsidR="0062247C" w:rsidRPr="0077601B" w:rsidRDefault="0062247C" w:rsidP="00F571EF">
      <w:pPr>
        <w:pStyle w:val="21"/>
        <w:tabs>
          <w:tab w:val="left" w:pos="2420"/>
          <w:tab w:val="center" w:pos="4983"/>
        </w:tabs>
        <w:jc w:val="center"/>
        <w:rPr>
          <w:bCs/>
        </w:rPr>
      </w:pPr>
    </w:p>
    <w:p w:rsidR="00F571EF" w:rsidRPr="0077601B" w:rsidRDefault="00F571EF" w:rsidP="00F571EF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77601B">
        <w:rPr>
          <w:sz w:val="24"/>
          <w:szCs w:val="24"/>
        </w:rPr>
        <w:t>Планируемые результаты освоения учебного предмета, курса.</w:t>
      </w:r>
    </w:p>
    <w:p w:rsidR="00F571EF" w:rsidRPr="0077601B" w:rsidRDefault="00F571EF" w:rsidP="00F571EF">
      <w:pPr>
        <w:pStyle w:val="20"/>
        <w:shd w:val="clear" w:color="auto" w:fill="auto"/>
        <w:spacing w:before="0" w:line="276" w:lineRule="auto"/>
        <w:ind w:left="1460" w:firstLine="0"/>
        <w:rPr>
          <w:sz w:val="24"/>
          <w:szCs w:val="24"/>
        </w:rPr>
      </w:pPr>
    </w:p>
    <w:p w:rsidR="00F571EF" w:rsidRPr="0077601B" w:rsidRDefault="00F571EF" w:rsidP="00F571EF">
      <w:pPr>
        <w:pStyle w:val="10"/>
        <w:keepNext/>
        <w:keepLines/>
        <w:shd w:val="clear" w:color="auto" w:fill="auto"/>
        <w:spacing w:after="0" w:line="276" w:lineRule="auto"/>
        <w:ind w:left="420"/>
        <w:jc w:val="both"/>
        <w:rPr>
          <w:b w:val="0"/>
          <w:sz w:val="24"/>
          <w:szCs w:val="24"/>
        </w:rPr>
      </w:pPr>
      <w:bookmarkStart w:id="1" w:name="bookmark2"/>
      <w:r w:rsidRPr="0077601B">
        <w:rPr>
          <w:b w:val="0"/>
          <w:sz w:val="24"/>
          <w:szCs w:val="24"/>
        </w:rPr>
        <w:t>Должны знать:</w:t>
      </w:r>
      <w:bookmarkEnd w:id="1"/>
      <w:r w:rsidRPr="0077601B">
        <w:rPr>
          <w:sz w:val="24"/>
          <w:szCs w:val="24"/>
        </w:rPr>
        <w:t xml:space="preserve">                          </w:t>
      </w:r>
    </w:p>
    <w:p w:rsidR="00F571EF" w:rsidRPr="0077601B" w:rsidRDefault="00F571EF" w:rsidP="00F571EF">
      <w:pPr>
        <w:pStyle w:val="Style7"/>
        <w:widowControl/>
        <w:spacing w:before="158"/>
        <w:ind w:firstLine="0"/>
        <w:jc w:val="both"/>
        <w:rPr>
          <w:rStyle w:val="FontStyle19"/>
          <w:sz w:val="24"/>
          <w:szCs w:val="24"/>
        </w:rPr>
      </w:pPr>
      <w:r w:rsidRPr="0077601B">
        <w:t>Х</w:t>
      </w:r>
      <w:r w:rsidRPr="0077601B">
        <w:rPr>
          <w:rStyle w:val="FontStyle19"/>
          <w:sz w:val="24"/>
          <w:szCs w:val="24"/>
        </w:rPr>
        <w:t>удожественную отделку столярного изделия, изготовление макетов мебели, строительное производство, трудовое законодательство, виды лесоматериалов и пиломатериалов, мебельную фурнитуру и крепеж, ремонт мебельных изделий.</w:t>
      </w:r>
    </w:p>
    <w:p w:rsidR="00F571EF" w:rsidRPr="0077601B" w:rsidRDefault="00F571EF" w:rsidP="00F571EF">
      <w:pPr>
        <w:pStyle w:val="Style7"/>
        <w:widowControl/>
        <w:spacing w:before="158"/>
        <w:ind w:firstLine="0"/>
        <w:jc w:val="both"/>
        <w:rPr>
          <w:rStyle w:val="FontStyle22"/>
          <w:b w:val="0"/>
          <w:bCs w:val="0"/>
          <w:u w:val="single"/>
        </w:rPr>
      </w:pPr>
      <w:r w:rsidRPr="0077601B">
        <w:rPr>
          <w:rStyle w:val="FontStyle19"/>
          <w:sz w:val="24"/>
          <w:szCs w:val="24"/>
        </w:rPr>
        <w:t xml:space="preserve"> Уметь:                       </w:t>
      </w:r>
    </w:p>
    <w:p w:rsidR="00F571EF" w:rsidRPr="0077601B" w:rsidRDefault="00F571EF" w:rsidP="00F571EF">
      <w:pPr>
        <w:pStyle w:val="Style7"/>
        <w:widowControl/>
        <w:spacing w:before="173" w:line="326" w:lineRule="exact"/>
        <w:ind w:firstLine="0"/>
        <w:rPr>
          <w:rStyle w:val="FontStyle19"/>
          <w:sz w:val="24"/>
          <w:szCs w:val="24"/>
        </w:rPr>
      </w:pPr>
      <w:r w:rsidRPr="0077601B">
        <w:t xml:space="preserve">    </w:t>
      </w:r>
      <w:r w:rsidRPr="0077601B">
        <w:rPr>
          <w:rStyle w:val="FontStyle19"/>
          <w:sz w:val="24"/>
          <w:szCs w:val="24"/>
        </w:rPr>
        <w:t>Организовывать рабочее место, изготовлять макет мебели, изготовлять строительные инструменты и приспособления, изготовлять несложную мебель с облицовкой поверхности, устранять дефекты в столярно-мебельных изделиях.</w:t>
      </w:r>
    </w:p>
    <w:p w:rsidR="00F571EF" w:rsidRPr="0077601B" w:rsidRDefault="00F571EF" w:rsidP="00F571EF">
      <w:pPr>
        <w:pStyle w:val="21"/>
        <w:tabs>
          <w:tab w:val="left" w:pos="2420"/>
          <w:tab w:val="center" w:pos="4983"/>
        </w:tabs>
        <w:ind w:left="0"/>
        <w:rPr>
          <w:rStyle w:val="FontStyle19"/>
          <w:sz w:val="24"/>
          <w:szCs w:val="24"/>
          <w:lang w:eastAsia="ru-RU"/>
        </w:rPr>
      </w:pPr>
      <w:r w:rsidRPr="0077601B">
        <w:rPr>
          <w:rStyle w:val="FontStyle19"/>
          <w:sz w:val="24"/>
          <w:szCs w:val="24"/>
          <w:lang w:eastAsia="ru-RU"/>
        </w:rPr>
        <w:t xml:space="preserve">      </w:t>
      </w:r>
    </w:p>
    <w:p w:rsidR="0062247C" w:rsidRPr="0077601B" w:rsidRDefault="00F571EF" w:rsidP="00F571EF">
      <w:pPr>
        <w:pStyle w:val="21"/>
        <w:tabs>
          <w:tab w:val="left" w:pos="2420"/>
          <w:tab w:val="center" w:pos="4983"/>
        </w:tabs>
        <w:ind w:left="0"/>
        <w:rPr>
          <w:b/>
        </w:rPr>
      </w:pPr>
      <w:r w:rsidRPr="0077601B">
        <w:rPr>
          <w:rStyle w:val="FontStyle19"/>
          <w:sz w:val="24"/>
          <w:szCs w:val="24"/>
          <w:lang w:eastAsia="ru-RU"/>
        </w:rPr>
        <w:t xml:space="preserve">               </w:t>
      </w:r>
      <w:r w:rsidRPr="0077601B">
        <w:t xml:space="preserve">2.  Содержание учебного курса   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77601B">
        <w:rPr>
          <w:rFonts w:ascii="Times New Roman" w:hAnsi="Times New Roman" w:cs="Times New Roman"/>
          <w:sz w:val="24"/>
          <w:szCs w:val="24"/>
        </w:rPr>
        <w:t>Повторение пройденного в 8 классе. Правила т/б при работе в школьной мастерской.</w:t>
      </w:r>
    </w:p>
    <w:p w:rsidR="0062247C" w:rsidRPr="0077601B" w:rsidRDefault="0062247C" w:rsidP="00622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B">
        <w:rPr>
          <w:rFonts w:ascii="Times New Roman" w:hAnsi="Times New Roman" w:cs="Times New Roman"/>
          <w:sz w:val="24"/>
          <w:szCs w:val="24"/>
        </w:rPr>
        <w:tab/>
      </w:r>
      <w:r w:rsidRPr="0077601B">
        <w:rPr>
          <w:rFonts w:ascii="Times New Roman" w:hAnsi="Times New Roman" w:cs="Times New Roman"/>
          <w:b/>
          <w:sz w:val="24"/>
          <w:szCs w:val="24"/>
        </w:rPr>
        <w:t>Художественная отделка столярного изделия.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 xml:space="preserve">Инструменты для художественной отделки изделий. Цвет, текстура разных древесных пород. Материал для маркетри. Перевод рисунка на фанеру. Окрашивание ножевой фанеры. Эстетическое требование к изделию. </w:t>
      </w:r>
      <w:r w:rsidRPr="0077601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Изготовление шкатулки.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 w:rsidRPr="0077601B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Start"/>
      <w:r w:rsidRPr="0077601B">
        <w:rPr>
          <w:rFonts w:ascii="Times New Roman" w:hAnsi="Times New Roman" w:cs="Times New Roman"/>
          <w:b/>
          <w:sz w:val="24"/>
          <w:szCs w:val="24"/>
        </w:rPr>
        <w:t>.</w:t>
      </w:r>
      <w:r w:rsidRPr="007760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601B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77601B">
        <w:rPr>
          <w:rFonts w:ascii="Times New Roman" w:hAnsi="Times New Roman" w:cs="Times New Roman"/>
          <w:sz w:val="24"/>
          <w:szCs w:val="24"/>
        </w:rPr>
        <w:t xml:space="preserve"> пожарной безопасности в столярной мастерской. Причины возникновения пожара. Правила пользования электронагревательными приборами. Правила поведения при пожаре. Использование первичных средств пожаротушения.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журнального столика.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Изготовление коробки для шашек.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77601B">
        <w:rPr>
          <w:rFonts w:ascii="Times New Roman" w:hAnsi="Times New Roman" w:cs="Times New Roman"/>
          <w:sz w:val="24"/>
          <w:szCs w:val="24"/>
        </w:rPr>
        <w:t>Повторение правил т/б в мастерской. Общие сведения о мебельном производстве.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Мебельное производство.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Виды мебели по назначению. Виды мебели по способу соединения частей. Эстетические и технико-экономические требования к мебели. Элементы деталей столярного изделия.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Изготовление макета стола.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Трудовое законодательство. Трудовой договор. Права и обязанности рабочих на производстве. Труд молодежи. Порядок приема и увольнения с работы. Виды оплаты труда. Охрана труда.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скамейки.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F571EF" w:rsidRPr="00776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макета тумбочки.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77601B">
        <w:rPr>
          <w:rFonts w:ascii="Times New Roman" w:hAnsi="Times New Roman" w:cs="Times New Roman"/>
          <w:sz w:val="24"/>
          <w:szCs w:val="24"/>
        </w:rPr>
        <w:t xml:space="preserve"> Строительное производство. Плотничные работы. Теска древесины. Оттеска кромок. Соединение бруска и бревна с помощью врубок. Правила безопасности при изготовлении строительных конструкций. Дисковая электропила и </w:t>
      </w:r>
      <w:proofErr w:type="spellStart"/>
      <w:r w:rsidRPr="0077601B">
        <w:rPr>
          <w:rFonts w:ascii="Times New Roman" w:hAnsi="Times New Roman" w:cs="Times New Roman"/>
          <w:sz w:val="24"/>
          <w:szCs w:val="24"/>
        </w:rPr>
        <w:t>электрорубанок</w:t>
      </w:r>
      <w:proofErr w:type="spellEnd"/>
      <w:r w:rsidRPr="0077601B">
        <w:rPr>
          <w:rFonts w:ascii="Times New Roman" w:hAnsi="Times New Roman" w:cs="Times New Roman"/>
          <w:sz w:val="24"/>
          <w:szCs w:val="24"/>
        </w:rPr>
        <w:t>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строительных инструментов, приспособлений, инвентаря для плотничных работ.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Хвойные и лиственные лесоматериалы. Виды пиломатериалов. Фрезеровальные деревянные детали. Материалы и изделия для настила.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штукатурного сокола и терки.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малки для штукатурных работ.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77601B">
        <w:rPr>
          <w:rFonts w:ascii="Times New Roman" w:hAnsi="Times New Roman" w:cs="Times New Roman"/>
          <w:sz w:val="24"/>
          <w:szCs w:val="24"/>
        </w:rPr>
        <w:t>Техника безопасности в мастерской</w:t>
      </w:r>
      <w:r w:rsidRPr="0077601B">
        <w:rPr>
          <w:rFonts w:ascii="Times New Roman" w:hAnsi="Times New Roman" w:cs="Times New Roman"/>
          <w:b/>
          <w:sz w:val="24"/>
          <w:szCs w:val="24"/>
        </w:rPr>
        <w:t>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 xml:space="preserve">Изготовление несложной мебели с облицовкой поверхности. Шпион (виды). Технология облицовки шпоном. Применяемые клеи. Виды наборов шпона. Облицовочные материалы. 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sz w:val="24"/>
          <w:szCs w:val="24"/>
        </w:rPr>
        <w:t xml:space="preserve"> </w:t>
      </w:r>
      <w:r w:rsidRPr="0077601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Изготовление макета тумбы.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Мебельная фурнитура и крепежные изделия.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Практическое повторение. Изготовление макета шкафа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Изготовление дверных ручек на токарном станке.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Строительное производство. Изготовление оконного блока.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Столярные и плотничные ремонтные работы. </w:t>
      </w:r>
      <w:r w:rsidRPr="0077601B">
        <w:rPr>
          <w:rFonts w:ascii="Times New Roman" w:hAnsi="Times New Roman" w:cs="Times New Roman"/>
          <w:sz w:val="24"/>
          <w:szCs w:val="24"/>
        </w:rPr>
        <w:t xml:space="preserve">Дефект столярно-строительного изделия. Виды, приемы устранения дефектов. Ремонт столярных соединений. Правила безопасности при выявлении и устранении дефектов. </w:t>
      </w:r>
      <w:r w:rsidRPr="0077601B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77601B">
        <w:rPr>
          <w:rFonts w:ascii="Times New Roman" w:hAnsi="Times New Roman" w:cs="Times New Roman"/>
          <w:sz w:val="24"/>
          <w:szCs w:val="24"/>
        </w:rPr>
        <w:t xml:space="preserve"> Ремонт оконной рамы. Замена брусков, шпингалетов, шурупов.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 xml:space="preserve">Изоляционные и смазочные материалы. Виды теплоизоляционного материала. Гидроизоляционная пленка. Смазочный материал. Виды. Назначение. </w:t>
      </w:r>
      <w:proofErr w:type="spellStart"/>
      <w:r w:rsidRPr="0077601B">
        <w:rPr>
          <w:rFonts w:ascii="Times New Roman" w:hAnsi="Times New Roman" w:cs="Times New Roman"/>
          <w:sz w:val="24"/>
          <w:szCs w:val="24"/>
        </w:rPr>
        <w:t>Антисептирующие</w:t>
      </w:r>
      <w:proofErr w:type="spellEnd"/>
      <w:r w:rsidRPr="0077601B">
        <w:rPr>
          <w:rFonts w:ascii="Times New Roman" w:hAnsi="Times New Roman" w:cs="Times New Roman"/>
          <w:sz w:val="24"/>
          <w:szCs w:val="24"/>
        </w:rPr>
        <w:t xml:space="preserve"> и огнезащитные материалы.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ларца.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77601B">
        <w:rPr>
          <w:rFonts w:ascii="Times New Roman" w:hAnsi="Times New Roman" w:cs="Times New Roman"/>
          <w:sz w:val="24"/>
          <w:szCs w:val="24"/>
        </w:rPr>
        <w:t>Крепление ручек на ларец и установка внутреннего замка.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77601B">
        <w:rPr>
          <w:rFonts w:ascii="Times New Roman" w:hAnsi="Times New Roman" w:cs="Times New Roman"/>
          <w:sz w:val="24"/>
          <w:szCs w:val="24"/>
        </w:rPr>
        <w:t>Техника безопасности в мастерской</w:t>
      </w:r>
      <w:r w:rsidRPr="0077601B">
        <w:rPr>
          <w:rFonts w:ascii="Times New Roman" w:hAnsi="Times New Roman" w:cs="Times New Roman"/>
          <w:b/>
          <w:sz w:val="24"/>
          <w:szCs w:val="24"/>
        </w:rPr>
        <w:t>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производства. Изготовление мебели на фабриках. Механизация и автоматизация столярных работ. Универсальные электроинструменты. Механическое оборудование для сборки столярных изделий.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77601B">
        <w:rPr>
          <w:rFonts w:ascii="Times New Roman" w:hAnsi="Times New Roman" w:cs="Times New Roman"/>
          <w:sz w:val="24"/>
          <w:szCs w:val="24"/>
        </w:rPr>
        <w:t xml:space="preserve"> Мебельное производство.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>Изготовление секционной мебели.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 xml:space="preserve">Секционная мебель. Преимущества, конструктивные элементы, основные узлы и детали. Виды дверей. Фурнитура для дверей. </w:t>
      </w: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 макета шкафа.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макета секционного стола.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пуфика.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77601B">
        <w:rPr>
          <w:rFonts w:ascii="Times New Roman" w:hAnsi="Times New Roman" w:cs="Times New Roman"/>
          <w:sz w:val="24"/>
          <w:szCs w:val="24"/>
        </w:rPr>
        <w:t>Строительное производство. Плотничные работы. Устройство перегородки. Устройство дощатого пола. Монтаж перегородки, лестничного марша.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Кровельные и облицовочные материалы. </w:t>
      </w:r>
      <w:r w:rsidRPr="0077601B">
        <w:rPr>
          <w:rFonts w:ascii="Times New Roman" w:hAnsi="Times New Roman" w:cs="Times New Roman"/>
          <w:sz w:val="24"/>
          <w:szCs w:val="24"/>
        </w:rPr>
        <w:t>Назначение материалов, свойства, применение. Лист асбестоцементный. Виды, свойства. Картон облицовочный, лист гипсокартонный, применение.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Настилка линолеума. </w:t>
      </w:r>
      <w:r w:rsidRPr="0077601B">
        <w:rPr>
          <w:rFonts w:ascii="Times New Roman" w:hAnsi="Times New Roman" w:cs="Times New Roman"/>
          <w:sz w:val="24"/>
          <w:szCs w:val="24"/>
        </w:rPr>
        <w:t>Линолеум: применение, виды. Мастика для наклеивания. Инструменты для резки линолеума. Правила резки линолеума. Виды и приемы наклеивания линолеума на основание. Способы соединения линолеума. Виды дефектов в линолеумных полах. Правила безопасности при настилке линолеума.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Фанера и древесные плиты. </w:t>
      </w:r>
      <w:r w:rsidRPr="0077601B">
        <w:rPr>
          <w:rFonts w:ascii="Times New Roman" w:hAnsi="Times New Roman" w:cs="Times New Roman"/>
          <w:b/>
          <w:sz w:val="24"/>
          <w:szCs w:val="24"/>
        </w:rPr>
        <w:tab/>
      </w:r>
      <w:r w:rsidRPr="0077601B">
        <w:rPr>
          <w:rFonts w:ascii="Times New Roman" w:hAnsi="Times New Roman" w:cs="Times New Roman"/>
          <w:sz w:val="24"/>
          <w:szCs w:val="24"/>
        </w:rPr>
        <w:t>Изготовление фанеры. Виды, размеры, применение, свойства. Древесностружечные и древесноволокнистые плиты. Их виды, изготовление, размеры и дефекты, особенности в обработке.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Лабораторно-практическая работа. </w:t>
      </w:r>
      <w:r w:rsidRPr="0077601B">
        <w:rPr>
          <w:rFonts w:ascii="Times New Roman" w:hAnsi="Times New Roman" w:cs="Times New Roman"/>
          <w:sz w:val="24"/>
          <w:szCs w:val="24"/>
        </w:rPr>
        <w:t>Определение названий, пороков и дефектов по образцам разных видов фанеры и древесных плит.</w:t>
      </w:r>
    </w:p>
    <w:p w:rsidR="0062247C" w:rsidRPr="0077601B" w:rsidRDefault="0062247C" w:rsidP="00622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B">
        <w:rPr>
          <w:rFonts w:ascii="Times New Roman" w:hAnsi="Times New Roman" w:cs="Times New Roman"/>
          <w:b/>
          <w:sz w:val="24"/>
          <w:szCs w:val="24"/>
        </w:rPr>
        <w:t xml:space="preserve">Практическое повторение. </w:t>
      </w:r>
      <w:r w:rsidRPr="0077601B">
        <w:rPr>
          <w:rFonts w:ascii="Times New Roman" w:hAnsi="Times New Roman" w:cs="Times New Roman"/>
          <w:sz w:val="24"/>
          <w:szCs w:val="24"/>
        </w:rPr>
        <w:t>Изготовление кадки для цветов.</w:t>
      </w:r>
    </w:p>
    <w:p w:rsidR="001C5D0B" w:rsidRPr="0077601B" w:rsidRDefault="001C5D0B">
      <w:pPr>
        <w:rPr>
          <w:rFonts w:ascii="Times New Roman" w:hAnsi="Times New Roman" w:cs="Times New Roman"/>
          <w:sz w:val="24"/>
          <w:szCs w:val="24"/>
        </w:rPr>
      </w:pPr>
    </w:p>
    <w:p w:rsidR="00BA0E54" w:rsidRPr="0077601B" w:rsidRDefault="00BA0E54" w:rsidP="00BA0E54">
      <w:pPr>
        <w:pStyle w:val="af0"/>
        <w:keepNext/>
        <w:keepLines/>
        <w:widowControl/>
        <w:numPr>
          <w:ilvl w:val="0"/>
          <w:numId w:val="5"/>
        </w:numPr>
        <w:spacing w:after="200" w:line="276" w:lineRule="auto"/>
        <w:outlineLvl w:val="2"/>
        <w:rPr>
          <w:rFonts w:ascii="Times New Roman" w:eastAsia="Times New Roman" w:hAnsi="Times New Roman" w:cs="Times New Roman"/>
          <w:bCs/>
        </w:rPr>
      </w:pPr>
      <w:r w:rsidRPr="0077601B">
        <w:rPr>
          <w:rFonts w:ascii="Times New Roman" w:eastAsia="Times New Roman" w:hAnsi="Times New Roman" w:cs="Times New Roman"/>
          <w:bCs/>
        </w:rPr>
        <w:lastRenderedPageBreak/>
        <w:t>Тематический план</w:t>
      </w:r>
    </w:p>
    <w:p w:rsidR="0062247C" w:rsidRPr="0077601B" w:rsidRDefault="0062247C" w:rsidP="00622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714"/>
        <w:gridCol w:w="1895"/>
      </w:tblGrid>
      <w:tr w:rsidR="00BA0E54" w:rsidRPr="0077601B" w:rsidTr="00BA0E54">
        <w:trPr>
          <w:trHeight w:val="14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0E54" w:rsidRPr="0077601B" w:rsidTr="00BA0E54">
        <w:trPr>
          <w:trHeight w:val="14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0E54" w:rsidRPr="0077601B" w:rsidTr="00BA0E54">
        <w:trPr>
          <w:trHeight w:val="14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столярного изделия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0E54" w:rsidRPr="0077601B" w:rsidTr="00BA0E54">
        <w:trPr>
          <w:trHeight w:val="57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E54" w:rsidRPr="0077601B" w:rsidTr="0077601B">
        <w:trPr>
          <w:trHeight w:val="467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мебели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E54" w:rsidRPr="0077601B" w:rsidTr="00BA0E54">
        <w:trPr>
          <w:trHeight w:val="57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Мебельное производство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E54" w:rsidRPr="0077601B" w:rsidTr="0077601B">
        <w:trPr>
          <w:trHeight w:val="497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E54" w:rsidRPr="0077601B" w:rsidTr="00BA0E54">
        <w:trPr>
          <w:trHeight w:val="57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A0E54" w:rsidRPr="0077601B" w:rsidTr="0077601B">
        <w:trPr>
          <w:trHeight w:val="527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Строительное производство. Плотничные работы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0E54" w:rsidRPr="0077601B" w:rsidTr="0077601B">
        <w:trPr>
          <w:trHeight w:val="549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Круглые лесоматериалы, пиломатериалы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54" w:rsidRPr="0077601B" w:rsidTr="0077601B">
        <w:trPr>
          <w:trHeight w:val="605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строительных инструментов, приспособлений, инвентаря для плотничных работ.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E54" w:rsidRPr="0077601B" w:rsidTr="0077601B">
        <w:trPr>
          <w:trHeight w:val="558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несложной мебели с облицовкой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0E54" w:rsidRPr="0077601B" w:rsidTr="0077601B">
        <w:trPr>
          <w:trHeight w:val="42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Мебельная фурнитура и крепежные изделия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0E54" w:rsidRPr="0077601B" w:rsidTr="0077601B">
        <w:trPr>
          <w:trHeight w:val="439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Строительное производство. Изготовление оконного блока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E54" w:rsidRPr="0077601B" w:rsidTr="0077601B">
        <w:trPr>
          <w:trHeight w:val="347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Столярные и плотничные ремонтные работы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E54" w:rsidRPr="0077601B" w:rsidTr="0077601B">
        <w:trPr>
          <w:trHeight w:val="38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Изоляционные и смазочные материалы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0E54" w:rsidRPr="0077601B" w:rsidTr="00BA0E54">
        <w:trPr>
          <w:trHeight w:val="573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E54" w:rsidRPr="0077601B" w:rsidTr="0077601B">
        <w:trPr>
          <w:trHeight w:val="428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Сведения о механизации и автоматизации мебельного производства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E54" w:rsidRPr="0077601B" w:rsidTr="0077601B">
        <w:trPr>
          <w:trHeight w:val="286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Изготовление секционной мебели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54" w:rsidRPr="0077601B" w:rsidTr="00BA0E54">
        <w:trPr>
          <w:trHeight w:val="56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0E54" w:rsidRPr="0077601B" w:rsidTr="0077601B">
        <w:trPr>
          <w:trHeight w:val="316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Строительное производство. Плотничные работы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BA0E54" w:rsidRPr="0077601B" w:rsidTr="0077601B">
        <w:trPr>
          <w:trHeight w:val="351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Кровельные и облицовочные материалы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54" w:rsidRPr="0077601B" w:rsidTr="0077601B">
        <w:trPr>
          <w:trHeight w:val="245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Настилка линолеума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E54" w:rsidRPr="0077601B" w:rsidTr="0077601B">
        <w:trPr>
          <w:trHeight w:val="367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Фанера и древесные плиты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E54" w:rsidRPr="0077601B" w:rsidTr="0077601B">
        <w:trPr>
          <w:trHeight w:val="92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E54" w:rsidRPr="0077601B" w:rsidTr="0077601B">
        <w:trPr>
          <w:trHeight w:val="225"/>
        </w:trPr>
        <w:tc>
          <w:tcPr>
            <w:tcW w:w="1291" w:type="dxa"/>
          </w:tcPr>
          <w:p w:rsidR="00BA0E54" w:rsidRPr="0077601B" w:rsidRDefault="00BA0E54" w:rsidP="00F5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5" w:type="dxa"/>
          </w:tcPr>
          <w:p w:rsidR="00BA0E54" w:rsidRPr="0077601B" w:rsidRDefault="00BA0E54" w:rsidP="0077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</w:tbl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77601B" w:rsidRPr="0077601B" w:rsidRDefault="0077601B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ED3145" w:rsidRPr="0077601B" w:rsidRDefault="00ED3145" w:rsidP="00ED3145">
      <w:pPr>
        <w:rPr>
          <w:rFonts w:ascii="Times New Roman" w:hAnsi="Times New Roman" w:cs="Times New Roman"/>
          <w:sz w:val="24"/>
          <w:szCs w:val="24"/>
        </w:rPr>
      </w:pPr>
    </w:p>
    <w:p w:rsidR="00BA0E54" w:rsidRPr="0077601B" w:rsidRDefault="00BA0E54" w:rsidP="00ED3145">
      <w:pPr>
        <w:pStyle w:val="af0"/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 w:rsidRPr="0077601B"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p w:rsidR="0062247C" w:rsidRPr="0077601B" w:rsidRDefault="0062247C" w:rsidP="00622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2"/>
        <w:gridCol w:w="6781"/>
        <w:gridCol w:w="12"/>
        <w:gridCol w:w="1134"/>
        <w:gridCol w:w="969"/>
      </w:tblGrid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F571EF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F571EF">
            <w:pPr>
              <w:pStyle w:val="Style4"/>
              <w:widowControl/>
              <w:spacing w:line="240" w:lineRule="auto"/>
              <w:ind w:left="2462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F571EF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F571EF">
            <w:pPr>
              <w:pStyle w:val="Style4"/>
              <w:widowControl/>
              <w:spacing w:line="28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6"/>
              <w:widowControl/>
              <w:ind w:left="5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ind w:left="667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firstLine="34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Вводное занятие. Повторение пройденного материала за 8 класс. Правила безопасности.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F571EF" w:rsidP="0077601B">
            <w:pPr>
              <w:pStyle w:val="Style11"/>
              <w:widowControl/>
              <w:ind w:left="39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Художественная отделка столярного изделия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88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Эстетическое требование к изделию. Пр.р.Организация рабочего места. Пр.р. Разметка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геометрического рисунка.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firstLine="3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маркетки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Нарезание прямых полос. Пр.р. Нарезание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9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Цвет, текстура разных древесных пород. Пр.р.Нарезание геометрических фигур. .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.р. Набор на бумагу геометрического орнамента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firstLine="2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Окрашивание и перевод рисунка на фанеру. Пр.р. Наклеивание набора на изделие. Составление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чертежа шкатулки.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5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пожарной безопасности в столярной мастерской, причины. Пр.р. Разметка торцовых и боковых сторон шкатулки. Пр.р.Разметка дна и крышки шкатулки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электронагревательными приборами. Причины возникновения пожаров. Меры предупреждения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3"/>
              <w:widowControl/>
              <w:ind w:left="38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ind w:left="30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Пиление торцовых сторон. Пр.р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иление дна  шкатулки. Пр.р. Пиление  крышки шкатулки.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ind w:left="29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поведения при пожаре. Пр.р. Обработка торцовых  и боковых  сторон. Пр.р. Обработка дна и крышки напильником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ind w:left="29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Использование первичных средств пожаротушения. Пр.р.Обработка дна шкатулки напильником. Пр.р. Обработка крышки шкатулки напильником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применение, формы, размеры шкатулок. Пр.р. Обработка деталей шкуркой Пр.р. Изготовление навесов.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разметки ткани. Пр.р. Разметка ткани. Пр.р.  Наклеивание ткани.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сборки и отделки шкатулок. Пр.р. Сборка шкатулки из готовых деталей. Пр.р. Покрытие шкатулки морилкой и лаком.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left="29"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размеры коробок для шашек. Материал. Пр.р. Составление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чертежа  на изготовление коробки. Пр.р. Выбор материала для коробки.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left="24" w:hanging="2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соединения каркаса. Пр.р. Разметка, пиление реек для каркаса. Пр.р. Склеивание первой и второй стороны каркаса.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ind w:left="34" w:hanging="3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Применение клея для соединения каркаса и крышек. Пр.р. Посадка крышек на клей. Пр.р.Соединение каркасов навесами.            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16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left="19" w:hanging="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отделки поверхности коробки. Пр.р. Разметка клеток, их раскраска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 Покрытие  клеток лаком.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0"/>
              <w:widowControl/>
              <w:ind w:left="4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left="19" w:hanging="19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0"/>
              <w:widowControl/>
              <w:ind w:left="4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4"/>
              <w:widowControl/>
              <w:ind w:left="19" w:hanging="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журнального столика с художественной отделкой.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0"/>
              <w:widowControl/>
              <w:ind w:left="4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1004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  </w:t>
            </w:r>
          </w:p>
        </w:tc>
        <w:tc>
          <w:tcPr>
            <w:tcW w:w="67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 и формы журнальных столиков. Пр.р. Выполнение эскиза стола.  Пр.р. Выбор  материала и разметка крышки столика.</w:t>
            </w:r>
          </w:p>
        </w:tc>
        <w:tc>
          <w:tcPr>
            <w:tcW w:w="1146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9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Требования к качеству изготовления столика. Пр.р. Пиление заготовки крышки по размеру. Пр.р. Строгание крышки рубанком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9"/>
              <w:widowControl/>
              <w:spacing w:line="216" w:lineRule="exact"/>
              <w:ind w:left="50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и размеры крышек. Пр.р. Выпиливание крышки стола. Пр.р. Обработка крышки напильником и шкуркой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604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 и размеры ножек стола.  Пр.р. Разметка и выпиливание ножек 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аготовок .Пр.р.  Строгание ножек рубанком.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9"/>
              <w:widowControl/>
              <w:ind w:left="49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891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left="30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5                 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Влияние текстуры на прочность. Пр.р. Обработка правой и левой ножки стола. Пр.р. Разметка фигурного отверстия в правой и левой ножке.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83" w:lineRule="exact"/>
              <w:ind w:firstLine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Соотношение частей стола по размерам. Пр.р. Обработка отверстий. Пр.р. Разметка, пиление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245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Эстетическое оформление отверстий. Пр.р. Обработка шкуркой левого отверстия. Пр.р. Обработка шкуркой правого отверстия.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24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0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247C" w:rsidRPr="0077601B" w:rsidRDefault="0062247C" w:rsidP="0077601B">
            <w:pPr>
              <w:pStyle w:val="Style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pStyle w:val="Style10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Размеры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стола. Пр.р. Выбор заготовки для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Разметка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245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ind w:left="37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Разметка и пиление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стола. Пр.р. Обработка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напильником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5"/>
              <w:ind w:left="97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717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ind w:left="36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10         </w:t>
            </w:r>
          </w:p>
          <w:p w:rsidR="0062247C" w:rsidRPr="0077601B" w:rsidRDefault="0062247C" w:rsidP="0077601B">
            <w:pPr>
              <w:pStyle w:val="Style4"/>
              <w:widowControl/>
              <w:spacing w:line="274" w:lineRule="exact"/>
              <w:ind w:left="36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74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Строгание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рубанком.  Пр.р. Обработка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шлифовальной шкуркой.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795"/>
        </w:trPr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проножек.Пр.р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Изготовление шипов для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Пр.р. Точение стоек на токарном станке.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3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12              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Формы. Качество, эстетическое оформление  стоек для столиков. Пр.р. Обработка стоек. Пр.р. Подгонка стоек к крышке.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крепления деталей. Пр.р. Изготовление крепления стоек и нагелей. Пр.р. Подгонка стоек к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царгам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деталей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14              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Требование к сборке стола. Пр.р.Сборка стола из деталей. Пр.р. Подготовка, покрытие стола лаком и морилкой.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D204DD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F571EF">
        <w:trPr>
          <w:trHeight w:val="5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 IV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4"/>
              <w:ind w:left="14" w:hanging="14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изготовление коробки для шахмат. Окончательная отделка коробки для шахмат.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47C" w:rsidRPr="0077601B" w:rsidRDefault="0062247C" w:rsidP="0077601B">
      <w:pPr>
        <w:rPr>
          <w:rStyle w:val="FontStyle23"/>
          <w:rFonts w:ascii="Times New Roman" w:hAnsi="Times New Roman" w:cs="Times New Roman"/>
          <w:sz w:val="24"/>
          <w:szCs w:val="24"/>
        </w:rPr>
      </w:pPr>
      <w:r w:rsidRPr="0077601B">
        <w:rPr>
          <w:rStyle w:val="FontStyle23"/>
          <w:rFonts w:ascii="Times New Roman" w:hAnsi="Times New Roman" w:cs="Times New Roman"/>
          <w:sz w:val="24"/>
          <w:szCs w:val="24"/>
        </w:rPr>
        <w:t xml:space="preserve">    </w:t>
      </w:r>
    </w:p>
    <w:p w:rsidR="0062247C" w:rsidRPr="0077601B" w:rsidRDefault="0062247C" w:rsidP="0077601B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2247C" w:rsidRPr="0077601B" w:rsidRDefault="0062247C" w:rsidP="0077601B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2247C" w:rsidRPr="0077601B" w:rsidRDefault="0062247C" w:rsidP="0077601B">
      <w:pPr>
        <w:rPr>
          <w:rStyle w:val="FontStyle23"/>
          <w:rFonts w:ascii="Times New Roman" w:hAnsi="Times New Roman" w:cs="Times New Roman"/>
          <w:sz w:val="24"/>
          <w:szCs w:val="24"/>
        </w:rPr>
      </w:pPr>
      <w:r w:rsidRPr="0077601B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tbl>
      <w:tblPr>
        <w:tblpPr w:leftFromText="180" w:rightFromText="180" w:vertAnchor="text" w:tblpX="117" w:tblpY="256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4"/>
        <w:gridCol w:w="6639"/>
        <w:gridCol w:w="44"/>
        <w:gridCol w:w="1201"/>
        <w:gridCol w:w="14"/>
        <w:gridCol w:w="17"/>
        <w:gridCol w:w="828"/>
        <w:gridCol w:w="13"/>
        <w:gridCol w:w="9"/>
        <w:gridCol w:w="214"/>
        <w:gridCol w:w="633"/>
        <w:gridCol w:w="226"/>
        <w:gridCol w:w="44"/>
        <w:gridCol w:w="480"/>
        <w:gridCol w:w="348"/>
        <w:gridCol w:w="632"/>
        <w:gridCol w:w="218"/>
        <w:gridCol w:w="865"/>
      </w:tblGrid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I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Мебельное </w:t>
            </w:r>
            <w:r w:rsidR="00D204DD"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="00D204DD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Вводное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занятие. Правила повеления в мастерской, повторение правил безопасности.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2247C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II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моделей мебели. Изделие –модель стола(1:5)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Виды мебели по назначению и по способу соединения деталей. 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Пр.р. Изучение чертежей, разметка  изделия. Пр.р.  Обработка, сборка изделия.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Эстетическое и технико-экономическое требование к мебели .Пр.р. Сборка изделия на «сухо» и  клею.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Порядок приема и увольнения с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договор .Права и обязанности рабочих на производстве. Перевод на другую работу, отстранение от работы.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оплаты труда. Охрана труда. Порядок разрешения трудовых споров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Трудовая и производственная дисциплина. Продолжительность рабочего времени. Перерывы для отдыха и питания.</w:t>
            </w:r>
          </w:p>
          <w:p w:rsidR="0062247C" w:rsidRPr="0077601B" w:rsidRDefault="0062247C" w:rsidP="0077601B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Выходные и праздничные дни. Труд молодежи. Действия молодого рабочего при ущемлении его прав и интересов на производственном предприятии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746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1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before="5"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и  материалы для скамейки. Пр.р. Составление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чертежа на изготовление скамейки. Пр.р.. Разметка частей скамейки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Техно-экономическое требование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Пиление ножек  и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скамейки. Пр.р. Пиление крышки скамейки</w:t>
            </w:r>
          </w:p>
        </w:tc>
        <w:tc>
          <w:tcPr>
            <w:tcW w:w="1201" w:type="dxa"/>
          </w:tcPr>
          <w:p w:rsidR="0062247C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Требования к качеству материала. Пр.р.  Строгание частей скамейки. Пр.р. Разметка и сверление частей скамейки.</w:t>
            </w:r>
          </w:p>
        </w:tc>
        <w:tc>
          <w:tcPr>
            <w:tcW w:w="1201" w:type="dxa"/>
          </w:tcPr>
          <w:p w:rsidR="0062247C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соединения частей скамейки.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Отделка. Пр.р. Соединение частей на шурупы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Покрытие скамейки лаком и морилкой.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5     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скамейке. Пр.р.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 скамейки: ножки,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проножка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скамейки:крышка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 сиденье.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«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модели тумбочки и ее отделка»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Строительное производство- Плотничные работы.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867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1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Содержание плотничных работ на строительстве. Теска древесины. Организация рабочего места, правила безопасности.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8"/>
              <w:widowControl/>
              <w:spacing w:before="14"/>
              <w:ind w:left="-61" w:right="-10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инструментов и приспособлений к работе. Укладка на подкладке, крепление скобами и  клиньями бревен. Разметка бревен торцов и отбивка линий обтески шнуром.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3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8"/>
              <w:widowControl/>
              <w:spacing w:before="10" w:line="283" w:lineRule="exact"/>
              <w:ind w:left="-61" w:right="-10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Теска бревен на канаты. Оттеска кромок досок. Выборка четвертей и пазов.  Соединение бруска и бревна с помощью врубок.</w:t>
            </w:r>
          </w:p>
          <w:p w:rsidR="0062247C" w:rsidRPr="0077601B" w:rsidRDefault="0062247C" w:rsidP="0077601B">
            <w:pPr>
              <w:pStyle w:val="Style39"/>
              <w:widowControl/>
              <w:spacing w:line="283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8"/>
              <w:widowControl/>
              <w:spacing w:line="278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Сплачивание доски и бруска в щит. Правила безопасности при изготовлении строительных конструкций.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Проверка качества выполнения работы. Дисковая электропила и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устройство, работа, правила безопасности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лесоматериалы, пиломатериалы, заготовки и изделия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Хвойные и лиственные лесоматериалы. Виды пиломатериалов. Виды доски, заготовка, назначение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2   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9"/>
              <w:widowControl/>
              <w:spacing w:before="10" w:line="278" w:lineRule="exact"/>
              <w:ind w:righ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Фрезерованные деревянные детали. Материалы и изделия для настила. Свойства  и применение.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380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3    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Паркет штучный, паркетные доски и щиты. Пр.р. Определение названий пиломатериалов, заготовок и изделий по образцам                                                                                  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380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строительных инструментов, приспособлений, инвентаря для плотничных работ.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380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1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8"/>
              <w:widowControl/>
              <w:spacing w:before="10" w:line="283" w:lineRule="exact"/>
              <w:ind w:left="-61" w:right="-108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Характеристика изготовляемых изделий. Пр.р. Раскрой материала в расчете на несколько изделий. Пр.р. Рациональная последовательность выполнение заготовительных  операций.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  <w:trHeight w:val="699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2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8"/>
              <w:widowControl/>
              <w:spacing w:line="278" w:lineRule="exact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черновая и чистовая заготовка. Пр.р. Рациональная последовательность выполнения обрабатывающих и отделочных операций.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3      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Понятие чистовая заготовка. Пр.р.Проверка готовых деталей. Пр.р.Проверка готовых изделий.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9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и разметка штукатурных соколов. Пр.р. Разметка изделия. Пр.р.Пиление и строгание сокола.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ind w:left="6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ручек сокола. Пр.р. Контроль размеров .Пр.р. Изготовление ручек сокола.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rPr>
          <w:gridAfter w:val="10"/>
          <w:wAfter w:w="3669" w:type="dxa"/>
        </w:trPr>
        <w:tc>
          <w:tcPr>
            <w:tcW w:w="99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3" w:type="dxa"/>
            <w:gridSpan w:val="2"/>
          </w:tcPr>
          <w:p w:rsidR="0062247C" w:rsidRPr="0077601B" w:rsidRDefault="0062247C" w:rsidP="0077601B">
            <w:pPr>
              <w:pStyle w:val="Style39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крепления ручки. Пр.р. Отделка  шлифовка  ручек. Пр.р. Крепление ручки к соколу.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Требования к качеству изготовления сокола. Пр.р. Подготовка поверхности к отделке. Пр.р. Покраска сокола краской.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Терка: Назначение, устройство. Пр.р. Подбор материала для изготовления терки. Пр.р. Разметка терки.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Опиливание основания.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Технические требования к терке. Пр.р. Шлифование основания Пр.р. Разметка ручки и опиливание ручки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Сборка терки. Пр.р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одгонка ручки к основании. Пр.р. Соединение деталей на шурупах.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«Изготовление малки для штукатурных работ. Отделка малки для штукатурных работ». 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751" w:type="dxa"/>
            <w:gridSpan w:val="9"/>
            <w:tcBorders>
              <w:left w:val="nil"/>
              <w:right w:val="nil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pStyle w:val="Style36"/>
              <w:widowControl/>
              <w:spacing w:before="5" w:line="283" w:lineRule="exact"/>
              <w:ind w:right="-202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безопасности при изготовлении строгального инструмента.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pStyle w:val="Style25"/>
              <w:widowControl/>
              <w:spacing w:before="58"/>
              <w:jc w:val="lef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Мебельное производство. Изготовление несложной мебели с облицовкой </w:t>
            </w:r>
            <w:r w:rsidR="00D204DD"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поверхности.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pStyle w:val="Style36"/>
              <w:widowControl/>
              <w:spacing w:line="283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тумб. 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r w:rsidR="00D204DD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пиление  деталей тумбы. Пр.р. Обработка кромок напильником и шкуркой.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сборки </w:t>
            </w:r>
            <w:proofErr w:type="spellStart"/>
            <w:r w:rsidR="00D204DD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изделий.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Сборка тумбы из деталей. Пр.р.  Подготовка шпона и клеевого раствора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62247C" w:rsidRPr="0077601B" w:rsidRDefault="00D204DD" w:rsidP="0077601B">
            <w:pPr>
              <w:pStyle w:val="Style38"/>
              <w:widowControl/>
              <w:spacing w:line="278" w:lineRule="exact"/>
              <w:ind w:left="-59" w:right="-201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Шпон: вид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ы</w:t>
            </w:r>
            <w:r w:rsidR="0062247C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247C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строганный, лущеный) Свойства видов, производство. </w:t>
            </w:r>
            <w:proofErr w:type="spellStart"/>
            <w:r w:rsidR="0062247C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2247C"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Наклеивание шпона запрессовкой. Пр.р. Наклеивание шпона с помощью притирочного молотка.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Технология облицовки поверхности шпоном.  Пр.р. Снятие свесов и  гуммированной ленты. Пр.р. Выполнение облицовки пленкой.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pStyle w:val="Style38"/>
              <w:widowControl/>
              <w:spacing w:line="283" w:lineRule="exact"/>
              <w:ind w:left="-52" w:right="-202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набора шпона. Пр.р. Определение видов наборов шпона по образцам. Пр.р. Склеивание деталей тумбы.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Облицовочные пленочный и листовой материалы: виды, свойства, облицовка пленками. Пр.р. Определение видов. Пр.р. Приемы облицовки пленкой.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Мебельная фурнитура и крепежные изделия.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Фурнитура для подвижного соединения сборочных едини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петли ,направляющие).  Виды петель.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2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Фурнитура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для неподвижного соединения сборочных единиц (стежки, крепежные изделия ,замки, задвижки, защелки, кронштейны, держатели, остановы). Фурнитура для открывания дверей и выдвигания ящиков.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783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(изготовление модели шкафа)</w:t>
            </w:r>
          </w:p>
        </w:tc>
        <w:tc>
          <w:tcPr>
            <w:tcW w:w="1215" w:type="dxa"/>
            <w:gridSpan w:val="2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783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и размеры шкафов.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чертежа на изготовление модели.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Разметка сторон и крышки  модели шкафа</w:t>
            </w:r>
          </w:p>
        </w:tc>
        <w:tc>
          <w:tcPr>
            <w:tcW w:w="1215" w:type="dxa"/>
            <w:gridSpan w:val="2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112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Древесина, используемая в мебельном производстве.  Пр.р. Пиление боковин и крышки. Пр.р. Обработка крышки напильником.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70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деталям. Пр.р. Покрытие крышки лаком.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верха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дна напильником.  двери шкафа  напильником.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70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и размеры ножек стола. Пр. р. Обработка дна, верха, сторон шкуркой. Пр.р. Обработка двери шкуркой.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0"/>
          <w:wAfter w:w="3669" w:type="dxa"/>
          <w:trHeight w:val="70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крепления задней стенки. Пр.р. Разметка и выпиливание задней стенки. Пр.р. Изготовление нагелей для сборки.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0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Порядок сборки, правила  способы сборки. Пр.р.Сборка четырех сторон Пр.р. Покрытие модели морилкой и лаком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D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690"/>
        </w:trPr>
        <w:tc>
          <w:tcPr>
            <w:tcW w:w="98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6697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 типов шкафов. Пр.р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репление двери к шкафу . Пр.р. Проверка качества работы.</w:t>
            </w:r>
          </w:p>
        </w:tc>
        <w:tc>
          <w:tcPr>
            <w:tcW w:w="1201" w:type="dxa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D204DD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69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 Изготовление дверных ручек на токарном станке».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8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Строительное производство. Изготовление оконного блока.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8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Оконный блок: элементы (Бруски оконных коробок, створок ,обвязка  переплетов, форточек ,фрамуг и пр.) Подготовка рабочего места к изготовлению крупногабаритных деталей и изделий.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9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2   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деталям изготовление в собственных условиях.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Сборка элементов «насухо» и его проверка.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Сборка изделий на клею.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Столярноплотничные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Дефект. Виды, приемы выявления и устранения. Пр.р. Осмотр дверей, подлежащих ремонту, выявление дефектов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Составление дефектной ведомости. П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0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Правила безопасности при выявлении и устранении дефектов. Пр.р. Подготовка  к ремонту и устранение дефекта изделия.  Пр.р. Снятие с двери старых деталей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Ремонт столярных  и оконных соединений Пр.р. Замена брусков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шпингалетов, шурупов. Пр.р. Установка дополнительных креплений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4  </w:t>
            </w:r>
          </w:p>
        </w:tc>
        <w:tc>
          <w:tcPr>
            <w:tcW w:w="6697" w:type="dxa"/>
            <w:gridSpan w:val="3"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Ремонт и замена деталей. Пр.р. Проверка качества .Пр.р. Устранение недостатков в работе.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Изоляционные и смазочные материалы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теплоизоляционного материала. Плиты из пенопласта, применение. Мягкие древесноволокнистые  плиты, применение.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2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Гидроизоляционная пленка, виды, применение. Смазочный материал: назначение, виды свойства.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Масло для консервирования металлических изделий: виды. 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Антисептирующие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огнезащитные материалы Пр.р. Смазка инструментов и оборудования.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(изготовление ларца).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1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Назначение, использование, формы, размеры ларца. Пр.р.Выполнение чертежа и выбор материала для ларца. .Пр.р.Разметка ,пиление боковин ларца.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1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деревянных деталей. Пр.р. Изготовление нагелей для соединения сторон. Пр.р. Обработка боковин шкуркой.  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1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3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и размеры ножек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крышек ларца. Пр.р. Разметка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ножек и крышек ларца. Пр.р. Крепление крышки с помощью навесов, шарниров.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3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4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внутренней и внешней отделки ларца. Пр.р. Разметка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нарезание, наклеивание ткани . Пр.р. Покрытие ларца морилкой и лаком.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3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крепления ножек ларца. Пр.р. Крепление ножек к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ларцу. Пр.р. Покрытие ножек лаком.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1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6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Формы и размеры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банкеток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Выбор материала для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Пр.р.Разметка и пиление сторон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банкетки,крышки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8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7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обработки деталей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Отделка деталей напильником и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шкуркрй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Разметка проушин в ножках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соеденения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частей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Выпиливание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прушин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Пр.р. Обработка кромок проушин.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tabs>
                <w:tab w:val="left" w:pos="720"/>
              </w:tabs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Эстетические требования к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банкетке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Пр.р. Сборка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из деталей. Пр.р. Покраска кромок краской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Крепление ручек на ларец и установка внутреннего замка»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Вводное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занятиеТехника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01" w:type="dxa"/>
          </w:tcPr>
          <w:p w:rsidR="0062247C" w:rsidRPr="0077601B" w:rsidRDefault="00D204DD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Fonts w:ascii="Times New Roman" w:hAnsi="Times New Roman" w:cs="Times New Roman"/>
                <w:sz w:val="24"/>
                <w:szCs w:val="24"/>
              </w:rPr>
              <w:t>Сведения о механизации и автоматизации мебельного производства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5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6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Механическое оборудование для сборки столярных изделий. Значение повышения производительности труда для снижения себестоимости продукции.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77601B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584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Экскурсия. Мебельное производство.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III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секционной мебели.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Секционная мебель: преимущества, конструктивные элементы, основные узлы и детал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корпус, дверь, ящик, фурнитура). Пр.р. Изготовление секций. Пр.р. Сборка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шкафа из секций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8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2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Двери: распашные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раздвижные, откидные.  Пр.р. Установка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дверей, ящиков ,фурнитуры. Пр.р. Разработка комбинированного шкафа.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18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Фурнитура для навески, фиксации, запирания дверей. Пр.р. Перенос и монтаж комбинированного шкафа. Пр.р. Проверка открывания дверей.   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формы, назначение  шкафов и столов .Пр.р. Выполнение чертежа, разметка стола. Пр.р. Пиление сторон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назначение ,способы крепления секций.  Пр. Разметка, обработка деталей напильником, шкуркой. Пр.р.  Разметка, выпиливание, обработка двери секций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top w:val="nil"/>
              <w:bottom w:val="nil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2"/>
          <w:wAfter w:w="1083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Материал для изготовления ящика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Пр.р. Разметка ,выпиливание деталей ящика. Пр.р. Обработка деталей напильником, шкуркой.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nil"/>
              <w:bottom w:val="nil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Фурнитура для  сборки стола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навески дверей. Пр.р. Сборка секций из деталей. Пр.р. Сборка ящика из деталей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Фиксация дверей на столе. Пр.р. Сборка стола из деталей. Пр.р. Покрытие стола краской.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Строительное производство. Плотничные работы.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27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Устройство перегородки. Способы установки и крепления панельной деревянной каркасно-облицовочной перегородки к стене и перекрытию.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Устройство дощатого пола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Технология настилки ,крепления дощатого пола из досок . Виды сжима для сплачивания пола. Настилка.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2"/>
          <w:wAfter w:w="1083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Устранение провесов при настилке. Правила безопасности при выполнении плотничных работ. Пр. р. Монтаж перегородки, пола, лестничного марша в строении из деревянных конструкций</w:t>
            </w:r>
          </w:p>
        </w:tc>
        <w:tc>
          <w:tcPr>
            <w:tcW w:w="121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5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nil"/>
              <w:bottom w:val="nil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Кровельные и облицовочные материалы.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45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1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Назначение кровельного и облицовочного материалов. Кровельный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матерал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: свойства, виды, применение.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gridAfter w:val="11"/>
          <w:wAfter w:w="3682" w:type="dxa"/>
          <w:trHeight w:val="360"/>
        </w:trPr>
        <w:tc>
          <w:tcPr>
            <w:tcW w:w="98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2    </w:t>
            </w:r>
          </w:p>
        </w:tc>
        <w:tc>
          <w:tcPr>
            <w:tcW w:w="6697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Картон облицовочный, лист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гипоскартонный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применение. Пр. р. Определение  кровельного  материалов по образцам  Пр.р.Определение  облицовочного материалов по образцам</w:t>
            </w:r>
          </w:p>
        </w:tc>
        <w:tc>
          <w:tcPr>
            <w:tcW w:w="1201" w:type="dxa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  <w:gridSpan w:val="3"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9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6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ind w:left="-1113" w:hanging="14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8"/>
          <w:wAfter w:w="3446" w:type="dxa"/>
          <w:trHeight w:val="165"/>
        </w:trPr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2247C" w:rsidRPr="0077601B" w:rsidRDefault="0062247C" w:rsidP="0077601B">
            <w:pPr>
              <w:ind w:left="-108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9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Настилка линолеума.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165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Линолеум: применение при строительстве зданий, виды для покрытия пола, характерные особенности видов. Мастика для наклеивания. Виды оснований и линолеума к настилке.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165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Инстументы</w:t>
            </w:r>
            <w:proofErr w:type="spell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2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соединения линолеума на войлочной подоснове в дверных проемах. Виды дефектов в линолеумных полах. Их предупреждение и устранение дефектов. Организация рабочего места и правила безопасности работы при настилке линолеума.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5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Фанера и древесные плиты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5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фанеры, ее виды (клеевая, облицовочная строганным шпоном, декоративная), размеры и применение. Свойства фанеры и ее отношение к влаге. Сорта и пороки фанеры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5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Древесностружечные и древесноволокнистые плиты. Их виды, изготовление, применение, размеры и дефекты, особенности в обработке.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5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 по теме:</w:t>
            </w:r>
          </w:p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«Определение названий, пороков и дефектов по образцам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фанеры и древесных плит».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525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IX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pStyle w:val="Style4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 (изготовление кадки)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525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pStyle w:val="Style4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Назначение и использование кадки. Пр. р. Выбор материала и разметка заготовок. Пр. р. Пиление досок для кадки по размеру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48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pStyle w:val="Style4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Формы и размеры кадок. Пр. р. Строгание досок под углом .Пр. р. Изготовление брусков для соединения досок кадки.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834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pStyle w:val="Style4"/>
              <w:ind w:left="5" w:hanging="5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 кадки. Пр. р. Соединение досок кадки с брусками по бокам.. Пр.р. Снятие фасок </w:t>
            </w:r>
            <w:proofErr w:type="gram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верхних </w:t>
            </w:r>
            <w:proofErr w:type="spellStart"/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</w:p>
          <w:p w:rsidR="0062247C" w:rsidRPr="0077601B" w:rsidRDefault="0062247C" w:rsidP="0077601B">
            <w:pPr>
              <w:pStyle w:val="Style4"/>
              <w:ind w:left="5" w:hanging="5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мок и боковых сторон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3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отделки кадки.  Пр.р. Крепление дна кадки к основе Пр. р. Покрытие кадки краской.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C" w:rsidRPr="0077601B" w:rsidTr="00D204DD">
        <w:tblPrEx>
          <w:tblLook w:val="04A0" w:firstRow="1" w:lastRow="0" w:firstColumn="1" w:lastColumn="0" w:noHBand="0" w:noVBand="1"/>
        </w:tblPrEx>
        <w:trPr>
          <w:gridAfter w:val="9"/>
          <w:wAfter w:w="3660" w:type="dxa"/>
          <w:trHeight w:val="36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7601B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« Изготовление пуфика»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01B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7C" w:rsidRPr="0077601B" w:rsidRDefault="0062247C" w:rsidP="0077601B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47C" w:rsidRPr="0077601B" w:rsidRDefault="0062247C" w:rsidP="0077601B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62247C" w:rsidRPr="0077601B" w:rsidSect="00F571EF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52"/>
    <w:multiLevelType w:val="hybridMultilevel"/>
    <w:tmpl w:val="3C40B53E"/>
    <w:lvl w:ilvl="0" w:tplc="3DFA04DE">
      <w:start w:val="3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12D352EB"/>
    <w:multiLevelType w:val="hybridMultilevel"/>
    <w:tmpl w:val="40CA0954"/>
    <w:lvl w:ilvl="0" w:tplc="3684F40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4B03B76"/>
    <w:multiLevelType w:val="hybridMultilevel"/>
    <w:tmpl w:val="02C4918C"/>
    <w:lvl w:ilvl="0" w:tplc="4D426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D55EFC"/>
    <w:multiLevelType w:val="singleLevel"/>
    <w:tmpl w:val="DBD0746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BA32415"/>
    <w:multiLevelType w:val="hybridMultilevel"/>
    <w:tmpl w:val="CCC06024"/>
    <w:lvl w:ilvl="0" w:tplc="A2AE9FFA">
      <w:start w:val="4"/>
      <w:numFmt w:val="decimal"/>
      <w:lvlText w:val="%1"/>
      <w:lvlJc w:val="left"/>
      <w:pPr>
        <w:tabs>
          <w:tab w:val="num" w:pos="965"/>
        </w:tabs>
        <w:ind w:left="9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47C"/>
    <w:rsid w:val="001C5D0B"/>
    <w:rsid w:val="002F12BD"/>
    <w:rsid w:val="003559FE"/>
    <w:rsid w:val="0062247C"/>
    <w:rsid w:val="00675711"/>
    <w:rsid w:val="0077601B"/>
    <w:rsid w:val="00BA0E54"/>
    <w:rsid w:val="00D204DD"/>
    <w:rsid w:val="00ED3145"/>
    <w:rsid w:val="00F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224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rsid w:val="0062247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2247C"/>
    <w:pPr>
      <w:widowControl w:val="0"/>
      <w:autoSpaceDE w:val="0"/>
      <w:autoSpaceDN w:val="0"/>
      <w:adjustRightInd w:val="0"/>
      <w:spacing w:after="0" w:line="32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62247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62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a0"/>
    <w:rsid w:val="0062247C"/>
    <w:rPr>
      <w:rFonts w:ascii="Cambria" w:hAnsi="Cambria" w:cs="Cambria" w:hint="default"/>
      <w:sz w:val="20"/>
      <w:szCs w:val="20"/>
    </w:rPr>
  </w:style>
  <w:style w:type="paragraph" w:customStyle="1" w:styleId="Style1">
    <w:name w:val="Style1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247C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247C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62247C"/>
    <w:rPr>
      <w:rFonts w:ascii="Candara" w:hAnsi="Candara" w:cs="Candara" w:hint="default"/>
      <w:spacing w:val="90"/>
      <w:sz w:val="36"/>
      <w:szCs w:val="36"/>
    </w:rPr>
  </w:style>
  <w:style w:type="character" w:customStyle="1" w:styleId="FontStyle20">
    <w:name w:val="Font Style20"/>
    <w:basedOn w:val="a0"/>
    <w:rsid w:val="0062247C"/>
    <w:rPr>
      <w:rFonts w:ascii="Cambria" w:hAnsi="Cambria" w:cs="Cambria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62247C"/>
    <w:rPr>
      <w:rFonts w:ascii="Cambria" w:hAnsi="Cambria" w:cs="Cambria" w:hint="default"/>
      <w:b/>
      <w:bCs/>
      <w:sz w:val="10"/>
      <w:szCs w:val="10"/>
    </w:rPr>
  </w:style>
  <w:style w:type="character" w:customStyle="1" w:styleId="FontStyle24">
    <w:name w:val="Font Style24"/>
    <w:basedOn w:val="a0"/>
    <w:rsid w:val="0062247C"/>
    <w:rPr>
      <w:rFonts w:ascii="Cambria" w:hAnsi="Cambria" w:cs="Cambria" w:hint="default"/>
      <w:spacing w:val="10"/>
      <w:sz w:val="20"/>
      <w:szCs w:val="20"/>
    </w:rPr>
  </w:style>
  <w:style w:type="character" w:customStyle="1" w:styleId="FontStyle25">
    <w:name w:val="Font Style25"/>
    <w:basedOn w:val="a0"/>
    <w:rsid w:val="0062247C"/>
    <w:rPr>
      <w:rFonts w:ascii="Cambria" w:hAnsi="Cambria" w:cs="Cambria" w:hint="default"/>
      <w:i/>
      <w:iCs/>
      <w:spacing w:val="20"/>
      <w:sz w:val="12"/>
      <w:szCs w:val="12"/>
    </w:rPr>
  </w:style>
  <w:style w:type="character" w:customStyle="1" w:styleId="FontStyle26">
    <w:name w:val="Font Style26"/>
    <w:basedOn w:val="a0"/>
    <w:rsid w:val="0062247C"/>
    <w:rPr>
      <w:rFonts w:ascii="Microsoft Sans Serif" w:hAnsi="Microsoft Sans Serif" w:cs="Microsoft Sans Serif" w:hint="default"/>
      <w:b/>
      <w:bCs/>
      <w:smallCaps/>
      <w:spacing w:val="20"/>
      <w:sz w:val="16"/>
      <w:szCs w:val="16"/>
    </w:rPr>
  </w:style>
  <w:style w:type="character" w:customStyle="1" w:styleId="FontStyle27">
    <w:name w:val="Font Style27"/>
    <w:basedOn w:val="a0"/>
    <w:rsid w:val="0062247C"/>
    <w:rPr>
      <w:rFonts w:ascii="Cambria" w:hAnsi="Cambria" w:cs="Cambria" w:hint="default"/>
      <w:smallCaps/>
      <w:spacing w:val="30"/>
      <w:sz w:val="16"/>
      <w:szCs w:val="16"/>
    </w:rPr>
  </w:style>
  <w:style w:type="character" w:customStyle="1" w:styleId="FontStyle28">
    <w:name w:val="Font Style28"/>
    <w:basedOn w:val="a0"/>
    <w:rsid w:val="0062247C"/>
    <w:rPr>
      <w:rFonts w:ascii="Cambria" w:hAnsi="Cambria" w:cs="Cambria" w:hint="default"/>
      <w:b/>
      <w:bCs/>
      <w:spacing w:val="-10"/>
      <w:sz w:val="8"/>
      <w:szCs w:val="8"/>
    </w:rPr>
  </w:style>
  <w:style w:type="character" w:customStyle="1" w:styleId="FontStyle29">
    <w:name w:val="Font Style29"/>
    <w:basedOn w:val="a0"/>
    <w:rsid w:val="0062247C"/>
    <w:rPr>
      <w:rFonts w:ascii="Cambria" w:hAnsi="Cambria" w:cs="Cambria" w:hint="default"/>
      <w:sz w:val="32"/>
      <w:szCs w:val="32"/>
    </w:rPr>
  </w:style>
  <w:style w:type="character" w:customStyle="1" w:styleId="FontStyle30">
    <w:name w:val="Font Style30"/>
    <w:basedOn w:val="a0"/>
    <w:rsid w:val="0062247C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62247C"/>
    <w:rPr>
      <w:rFonts w:ascii="Cambria" w:hAnsi="Cambria" w:cs="Cambria" w:hint="default"/>
      <w:sz w:val="16"/>
      <w:szCs w:val="16"/>
    </w:rPr>
  </w:style>
  <w:style w:type="character" w:customStyle="1" w:styleId="FontStyle32">
    <w:name w:val="Font Style32"/>
    <w:basedOn w:val="a0"/>
    <w:rsid w:val="0062247C"/>
    <w:rPr>
      <w:rFonts w:ascii="Corbel" w:hAnsi="Corbel" w:cs="Corbel" w:hint="default"/>
      <w:i/>
      <w:iCs/>
      <w:sz w:val="22"/>
      <w:szCs w:val="22"/>
    </w:rPr>
  </w:style>
  <w:style w:type="character" w:customStyle="1" w:styleId="FontStyle33">
    <w:name w:val="Font Style33"/>
    <w:basedOn w:val="a0"/>
    <w:rsid w:val="0062247C"/>
    <w:rPr>
      <w:rFonts w:ascii="Cambria" w:hAnsi="Cambria" w:cs="Cambria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62247C"/>
    <w:rPr>
      <w:rFonts w:ascii="Cambria" w:hAnsi="Cambria" w:cs="Cambria" w:hint="default"/>
      <w:b/>
      <w:bCs/>
      <w:i/>
      <w:iCs/>
      <w:sz w:val="8"/>
      <w:szCs w:val="8"/>
    </w:rPr>
  </w:style>
  <w:style w:type="character" w:customStyle="1" w:styleId="FontStyle35">
    <w:name w:val="Font Style35"/>
    <w:basedOn w:val="a0"/>
    <w:rsid w:val="0062247C"/>
    <w:rPr>
      <w:rFonts w:ascii="Cambria" w:hAnsi="Cambria" w:cs="Cambria" w:hint="default"/>
      <w:sz w:val="8"/>
      <w:szCs w:val="8"/>
    </w:rPr>
  </w:style>
  <w:style w:type="character" w:customStyle="1" w:styleId="FontStyle36">
    <w:name w:val="Font Style36"/>
    <w:basedOn w:val="a0"/>
    <w:rsid w:val="0062247C"/>
    <w:rPr>
      <w:rFonts w:ascii="Cambria" w:hAnsi="Cambria" w:cs="Cambria" w:hint="default"/>
      <w:i/>
      <w:iCs/>
      <w:sz w:val="24"/>
      <w:szCs w:val="24"/>
    </w:rPr>
  </w:style>
  <w:style w:type="character" w:customStyle="1" w:styleId="FontStyle37">
    <w:name w:val="Font Style37"/>
    <w:basedOn w:val="a0"/>
    <w:rsid w:val="0062247C"/>
    <w:rPr>
      <w:rFonts w:ascii="Arial" w:hAnsi="Arial" w:cs="Arial" w:hint="default"/>
      <w:i/>
      <w:iCs/>
      <w:sz w:val="8"/>
      <w:szCs w:val="8"/>
    </w:rPr>
  </w:style>
  <w:style w:type="paragraph" w:customStyle="1" w:styleId="Style18">
    <w:name w:val="Style18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62247C"/>
    <w:rPr>
      <w:rFonts w:ascii="Cambria" w:hAnsi="Cambria" w:cs="Cambria"/>
      <w:b/>
      <w:bCs/>
      <w:sz w:val="20"/>
      <w:szCs w:val="20"/>
    </w:rPr>
  </w:style>
  <w:style w:type="character" w:customStyle="1" w:styleId="FontStyle75">
    <w:name w:val="Font Style75"/>
    <w:basedOn w:val="a0"/>
    <w:rsid w:val="0062247C"/>
    <w:rPr>
      <w:rFonts w:ascii="Cambria" w:hAnsi="Cambria" w:cs="Cambria"/>
      <w:b/>
      <w:bCs/>
      <w:sz w:val="10"/>
      <w:szCs w:val="10"/>
    </w:rPr>
  </w:style>
  <w:style w:type="character" w:customStyle="1" w:styleId="FontStyle76">
    <w:name w:val="Font Style76"/>
    <w:basedOn w:val="a0"/>
    <w:rsid w:val="0062247C"/>
    <w:rPr>
      <w:rFonts w:ascii="Cambria" w:hAnsi="Cambria" w:cs="Cambria"/>
      <w:sz w:val="20"/>
      <w:szCs w:val="20"/>
    </w:rPr>
  </w:style>
  <w:style w:type="character" w:customStyle="1" w:styleId="FontStyle78">
    <w:name w:val="Font Style78"/>
    <w:basedOn w:val="a0"/>
    <w:rsid w:val="0062247C"/>
    <w:rPr>
      <w:rFonts w:ascii="Cambria" w:hAnsi="Cambria" w:cs="Cambria"/>
      <w:i/>
      <w:iCs/>
      <w:spacing w:val="20"/>
      <w:sz w:val="12"/>
      <w:szCs w:val="12"/>
    </w:rPr>
  </w:style>
  <w:style w:type="character" w:customStyle="1" w:styleId="FontStyle79">
    <w:name w:val="Font Style79"/>
    <w:basedOn w:val="a0"/>
    <w:rsid w:val="0062247C"/>
    <w:rPr>
      <w:rFonts w:ascii="Microsoft Sans Serif" w:hAnsi="Microsoft Sans Serif" w:cs="Microsoft Sans Serif"/>
      <w:b/>
      <w:bCs/>
      <w:smallCaps/>
      <w:spacing w:val="20"/>
      <w:sz w:val="16"/>
      <w:szCs w:val="16"/>
    </w:rPr>
  </w:style>
  <w:style w:type="character" w:customStyle="1" w:styleId="FontStyle80">
    <w:name w:val="Font Style80"/>
    <w:basedOn w:val="a0"/>
    <w:rsid w:val="0062247C"/>
    <w:rPr>
      <w:rFonts w:ascii="Sylfaen" w:hAnsi="Sylfaen" w:cs="Sylfaen"/>
      <w:b/>
      <w:bCs/>
      <w:spacing w:val="-10"/>
      <w:sz w:val="28"/>
      <w:szCs w:val="28"/>
    </w:rPr>
  </w:style>
  <w:style w:type="character" w:customStyle="1" w:styleId="FontStyle81">
    <w:name w:val="Font Style81"/>
    <w:basedOn w:val="a0"/>
    <w:rsid w:val="0062247C"/>
    <w:rPr>
      <w:rFonts w:ascii="Sylfaen" w:hAnsi="Sylfaen" w:cs="Sylfaen"/>
      <w:b/>
      <w:bCs/>
      <w:sz w:val="10"/>
      <w:szCs w:val="10"/>
    </w:rPr>
  </w:style>
  <w:style w:type="character" w:customStyle="1" w:styleId="FontStyle82">
    <w:name w:val="Font Style82"/>
    <w:basedOn w:val="a0"/>
    <w:rsid w:val="0062247C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83">
    <w:name w:val="Font Style83"/>
    <w:basedOn w:val="a0"/>
    <w:rsid w:val="0062247C"/>
    <w:rPr>
      <w:rFonts w:ascii="Cambria" w:hAnsi="Cambria" w:cs="Cambria"/>
      <w:b/>
      <w:bCs/>
      <w:sz w:val="12"/>
      <w:szCs w:val="12"/>
    </w:rPr>
  </w:style>
  <w:style w:type="character" w:customStyle="1" w:styleId="FontStyle84">
    <w:name w:val="Font Style84"/>
    <w:basedOn w:val="a0"/>
    <w:rsid w:val="0062247C"/>
    <w:rPr>
      <w:rFonts w:ascii="Cambria" w:hAnsi="Cambria" w:cs="Cambria"/>
      <w:sz w:val="8"/>
      <w:szCs w:val="8"/>
    </w:rPr>
  </w:style>
  <w:style w:type="character" w:customStyle="1" w:styleId="FontStyle85">
    <w:name w:val="Font Style85"/>
    <w:basedOn w:val="a0"/>
    <w:rsid w:val="0062247C"/>
    <w:rPr>
      <w:rFonts w:ascii="Century Gothic" w:hAnsi="Century Gothic" w:cs="Century Gothic"/>
      <w:i/>
      <w:iCs/>
      <w:sz w:val="22"/>
      <w:szCs w:val="22"/>
    </w:rPr>
  </w:style>
  <w:style w:type="character" w:customStyle="1" w:styleId="FontStyle86">
    <w:name w:val="Font Style86"/>
    <w:basedOn w:val="a0"/>
    <w:rsid w:val="0062247C"/>
    <w:rPr>
      <w:rFonts w:ascii="Cambria" w:hAnsi="Cambria" w:cs="Cambria"/>
      <w:spacing w:val="10"/>
      <w:sz w:val="30"/>
      <w:szCs w:val="30"/>
    </w:rPr>
  </w:style>
  <w:style w:type="character" w:customStyle="1" w:styleId="FontStyle87">
    <w:name w:val="Font Style87"/>
    <w:basedOn w:val="a0"/>
    <w:rsid w:val="0062247C"/>
    <w:rPr>
      <w:rFonts w:ascii="Cambria" w:hAnsi="Cambria" w:cs="Cambria"/>
      <w:i/>
      <w:iCs/>
      <w:sz w:val="20"/>
      <w:szCs w:val="20"/>
    </w:rPr>
  </w:style>
  <w:style w:type="character" w:customStyle="1" w:styleId="FontStyle88">
    <w:name w:val="Font Style88"/>
    <w:basedOn w:val="a0"/>
    <w:rsid w:val="0062247C"/>
    <w:rPr>
      <w:rFonts w:ascii="Sylfaen" w:hAnsi="Sylfaen" w:cs="Sylfaen"/>
      <w:b/>
      <w:bCs/>
      <w:sz w:val="10"/>
      <w:szCs w:val="10"/>
    </w:rPr>
  </w:style>
  <w:style w:type="character" w:customStyle="1" w:styleId="FontStyle94">
    <w:name w:val="Font Style94"/>
    <w:basedOn w:val="a0"/>
    <w:rsid w:val="0062247C"/>
    <w:rPr>
      <w:rFonts w:ascii="Arial" w:hAnsi="Arial" w:cs="Arial"/>
      <w:b/>
      <w:bCs/>
      <w:spacing w:val="10"/>
      <w:sz w:val="14"/>
      <w:szCs w:val="14"/>
    </w:rPr>
  </w:style>
  <w:style w:type="table" w:styleId="a4">
    <w:name w:val="Table Grid"/>
    <w:basedOn w:val="a1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2247C"/>
    <w:pPr>
      <w:widowControl w:val="0"/>
      <w:autoSpaceDE w:val="0"/>
      <w:autoSpaceDN w:val="0"/>
      <w:adjustRightInd w:val="0"/>
      <w:spacing w:after="0" w:line="283" w:lineRule="exact"/>
      <w:ind w:firstLine="63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62247C"/>
    <w:rPr>
      <w:rFonts w:ascii="Cambria" w:hAnsi="Cambria" w:cs="Cambria"/>
      <w:spacing w:val="10"/>
      <w:sz w:val="20"/>
      <w:szCs w:val="20"/>
    </w:rPr>
  </w:style>
  <w:style w:type="paragraph" w:customStyle="1" w:styleId="Style39">
    <w:name w:val="Style39"/>
    <w:basedOn w:val="a"/>
    <w:rsid w:val="0062247C"/>
    <w:pPr>
      <w:widowControl w:val="0"/>
      <w:autoSpaceDE w:val="0"/>
      <w:autoSpaceDN w:val="0"/>
      <w:adjustRightInd w:val="0"/>
      <w:spacing w:after="0" w:line="281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62247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224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semiHidden/>
    <w:rsid w:val="0062247C"/>
    <w:rPr>
      <w:sz w:val="16"/>
      <w:szCs w:val="16"/>
    </w:rPr>
  </w:style>
  <w:style w:type="paragraph" w:styleId="a8">
    <w:name w:val="annotation text"/>
    <w:basedOn w:val="a"/>
    <w:link w:val="a9"/>
    <w:semiHidden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62247C"/>
    <w:rPr>
      <w:rFonts w:ascii="Sylfaen" w:eastAsia="Times New Roman" w:hAnsi="Sylfae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62247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2247C"/>
    <w:rPr>
      <w:rFonts w:ascii="Sylfaen" w:eastAsia="Times New Roman" w:hAnsi="Sylfaen" w:cs="Times New Roman"/>
      <w:b/>
      <w:bCs/>
      <w:sz w:val="20"/>
      <w:szCs w:val="20"/>
      <w:lang w:eastAsia="ru-RU"/>
    </w:rPr>
  </w:style>
  <w:style w:type="paragraph" w:customStyle="1" w:styleId="Style25">
    <w:name w:val="Style25"/>
    <w:basedOn w:val="a"/>
    <w:rsid w:val="006224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2247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62247C"/>
    <w:rPr>
      <w:rFonts w:ascii="Arial" w:hAnsi="Arial" w:cs="Arial"/>
      <w:spacing w:val="2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224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247C"/>
    <w:rPr>
      <w:rFonts w:ascii="Sylfaen" w:eastAsia="Times New Roman" w:hAnsi="Sylfae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24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2247C"/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6224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62247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62247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571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EF"/>
    <w:pPr>
      <w:widowControl w:val="0"/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F571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571EF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List Paragraph"/>
    <w:basedOn w:val="a"/>
    <w:uiPriority w:val="34"/>
    <w:qFormat/>
    <w:rsid w:val="00BA0E5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9</cp:revision>
  <dcterms:created xsi:type="dcterms:W3CDTF">2018-11-10T13:22:00Z</dcterms:created>
  <dcterms:modified xsi:type="dcterms:W3CDTF">2021-02-03T04:58:00Z</dcterms:modified>
</cp:coreProperties>
</file>