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D" w:rsidRDefault="00CD59BD" w:rsidP="00C876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D59BD" w:rsidRDefault="00CD59BD" w:rsidP="00C876B0">
      <w:pPr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</w:p>
    <w:p w:rsidR="00C876B0" w:rsidRDefault="00EC0FF2" w:rsidP="00C876B0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lastRenderedPageBreak/>
        <w:drawing>
          <wp:inline distT="0" distB="0" distL="0" distR="0">
            <wp:extent cx="9251950" cy="6734693"/>
            <wp:effectExtent l="0" t="0" r="0" b="0"/>
            <wp:docPr id="3" name="Рисунок 3" descr="C:\Users\Анастасия\Desktop\Скан Марина\Био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Скан Марина\Био 1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6B0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="00C876B0" w:rsidRPr="005E4A07">
        <w:rPr>
          <w:rFonts w:ascii="Times New Roman" w:hAnsi="Times New Roman" w:cs="Times New Roman"/>
          <w:b/>
          <w:bCs/>
          <w:iCs/>
        </w:rPr>
        <w:t>.</w:t>
      </w:r>
      <w:r w:rsidR="00C876B0"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EC2FD9" w:rsidRDefault="00EC2FD9" w:rsidP="00C876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биологии в средней школе являются: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этических установок по отношению к биологическим открытиям, исследованиям и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результатам 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безопасностью.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EC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биологии в средней школе являются: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материал, объяснить, доказывать, защищать свои идеи 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 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биологии в школе являются: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познавательной (интеллектуальной) сфере: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содержания биологических теорий (клеточная, эволюционна я теория Ч. Дарвина</w:t>
      </w:r>
      <w:proofErr w:type="gramStart"/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),; </w:t>
      </w:r>
      <w:proofErr w:type="gramEnd"/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В.И. Вернадского о биосфере; законов Г. Менделя, закономерностей изменчивости; вклада выдающихся ученых в развитие биологической науки 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видов, экосистем, биосферы</w:t>
      </w:r>
      <w:proofErr w:type="gramStart"/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(обмен веществ и энергии, размножение, деление клетки, оплодотворение, действие естественного отбора, образование видов, круговорот веществ) 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 отрицательного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заболеваний, мутаций приведение доказательств (аргументация) единства живой и неживой природы, родства живых организмов и окружающей среды; необходимости сохранения видов умение пользоваться биологической терминологией и символикой</w:t>
      </w:r>
      <w:proofErr w:type="gramEnd"/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элементарных биологических задач; составление элементарных схем скрещивания и схем переноса веществ и энергии в экосистемах (цепи питания) описание особей видов по морфологическому критерию выявление изменчивости, приспособлений организмов к среде обитания 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формулировка выводов на основе сравнения.</w:t>
      </w:r>
      <w:proofErr w:type="gramEnd"/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ценностно-ориентационной сфере: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 оценка этических аспектов некоторых исследований в области биотехнологии (клонирование, искусственное оплодотворение).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сфере трудовой деятельности: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постановки биологически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экспериментов и объяснение их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сфере физической деятельности:</w:t>
      </w:r>
    </w:p>
    <w:p w:rsidR="005957FF" w:rsidRPr="00EC2FD9" w:rsidRDefault="00EC2FD9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57FF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и соблюдение мер профилактики вирусных заболеваний, вредных привычек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7FF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(курение, алкоголизм, наркомания) правил поведения в природной среде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7FF" w:rsidRPr="00EC2FD9" w:rsidRDefault="00EC2FD9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57FF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снову структурирования содержания курса биологии в средней школе составляют ведущие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7FF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системообразующие идеи – отличительные особенности живой прир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оды, ее уровневая организация и </w:t>
      </w:r>
      <w:r w:rsidR="005957FF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эволюция, в соответствии с которыми выделены </w:t>
      </w:r>
      <w:r w:rsidR="005957FF" w:rsidRPr="00EC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содержательные линии курса</w:t>
      </w:r>
      <w:r w:rsidR="005957FF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научного познания;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Экосистемы.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биологии на базовом уровне </w:t>
      </w:r>
      <w:r w:rsidR="00EC2FD9"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 должен </w:t>
      </w: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 /понимать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положения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теорий (клеточная, хромосомная); сущность законов Г.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Менделя, закономерностей изменчивости;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строение биологических объектов: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клетки; генов и хромосом;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сущность биологических процессов: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размножение, оплодотворение,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вклад выдающихся ученых 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развитие биологической науки;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терминологию и символику;</w:t>
      </w:r>
    </w:p>
    <w:p w:rsidR="005957FF" w:rsidRPr="00EC2FD9" w:rsidRDefault="00EC2FD9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уметь </w:t>
      </w:r>
      <w:r w:rsidR="005957FF"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объяснять: </w:t>
      </w:r>
      <w:r w:rsidR="005957FF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научного мировоззрения; вклад биологических</w:t>
      </w: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957FF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теорий в формирование современной естественнонаучной картины мира; единство живой и неживой</w:t>
      </w: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957FF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 родство живых организмов; отрицательное влияние алкоголя, никотина, наркотических</w:t>
      </w: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957FF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на развитие зародыша человека; влияние мутагенов на организм человека, экологических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на организмы; взаимосвязи организмов и окру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жающей среды; причины нарушений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организмов, наследственных заболеваний, мутаций,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решать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биологические задачи; составлять элементарные схемы скрещивания;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выявлять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мутагенов в окружающей среде (косве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нно), антропогенные изменения в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экосистемах своей местности;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сравнивать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биологические объекты (химический состав тел живой и неживой природы,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(половое и бесполое размножение) и делать выводы на основе сравнения;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анализировать и оценивать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экологичес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проблемы и пути их решения,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собственной деятельности в окружающей среде;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находить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биологических объектах в различных источниках (учеб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текстах,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справочниках, научно-популярных изданиях, компьютерных баз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данных, ресурсах Интернет) и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ее оценивать;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</w:t>
      </w:r>
      <w:r w:rsidR="00EC2FD9"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C2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жизни </w:t>
      </w:r>
      <w:proofErr w:type="gramStart"/>
      <w:r w:rsidRPr="00EC2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proofErr w:type="gramEnd"/>
      <w:r w:rsidRPr="00EC2F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957FF" w:rsidRPr="00EC2FD9" w:rsidRDefault="005957FF" w:rsidP="00EC2F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отравлений, вирусных и других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стрессов, вредных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 (курение, алкоголизм, наркомания); прав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поведения в природной среде;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этических аспектов некоторых исследований в облас</w:t>
      </w:r>
      <w:r w:rsidR="00EC2FD9"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биотехнологии (клонирование, </w:t>
      </w:r>
      <w:r w:rsidRPr="00E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оплодотворение).</w:t>
      </w:r>
    </w:p>
    <w:p w:rsidR="00EB68E6" w:rsidRPr="00EC2FD9" w:rsidRDefault="00EB68E6" w:rsidP="00EC2FD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B68E6" w:rsidRPr="00EC2FD9" w:rsidRDefault="00EB68E6" w:rsidP="00EC2F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C2FD9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lastRenderedPageBreak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объяснять причины наследственных заболеваний;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объяснять последствия влияния мутагенов;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объяснять возможные причины наследственных заболеваний.</w:t>
      </w:r>
    </w:p>
    <w:p w:rsidR="00EB68E6" w:rsidRPr="00EC2FD9" w:rsidRDefault="00EB68E6" w:rsidP="00EC2FD9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EC2FD9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proofErr w:type="gramStart"/>
      <w:r w:rsidRPr="00EC2FD9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сравнивать способы деления клетки (митоз и мейоз);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lastRenderedPageBreak/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EC2FD9">
        <w:rPr>
          <w:sz w:val="24"/>
          <w:szCs w:val="24"/>
        </w:rPr>
        <w:t>иРНК</w:t>
      </w:r>
      <w:proofErr w:type="spellEnd"/>
      <w:r w:rsidRPr="00EC2FD9">
        <w:rPr>
          <w:sz w:val="24"/>
          <w:szCs w:val="24"/>
        </w:rPr>
        <w:t xml:space="preserve"> (</w:t>
      </w:r>
      <w:proofErr w:type="spellStart"/>
      <w:r w:rsidRPr="00EC2FD9">
        <w:rPr>
          <w:sz w:val="24"/>
          <w:szCs w:val="24"/>
        </w:rPr>
        <w:t>мРНК</w:t>
      </w:r>
      <w:proofErr w:type="spellEnd"/>
      <w:r w:rsidRPr="00EC2FD9">
        <w:rPr>
          <w:sz w:val="24"/>
          <w:szCs w:val="24"/>
        </w:rPr>
        <w:t>) по участку ДНК;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EB68E6" w:rsidRPr="00EC2FD9" w:rsidRDefault="00EB68E6" w:rsidP="00EC2FD9">
      <w:pPr>
        <w:pStyle w:val="a"/>
        <w:spacing w:line="240" w:lineRule="auto"/>
        <w:rPr>
          <w:sz w:val="24"/>
          <w:szCs w:val="24"/>
        </w:rPr>
      </w:pPr>
      <w:r w:rsidRPr="00EC2FD9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C876B0" w:rsidRPr="00EC2FD9" w:rsidRDefault="00C876B0" w:rsidP="00EC2FD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76B0" w:rsidRDefault="00C876B0" w:rsidP="00C876B0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76B0" w:rsidRPr="00CD59BD" w:rsidRDefault="00C876B0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9B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CD59BD">
        <w:rPr>
          <w:rFonts w:ascii="Times New Roman" w:hAnsi="Times New Roman" w:cs="Times New Roman"/>
          <w:b/>
          <w:bCs/>
          <w:iCs/>
          <w:sz w:val="24"/>
          <w:szCs w:val="24"/>
        </w:rPr>
        <w:t>. Содержание учебного предмета «Биология», 10</w:t>
      </w:r>
      <w:r w:rsidR="00A81A72" w:rsidRPr="00CD59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D59BD">
        <w:rPr>
          <w:rFonts w:ascii="Times New Roman" w:hAnsi="Times New Roman" w:cs="Times New Roman"/>
          <w:b/>
          <w:bCs/>
          <w:iCs/>
          <w:sz w:val="24"/>
          <w:szCs w:val="24"/>
        </w:rPr>
        <w:t>класс</w:t>
      </w:r>
    </w:p>
    <w:p w:rsidR="00EC2FD9" w:rsidRPr="00CD59BD" w:rsidRDefault="00EC2FD9" w:rsidP="00C876B0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/>
          <w:bCs/>
          <w:iCs/>
          <w:color w:val="000000"/>
        </w:rPr>
        <w:t>Введение (1 ч</w:t>
      </w:r>
      <w:r>
        <w:rPr>
          <w:b/>
          <w:bCs/>
          <w:iCs/>
          <w:color w:val="000000"/>
        </w:rPr>
        <w:t>ас</w:t>
      </w:r>
      <w:r w:rsidRPr="00CD59BD">
        <w:rPr>
          <w:b/>
          <w:bCs/>
          <w:iCs/>
          <w:color w:val="000000"/>
        </w:rPr>
        <w:t>)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color w:val="000000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/>
          <w:bCs/>
          <w:iCs/>
          <w:color w:val="000000"/>
        </w:rPr>
        <w:t>Раздел 1. Клетка – единица живого (16 часов)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Cs/>
          <w:iCs/>
          <w:color w:val="000000"/>
        </w:rPr>
        <w:t>Глава 1. Химический состав клетки.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iCs/>
          <w:color w:val="000000"/>
        </w:rPr>
        <w:t>Неорганические соединения. Биополимеры. Углеводы. Липиды. Биополимеры. Белки и их функции. Функции белков. Ферменты. Биополимеры. Нуклеиновые кислоты. АТФ и другие органические соединения клетки.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Cs/>
          <w:iCs/>
          <w:color w:val="000000"/>
        </w:rPr>
        <w:t>Глава 2. Структура и функции клетки.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iCs/>
          <w:color w:val="000000"/>
        </w:rPr>
        <w:t xml:space="preserve">Клеточная теория. Цитоплазма. Плазматическая мембрана. ЭПС. Комплекс </w:t>
      </w:r>
      <w:proofErr w:type="spellStart"/>
      <w:r w:rsidRPr="00CD59BD">
        <w:rPr>
          <w:iCs/>
          <w:color w:val="000000"/>
        </w:rPr>
        <w:t>Гольджи</w:t>
      </w:r>
      <w:proofErr w:type="spellEnd"/>
      <w:r w:rsidRPr="00CD59BD">
        <w:rPr>
          <w:iCs/>
          <w:color w:val="000000"/>
        </w:rPr>
        <w:t>. Лизосомы. Митохондрии, пластиды, органоиды движения, включения. Ядро. Прокариоты и эукариоты. Вирусы.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Cs/>
          <w:iCs/>
          <w:color w:val="000000"/>
        </w:rPr>
        <w:t>Глава 3. Обеспечение клеток энергией.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iCs/>
          <w:color w:val="000000"/>
        </w:rPr>
        <w:t>Фотосинтез. Анаэробный гликолиз. Аэробный гликолиз.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Cs/>
          <w:iCs/>
          <w:color w:val="000000"/>
        </w:rPr>
        <w:t>Глава 4. Наследственная информация и реализация ее в клетке.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iCs/>
          <w:color w:val="000000"/>
        </w:rPr>
        <w:t>Генетическая информация. Удвоение ДНК. Образование и-РНК по матрице ДНК. Генетический код. Биосинтез белков. Регуляция транскрипции и трансляции у бактерий. Регуляция транскрипции и трансляции у высших организмов. Генная и клеточная инженерия. Биотехнология.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/>
          <w:bCs/>
          <w:iCs/>
          <w:color w:val="000000"/>
        </w:rPr>
        <w:t>Раздел 2. Размножение и развитие организмов (5 часов)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Cs/>
          <w:iCs/>
          <w:color w:val="000000"/>
        </w:rPr>
        <w:t>Глава 5. Размножение организмов.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iCs/>
          <w:color w:val="000000"/>
        </w:rPr>
        <w:t>Деление клетки. Митоз. Бесполое и половое размножение. Мейоз. Образование половых клеток. Оплодотворение.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Cs/>
          <w:iCs/>
          <w:color w:val="000000"/>
        </w:rPr>
        <w:t>Глава 6. Индивидуальное развитие организмов.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i/>
          <w:iCs/>
          <w:color w:val="000000"/>
        </w:rPr>
        <w:t>Зародышевое и постэмбриональное развитие организмов. Организм как единое целое.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D59BD">
        <w:rPr>
          <w:b/>
          <w:bCs/>
          <w:iCs/>
          <w:color w:val="000000"/>
        </w:rPr>
        <w:t>Раздел 3. Основы генетики и селекции (12 часов)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Cs/>
          <w:iCs/>
          <w:color w:val="000000"/>
        </w:rPr>
        <w:t>Глава 7. Основные закономерности явлений наследственности.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iCs/>
          <w:color w:val="000000"/>
        </w:rPr>
        <w:t xml:space="preserve">Генетическая символика. Задачи и методы генетики. Первый и второй законы Менделя. Анализирующее скрещивание. Неполное доминирование. Третий закон Менделя. </w:t>
      </w:r>
      <w:proofErr w:type="spellStart"/>
      <w:r w:rsidRPr="00CD59BD">
        <w:rPr>
          <w:iCs/>
          <w:color w:val="000000"/>
        </w:rPr>
        <w:t>Дигибридное</w:t>
      </w:r>
      <w:proofErr w:type="spellEnd"/>
      <w:r w:rsidRPr="00CD59BD">
        <w:rPr>
          <w:iCs/>
          <w:color w:val="000000"/>
        </w:rPr>
        <w:t xml:space="preserve"> скрещивание. Сцепленное наследование генов. Генетика пола. Взаимодействие генов. Цитоплазматическая наследственность. Взаимодействие генотипа и среды при формировании признака.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Cs/>
          <w:iCs/>
          <w:color w:val="000000"/>
        </w:rPr>
        <w:t>Глава 8. Закономерности изменчивости.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iCs/>
          <w:color w:val="000000"/>
        </w:rPr>
        <w:t>Модификационная и наследственная изменчивость. Комбинативная изменчивость. Мутационная изменчивость.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bCs/>
          <w:iCs/>
          <w:color w:val="000000"/>
        </w:rPr>
        <w:t>Глава 9. Генетика и селекция.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iCs/>
          <w:color w:val="000000"/>
        </w:rPr>
        <w:t>Наследственная изменчивость человека. Значение генетики для медицины и здравоохранения.</w:t>
      </w:r>
    </w:p>
    <w:p w:rsidR="00CD59BD" w:rsidRPr="00CD59BD" w:rsidRDefault="00CD59BD" w:rsidP="00CD59B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D59BD">
        <w:rPr>
          <w:iCs/>
          <w:color w:val="000000"/>
        </w:rPr>
        <w:t>Одомашнивание как начальный этап селекции. Методы современной селекции. Полиплоидия, отдаленная гибридизация, искусственный мутагенез. Успехи селекции.</w:t>
      </w:r>
    </w:p>
    <w:p w:rsidR="00CD59BD" w:rsidRDefault="00CD59BD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9BD" w:rsidRDefault="00CD59BD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76B0" w:rsidRPr="00C876B0" w:rsidRDefault="00C876B0" w:rsidP="00C876B0">
      <w:pPr>
        <w:jc w:val="center"/>
        <w:rPr>
          <w:rFonts w:ascii="Arial" w:hAnsi="Arial" w:cs="Arial"/>
          <w:b/>
          <w:sz w:val="24"/>
          <w:szCs w:val="24"/>
        </w:rPr>
      </w:pPr>
      <w:r w:rsidRPr="00C876B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C876B0">
        <w:rPr>
          <w:rFonts w:ascii="Times New Roman" w:hAnsi="Times New Roman" w:cs="Times New Roman"/>
          <w:b/>
          <w:bCs/>
          <w:iCs/>
          <w:sz w:val="24"/>
          <w:szCs w:val="24"/>
        </w:rPr>
        <w:t>. Тематическое планирование</w:t>
      </w:r>
    </w:p>
    <w:p w:rsidR="00C876B0" w:rsidRPr="00C876B0" w:rsidRDefault="00C876B0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"/>
        <w:gridCol w:w="9088"/>
        <w:gridCol w:w="4826"/>
      </w:tblGrid>
      <w:tr w:rsidR="00A81A72" w:rsidTr="002C713C">
        <w:tc>
          <w:tcPr>
            <w:tcW w:w="872" w:type="dxa"/>
          </w:tcPr>
          <w:p w:rsidR="00A81A72" w:rsidRDefault="00A81A72" w:rsidP="002C7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088" w:type="dxa"/>
          </w:tcPr>
          <w:p w:rsidR="00A81A72" w:rsidRDefault="00A81A72" w:rsidP="002C7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раздела </w:t>
            </w:r>
          </w:p>
        </w:tc>
        <w:tc>
          <w:tcPr>
            <w:tcW w:w="4826" w:type="dxa"/>
          </w:tcPr>
          <w:p w:rsidR="00A81A72" w:rsidRDefault="00A81A72" w:rsidP="002C7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A81A72" w:rsidTr="002C713C">
        <w:tc>
          <w:tcPr>
            <w:tcW w:w="14786" w:type="dxa"/>
            <w:gridSpan w:val="3"/>
          </w:tcPr>
          <w:p w:rsidR="00A81A72" w:rsidRPr="00642D58" w:rsidRDefault="00A81A72" w:rsidP="002C7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D58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</w:tr>
      <w:tr w:rsidR="00A81A72" w:rsidTr="002C713C">
        <w:tc>
          <w:tcPr>
            <w:tcW w:w="872" w:type="dxa"/>
          </w:tcPr>
          <w:p w:rsidR="00A81A72" w:rsidRPr="00642D58" w:rsidRDefault="00A81A72" w:rsidP="002C7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D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8" w:type="dxa"/>
          </w:tcPr>
          <w:p w:rsidR="00A81A72" w:rsidRPr="00642D58" w:rsidRDefault="00A81A72" w:rsidP="002C7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D58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4826" w:type="dxa"/>
          </w:tcPr>
          <w:p w:rsidR="00A81A72" w:rsidRPr="00A81A72" w:rsidRDefault="00A81A72" w:rsidP="002C7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1A72" w:rsidTr="002C713C">
        <w:tc>
          <w:tcPr>
            <w:tcW w:w="872" w:type="dxa"/>
          </w:tcPr>
          <w:p w:rsidR="00A81A72" w:rsidRPr="00642D58" w:rsidRDefault="00A81A72" w:rsidP="002C7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D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88" w:type="dxa"/>
          </w:tcPr>
          <w:p w:rsidR="00A81A72" w:rsidRPr="00642D58" w:rsidRDefault="00A81A72" w:rsidP="002C7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D58">
              <w:rPr>
                <w:rFonts w:ascii="Times New Roman" w:hAnsi="Times New Roman" w:cs="Times New Roman"/>
                <w:sz w:val="26"/>
                <w:szCs w:val="26"/>
              </w:rPr>
              <w:t>Клетка-единица живого</w:t>
            </w:r>
          </w:p>
        </w:tc>
        <w:tc>
          <w:tcPr>
            <w:tcW w:w="4826" w:type="dxa"/>
          </w:tcPr>
          <w:p w:rsidR="00A81A72" w:rsidRPr="00A81A72" w:rsidRDefault="00A81A72" w:rsidP="002C7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81A72" w:rsidTr="002C713C">
        <w:tc>
          <w:tcPr>
            <w:tcW w:w="872" w:type="dxa"/>
          </w:tcPr>
          <w:p w:rsidR="00A81A72" w:rsidRPr="00642D58" w:rsidRDefault="00A81A72" w:rsidP="002C7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D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88" w:type="dxa"/>
          </w:tcPr>
          <w:p w:rsidR="00A81A72" w:rsidRPr="00642D58" w:rsidRDefault="00A81A72" w:rsidP="002C7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D58">
              <w:rPr>
                <w:rFonts w:ascii="Times New Roman" w:hAnsi="Times New Roman" w:cs="Times New Roman"/>
                <w:sz w:val="26"/>
                <w:szCs w:val="26"/>
              </w:rPr>
              <w:t>Размножение и развитие организмов</w:t>
            </w:r>
          </w:p>
        </w:tc>
        <w:tc>
          <w:tcPr>
            <w:tcW w:w="4826" w:type="dxa"/>
          </w:tcPr>
          <w:p w:rsidR="00A81A72" w:rsidRPr="00A81A72" w:rsidRDefault="00A81A72" w:rsidP="002C7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1A72" w:rsidTr="002C713C">
        <w:tc>
          <w:tcPr>
            <w:tcW w:w="872" w:type="dxa"/>
          </w:tcPr>
          <w:p w:rsidR="00A81A72" w:rsidRPr="00642D58" w:rsidRDefault="00A81A72" w:rsidP="002C7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D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88" w:type="dxa"/>
          </w:tcPr>
          <w:p w:rsidR="00A81A72" w:rsidRPr="00642D58" w:rsidRDefault="00A81A72" w:rsidP="002C7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D58">
              <w:rPr>
                <w:rFonts w:ascii="Times New Roman" w:hAnsi="Times New Roman" w:cs="Times New Roman"/>
                <w:sz w:val="26"/>
                <w:szCs w:val="26"/>
              </w:rPr>
              <w:t>Основы генетики и селекции</w:t>
            </w:r>
          </w:p>
        </w:tc>
        <w:tc>
          <w:tcPr>
            <w:tcW w:w="4826" w:type="dxa"/>
          </w:tcPr>
          <w:p w:rsidR="00A81A72" w:rsidRPr="00A81A72" w:rsidRDefault="00A81A72" w:rsidP="002C7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A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81A72" w:rsidTr="002C713C">
        <w:tc>
          <w:tcPr>
            <w:tcW w:w="9960" w:type="dxa"/>
            <w:gridSpan w:val="2"/>
          </w:tcPr>
          <w:p w:rsidR="00A81A72" w:rsidRPr="00642D58" w:rsidRDefault="00A81A72" w:rsidP="002C7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Итого за год </w:t>
            </w:r>
          </w:p>
        </w:tc>
        <w:tc>
          <w:tcPr>
            <w:tcW w:w="4826" w:type="dxa"/>
          </w:tcPr>
          <w:p w:rsidR="00A81A72" w:rsidRDefault="00A81A72" w:rsidP="002C7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A81A72" w:rsidRPr="005E4A07" w:rsidRDefault="00A81A72" w:rsidP="00A81A72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9BD" w:rsidRDefault="00CD59BD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A72" w:rsidRDefault="00A81A72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76B0" w:rsidRPr="00C876B0" w:rsidRDefault="00C876B0" w:rsidP="00C876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76B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876B0" w:rsidRPr="00C876B0" w:rsidRDefault="00C876B0" w:rsidP="00C876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B0" w:rsidRPr="00C876B0" w:rsidRDefault="00C876B0" w:rsidP="00C876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B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10 класс</w:t>
      </w:r>
    </w:p>
    <w:p w:rsidR="00C876B0" w:rsidRPr="00C876B0" w:rsidRDefault="00C876B0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"/>
        <w:gridCol w:w="9497"/>
        <w:gridCol w:w="3206"/>
      </w:tblGrid>
      <w:tr w:rsidR="00837884" w:rsidRPr="00837884" w:rsidTr="00A81A72">
        <w:trPr>
          <w:cantSplit/>
          <w:trHeight w:val="956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CB3FE8" w:rsidRPr="00837884" w:rsidTr="00C66E1F">
        <w:trPr>
          <w:cantSplit/>
          <w:trHeight w:val="335"/>
        </w:trPr>
        <w:tc>
          <w:tcPr>
            <w:tcW w:w="14654" w:type="dxa"/>
            <w:gridSpan w:val="4"/>
            <w:shd w:val="clear" w:color="auto" w:fill="auto"/>
          </w:tcPr>
          <w:p w:rsidR="00CB3FE8" w:rsidRDefault="00CB3FE8" w:rsidP="009E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- 1 час</w:t>
            </w: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837884" w:rsidRPr="00056CB7" w:rsidRDefault="00056CB7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Pr="00056CB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56CB7">
              <w:rPr>
                <w:rFonts w:ascii="Times New Roman" w:hAnsi="Times New Roman" w:cs="Times New Roman"/>
                <w:sz w:val="24"/>
                <w:szCs w:val="24"/>
              </w:rPr>
              <w:t>аука о живой природе. Методы изучения биологии.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FE8" w:rsidRPr="00837884" w:rsidTr="00FD521A">
        <w:trPr>
          <w:trHeight w:val="292"/>
        </w:trPr>
        <w:tc>
          <w:tcPr>
            <w:tcW w:w="14654" w:type="dxa"/>
            <w:gridSpan w:val="4"/>
            <w:shd w:val="clear" w:color="auto" w:fill="auto"/>
          </w:tcPr>
          <w:p w:rsidR="00CB3FE8" w:rsidRPr="00837884" w:rsidRDefault="00CB3FE8" w:rsidP="00CB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hAnsi="Times New Roman" w:cs="Times New Roman"/>
                <w:b/>
                <w:sz w:val="28"/>
                <w:szCs w:val="24"/>
              </w:rPr>
              <w:t>Клетка-единица живого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056CB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16 </w:t>
            </w:r>
            <w:r w:rsidRPr="00056CB7">
              <w:rPr>
                <w:rFonts w:ascii="Times New Roman" w:hAnsi="Times New Roman" w:cs="Times New Roman"/>
                <w:b/>
                <w:sz w:val="28"/>
                <w:szCs w:val="24"/>
              </w:rPr>
              <w:t>часов</w:t>
            </w: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Химический состав клетки</w:t>
            </w: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. Неорганические соединения.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435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Биополимеры. Углеводы. Липиды.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Белки, их функции.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Нуклеиновые кислоты. 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АТФ и другие органические соединения клетки. Обобщение по теме </w:t>
            </w:r>
            <w:r w:rsidRPr="00837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«Химический состав клетки».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Клетка. Клеточная теория. Л. Р.  №1.</w:t>
            </w:r>
            <w:r w:rsidRPr="00837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«Наблюдение и сравнение клеток растений и животных на готовых микропрепаратах</w:t>
            </w:r>
          </w:p>
        </w:tc>
        <w:tc>
          <w:tcPr>
            <w:tcW w:w="3206" w:type="dxa"/>
            <w:shd w:val="clear" w:color="auto" w:fill="auto"/>
          </w:tcPr>
          <w:p w:rsidR="00837884" w:rsidRPr="00CB3FE8" w:rsidRDefault="00CB3FE8" w:rsidP="00CB3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урок</w:t>
            </w: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837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Цитоплазма и её органоиды. Л.р.№2.</w:t>
            </w:r>
          </w:p>
          <w:p w:rsidR="00837884" w:rsidRPr="00837884" w:rsidRDefault="00837884" w:rsidP="00837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«Приготовление и описание микропрепаратов клеток растений».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ядра. Прокариоты и эукариоты. Роль прокариот в природе и жизни человека.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837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«Структура и функции клетки».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Автотрофный тип обмена веществ. Фотосинтез и хемосинтез.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Энергетический обме</w:t>
            </w:r>
            <w:proofErr w:type="gramStart"/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катаболизм.</w:t>
            </w:r>
            <w:r w:rsidRPr="0083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Вирусы.</w:t>
            </w:r>
          </w:p>
        </w:tc>
        <w:tc>
          <w:tcPr>
            <w:tcW w:w="3206" w:type="dxa"/>
            <w:shd w:val="clear" w:color="auto" w:fill="auto"/>
          </w:tcPr>
          <w:p w:rsidR="00837884" w:rsidRPr="00CB3FE8" w:rsidRDefault="00CB3FE8" w:rsidP="00CB3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</w:t>
            </w:r>
            <w:proofErr w:type="gramStart"/>
            <w:r w:rsidRPr="00CB3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B3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информация. Удвоение ДНК.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 код. Биосинтез белка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Генная и клеточная инженерия. П.р.№1.</w:t>
            </w:r>
            <w:r w:rsidRPr="00837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«Анализ и оценка этических аспектов развития некоторых исследований в биотехнологии».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FE8" w:rsidRPr="00837884" w:rsidTr="008242B9">
        <w:trPr>
          <w:trHeight w:val="292"/>
        </w:trPr>
        <w:tc>
          <w:tcPr>
            <w:tcW w:w="14654" w:type="dxa"/>
            <w:gridSpan w:val="4"/>
            <w:shd w:val="clear" w:color="auto" w:fill="auto"/>
          </w:tcPr>
          <w:p w:rsidR="00CB3FE8" w:rsidRPr="00837884" w:rsidRDefault="00CB3FE8" w:rsidP="00CB3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hAnsi="Times New Roman" w:cs="Times New Roman"/>
                <w:b/>
                <w:sz w:val="28"/>
                <w:szCs w:val="26"/>
              </w:rPr>
              <w:t>Размножение и развитие организмов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– 5 час</w:t>
            </w: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Формы размножения организмов. Митоз.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Половое размножение. Мейоз. Образование половых клеток.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Оплодотворение, его значение.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как единое целое. Обобщение по разделу </w:t>
            </w:r>
            <w:r w:rsidRPr="00837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«Размножение и развитие организмов».</w:t>
            </w:r>
          </w:p>
        </w:tc>
        <w:tc>
          <w:tcPr>
            <w:tcW w:w="3206" w:type="dxa"/>
            <w:shd w:val="clear" w:color="auto" w:fill="auto"/>
          </w:tcPr>
          <w:p w:rsidR="00837884" w:rsidRPr="00CB3FE8" w:rsidRDefault="00CB3FE8" w:rsidP="00CB3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Урок-зачет</w:t>
            </w:r>
          </w:p>
        </w:tc>
      </w:tr>
      <w:tr w:rsidR="00056CB7" w:rsidRPr="00837884" w:rsidTr="002E7AB9">
        <w:trPr>
          <w:trHeight w:val="292"/>
        </w:trPr>
        <w:tc>
          <w:tcPr>
            <w:tcW w:w="14654" w:type="dxa"/>
            <w:gridSpan w:val="4"/>
            <w:shd w:val="clear" w:color="auto" w:fill="auto"/>
          </w:tcPr>
          <w:p w:rsidR="00056CB7" w:rsidRPr="00837884" w:rsidRDefault="00056CB7" w:rsidP="00CB3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Основы генетики и селекции- </w:t>
            </w:r>
            <w:r w:rsidR="00CB3FE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12 </w:t>
            </w:r>
            <w:r w:rsidRPr="00056CB7">
              <w:rPr>
                <w:rFonts w:ascii="Times New Roman" w:hAnsi="Times New Roman" w:cs="Times New Roman"/>
                <w:b/>
                <w:sz w:val="28"/>
                <w:szCs w:val="26"/>
              </w:rPr>
              <w:t>часов</w:t>
            </w: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Задачи и методы генетики. 1 и 2 законы Менделя. Анализирующее скрещивание. П.</w:t>
            </w:r>
            <w:proofErr w:type="gramStart"/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№2.</w:t>
            </w:r>
            <w:r w:rsidRPr="00837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«Составление простейших схем скрещивания».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скрещивание. 3 закон Менделя. П. р.№3.</w:t>
            </w:r>
            <w:r w:rsidRPr="00837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«Решение генетических задач».</w:t>
            </w:r>
          </w:p>
        </w:tc>
        <w:tc>
          <w:tcPr>
            <w:tcW w:w="3206" w:type="dxa"/>
            <w:shd w:val="clear" w:color="auto" w:fill="auto"/>
          </w:tcPr>
          <w:p w:rsidR="00837884" w:rsidRPr="00CB3FE8" w:rsidRDefault="00CB3FE8" w:rsidP="00CB3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Урок-практикум</w:t>
            </w: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Сцепленное наследование. Взаимодействие генов и цитоплазматическая наследственность.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пола. Наследование, сцепленное с полом.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генотипа и среды.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Ненаследственная изменчивость. Л.р.№3.</w:t>
            </w:r>
            <w:r w:rsidRPr="00837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«Выявление</w:t>
            </w: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изменчивости у особей одного вида».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Наследственная изменчивость. Мутации.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Наследственная изменчивость человека. П.р.№4.</w:t>
            </w:r>
            <w:r w:rsidRPr="00837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«Выявление источников мутагенов в окружающей среде и оценка возможных последствий».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405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 - обобщающий урок по теме </w:t>
            </w:r>
            <w:r w:rsidRPr="00837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«Генетика».</w:t>
            </w:r>
          </w:p>
        </w:tc>
        <w:tc>
          <w:tcPr>
            <w:tcW w:w="3206" w:type="dxa"/>
            <w:shd w:val="clear" w:color="auto" w:fill="auto"/>
          </w:tcPr>
          <w:p w:rsidR="00837884" w:rsidRPr="00CB3FE8" w:rsidRDefault="00CB3FE8" w:rsidP="00CB3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Урок-конференция</w:t>
            </w: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селекции. Центры происхождения культурных растений и одомашнивания животных.</w:t>
            </w:r>
          </w:p>
        </w:tc>
        <w:tc>
          <w:tcPr>
            <w:tcW w:w="3206" w:type="dxa"/>
            <w:shd w:val="clear" w:color="auto" w:fill="auto"/>
          </w:tcPr>
          <w:p w:rsidR="00837884" w:rsidRPr="00CB3FE8" w:rsidRDefault="00CB3FE8" w:rsidP="00CB3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Урок-путешествие по географической карте</w:t>
            </w: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Методы современной селекции.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884" w:rsidRPr="00837884" w:rsidTr="00A81A72">
        <w:trPr>
          <w:trHeight w:val="292"/>
        </w:trPr>
        <w:tc>
          <w:tcPr>
            <w:tcW w:w="1384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7884" w:rsidRPr="00056CB7" w:rsidRDefault="00837884" w:rsidP="009E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B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7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84">
              <w:rPr>
                <w:rFonts w:ascii="Times New Roman" w:eastAsia="Calibri" w:hAnsi="Times New Roman" w:cs="Times New Roman"/>
                <w:sz w:val="24"/>
                <w:szCs w:val="24"/>
              </w:rPr>
              <w:t>Успехи селекции.</w:t>
            </w:r>
          </w:p>
        </w:tc>
        <w:tc>
          <w:tcPr>
            <w:tcW w:w="3206" w:type="dxa"/>
            <w:shd w:val="clear" w:color="auto" w:fill="auto"/>
          </w:tcPr>
          <w:p w:rsidR="00837884" w:rsidRPr="00837884" w:rsidRDefault="00837884" w:rsidP="009E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7884" w:rsidRPr="00837884" w:rsidRDefault="00837884" w:rsidP="00837884">
      <w:pPr>
        <w:rPr>
          <w:rFonts w:ascii="Times New Roman" w:eastAsia="Calibri" w:hAnsi="Times New Roman" w:cs="Times New Roman"/>
          <w:sz w:val="24"/>
          <w:szCs w:val="24"/>
        </w:rPr>
      </w:pPr>
    </w:p>
    <w:p w:rsidR="00837884" w:rsidRPr="00837884" w:rsidRDefault="00837884" w:rsidP="008378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884" w:rsidRPr="00837884" w:rsidRDefault="00837884" w:rsidP="008378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884" w:rsidRPr="00837884" w:rsidRDefault="00837884" w:rsidP="00837884">
      <w:pPr>
        <w:pStyle w:val="af"/>
        <w:spacing w:before="168" w:beforeAutospacing="0" w:after="168" w:afterAutospacing="0" w:line="264" w:lineRule="atLeast"/>
        <w:jc w:val="center"/>
        <w:rPr>
          <w:b/>
          <w:color w:val="000000"/>
          <w:lang w:val="en-US"/>
        </w:rPr>
      </w:pPr>
    </w:p>
    <w:p w:rsidR="00837884" w:rsidRPr="00837884" w:rsidRDefault="00837884" w:rsidP="00837884">
      <w:pPr>
        <w:pStyle w:val="af"/>
        <w:spacing w:before="168" w:beforeAutospacing="0" w:after="168" w:afterAutospacing="0" w:line="264" w:lineRule="atLeast"/>
        <w:jc w:val="center"/>
        <w:rPr>
          <w:b/>
          <w:color w:val="000000"/>
          <w:lang w:val="en-US"/>
        </w:rPr>
      </w:pPr>
    </w:p>
    <w:p w:rsidR="00837884" w:rsidRPr="00837884" w:rsidRDefault="00837884" w:rsidP="00837884">
      <w:pPr>
        <w:pStyle w:val="af"/>
        <w:spacing w:before="168" w:beforeAutospacing="0" w:after="168" w:afterAutospacing="0" w:line="264" w:lineRule="atLeast"/>
        <w:jc w:val="center"/>
        <w:rPr>
          <w:b/>
          <w:color w:val="000000"/>
          <w:lang w:val="en-US"/>
        </w:rPr>
      </w:pPr>
    </w:p>
    <w:p w:rsidR="00837884" w:rsidRPr="00837884" w:rsidRDefault="00837884" w:rsidP="00837884">
      <w:pPr>
        <w:pStyle w:val="af"/>
        <w:spacing w:before="168" w:beforeAutospacing="0" w:after="168" w:afterAutospacing="0" w:line="264" w:lineRule="atLeast"/>
        <w:jc w:val="center"/>
        <w:rPr>
          <w:b/>
          <w:color w:val="000000"/>
          <w:lang w:val="en-US"/>
        </w:rPr>
      </w:pPr>
    </w:p>
    <w:p w:rsidR="00837884" w:rsidRPr="00837884" w:rsidRDefault="00837884" w:rsidP="00837884">
      <w:pPr>
        <w:pStyle w:val="af"/>
        <w:spacing w:before="168" w:beforeAutospacing="0" w:after="168" w:afterAutospacing="0" w:line="264" w:lineRule="atLeast"/>
        <w:jc w:val="center"/>
        <w:rPr>
          <w:b/>
          <w:color w:val="000000"/>
          <w:lang w:val="en-US"/>
        </w:rPr>
      </w:pPr>
    </w:p>
    <w:p w:rsidR="00837884" w:rsidRPr="00837884" w:rsidRDefault="00837884" w:rsidP="00837884">
      <w:pPr>
        <w:pStyle w:val="af"/>
        <w:spacing w:before="168" w:beforeAutospacing="0" w:after="168" w:afterAutospacing="0" w:line="264" w:lineRule="atLeast"/>
        <w:jc w:val="center"/>
        <w:rPr>
          <w:b/>
          <w:color w:val="000000"/>
          <w:lang w:val="en-US"/>
        </w:rPr>
      </w:pPr>
    </w:p>
    <w:sectPr w:rsidR="00837884" w:rsidRPr="00837884" w:rsidSect="005957F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6B0"/>
    <w:rsid w:val="00056CB7"/>
    <w:rsid w:val="000A6729"/>
    <w:rsid w:val="000E1EDB"/>
    <w:rsid w:val="00284AE8"/>
    <w:rsid w:val="002A0189"/>
    <w:rsid w:val="00377703"/>
    <w:rsid w:val="004818F4"/>
    <w:rsid w:val="005957FF"/>
    <w:rsid w:val="005B216C"/>
    <w:rsid w:val="00642D58"/>
    <w:rsid w:val="00836130"/>
    <w:rsid w:val="00837884"/>
    <w:rsid w:val="0084421D"/>
    <w:rsid w:val="00911165"/>
    <w:rsid w:val="00A81A72"/>
    <w:rsid w:val="00B27515"/>
    <w:rsid w:val="00B3591E"/>
    <w:rsid w:val="00B671B1"/>
    <w:rsid w:val="00C3007F"/>
    <w:rsid w:val="00C876B0"/>
    <w:rsid w:val="00CA6FB2"/>
    <w:rsid w:val="00CB3FE8"/>
    <w:rsid w:val="00CD59BD"/>
    <w:rsid w:val="00D12783"/>
    <w:rsid w:val="00DA13F2"/>
    <w:rsid w:val="00DC40CB"/>
    <w:rsid w:val="00E03CC0"/>
    <w:rsid w:val="00EB68E6"/>
    <w:rsid w:val="00EC0FF2"/>
    <w:rsid w:val="00EC2FD9"/>
    <w:rsid w:val="00F04128"/>
    <w:rsid w:val="00F60FF6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76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C3007F"/>
    <w:rPr>
      <w:sz w:val="24"/>
      <w:szCs w:val="24"/>
    </w:rPr>
  </w:style>
  <w:style w:type="paragraph" w:styleId="a5">
    <w:name w:val="List Paragraph"/>
    <w:basedOn w:val="a0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next w:val="a0"/>
    <w:link w:val="a7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1"/>
    <w:link w:val="a6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1"/>
    <w:uiPriority w:val="22"/>
    <w:qFormat/>
    <w:rsid w:val="00C3007F"/>
    <w:rPr>
      <w:b/>
      <w:bCs/>
    </w:rPr>
  </w:style>
  <w:style w:type="character" w:styleId="ab">
    <w:name w:val="Emphasis"/>
    <w:basedOn w:val="a1"/>
    <w:uiPriority w:val="20"/>
    <w:qFormat/>
    <w:rsid w:val="00C3007F"/>
    <w:rPr>
      <w:i/>
      <w:iCs/>
    </w:rPr>
  </w:style>
  <w:style w:type="character" w:styleId="ac">
    <w:name w:val="Subtle Emphasis"/>
    <w:basedOn w:val="a1"/>
    <w:uiPriority w:val="19"/>
    <w:qFormat/>
    <w:rsid w:val="00C3007F"/>
    <w:rPr>
      <w:i/>
      <w:iCs/>
      <w:color w:val="808080" w:themeColor="text1" w:themeTint="7F"/>
    </w:rPr>
  </w:style>
  <w:style w:type="paragraph" w:customStyle="1" w:styleId="a">
    <w:name w:val="Перечень"/>
    <w:basedOn w:val="a0"/>
    <w:next w:val="a0"/>
    <w:link w:val="ad"/>
    <w:qFormat/>
    <w:rsid w:val="00EB68E6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EB68E6"/>
    <w:rPr>
      <w:rFonts w:eastAsia="Calibri"/>
      <w:sz w:val="28"/>
      <w:u w:color="000000"/>
      <w:bdr w:val="nil"/>
    </w:rPr>
  </w:style>
  <w:style w:type="table" w:styleId="ae">
    <w:name w:val="Table Grid"/>
    <w:basedOn w:val="a2"/>
    <w:uiPriority w:val="59"/>
    <w:rsid w:val="00642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rsid w:val="00837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EC0F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C0FF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9</cp:revision>
  <dcterms:created xsi:type="dcterms:W3CDTF">2019-09-12T15:40:00Z</dcterms:created>
  <dcterms:modified xsi:type="dcterms:W3CDTF">2019-10-11T13:03:00Z</dcterms:modified>
</cp:coreProperties>
</file>