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AEC" w:rsidRDefault="00AD4AEC" w:rsidP="00756DB0">
      <w:pPr>
        <w:ind w:right="180" w:firstLine="820"/>
        <w:jc w:val="center"/>
      </w:pPr>
      <w:r>
        <w:rPr>
          <w:noProof/>
          <w:lang w:bidi="ar-SA"/>
        </w:rPr>
        <w:drawing>
          <wp:inline distT="0" distB="0" distL="0" distR="0" wp14:anchorId="69BE50F7">
            <wp:extent cx="8565404" cy="605960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" t="2501" r="3424" b="3698"/>
                    <a:stretch/>
                  </pic:blipFill>
                  <pic:spPr bwMode="auto">
                    <a:xfrm>
                      <a:off x="0" y="0"/>
                      <a:ext cx="8569786" cy="606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AEC" w:rsidRDefault="00AD4AEC" w:rsidP="00756DB0">
      <w:pPr>
        <w:ind w:right="180" w:firstLine="820"/>
        <w:jc w:val="center"/>
      </w:pPr>
    </w:p>
    <w:p w:rsidR="00AD4AEC" w:rsidRDefault="00AD4AEC" w:rsidP="00756DB0">
      <w:pPr>
        <w:ind w:right="180" w:firstLine="820"/>
        <w:jc w:val="center"/>
      </w:pPr>
    </w:p>
    <w:p w:rsidR="00756DB0" w:rsidRDefault="00756DB0" w:rsidP="00756DB0">
      <w:pPr>
        <w:ind w:right="180" w:firstLine="820"/>
        <w:jc w:val="center"/>
      </w:pPr>
      <w:r>
        <w:lastRenderedPageBreak/>
        <w:t>Рабочая программа элективного курса «Твоя профессиональная карьера»</w:t>
      </w:r>
    </w:p>
    <w:p w:rsidR="00756DB0" w:rsidRDefault="00756DB0" w:rsidP="00756DB0">
      <w:pPr>
        <w:ind w:right="180" w:firstLine="820"/>
      </w:pPr>
    </w:p>
    <w:p w:rsidR="00756DB0" w:rsidRDefault="00756DB0" w:rsidP="00756DB0">
      <w:pPr>
        <w:widowControl/>
        <w:shd w:val="clear" w:color="auto" w:fill="FFFFFF"/>
        <w:ind w:left="720"/>
        <w:jc w:val="both"/>
        <w:rPr>
          <w:rFonts w:ascii="Arial" w:eastAsia="Times New Roman" w:hAnsi="Arial" w:cs="Arial"/>
          <w:b/>
          <w:color w:val="auto"/>
          <w:lang w:bidi="ar-SA"/>
        </w:rPr>
      </w:pPr>
      <w:r w:rsidRPr="00756DB0">
        <w:rPr>
          <w:rFonts w:ascii="Arial" w:eastAsia="Times New Roman" w:hAnsi="Arial" w:cs="Arial"/>
          <w:b/>
          <w:color w:val="auto"/>
          <w:lang w:bidi="ar-SA"/>
        </w:rPr>
        <w:t>Раздел 1. Планируемые результаты освоения учебного предмета, курса</w:t>
      </w:r>
    </w:p>
    <w:p w:rsidR="00756DB0" w:rsidRPr="00082BC0" w:rsidRDefault="00756DB0" w:rsidP="00756DB0">
      <w:pPr>
        <w:shd w:val="clear" w:color="auto" w:fill="FFFFFF"/>
        <w:ind w:left="720"/>
        <w:jc w:val="both"/>
        <w:rPr>
          <w:rFonts w:ascii="Arial" w:eastAsia="Times New Roman" w:hAnsi="Arial" w:cs="Arial"/>
          <w:b/>
        </w:rPr>
      </w:pPr>
      <w:r w:rsidRPr="00082BC0">
        <w:rPr>
          <w:rFonts w:ascii="Arial" w:eastAsia="Times New Roman" w:hAnsi="Arial" w:cs="Arial"/>
          <w:b/>
          <w:i/>
          <w:shd w:val="clear" w:color="auto" w:fill="FFFFFF"/>
        </w:rPr>
        <w:t>Личностные результаты</w:t>
      </w:r>
      <w:r w:rsidRPr="00082BC0">
        <w:rPr>
          <w:rFonts w:ascii="Arial" w:eastAsia="Times New Roman" w:hAnsi="Arial" w:cs="Arial"/>
        </w:rPr>
        <w:t xml:space="preserve"> освоения обучающимися</w:t>
      </w:r>
      <w:r w:rsidRPr="00756DB0">
        <w:t xml:space="preserve"> </w:t>
      </w:r>
      <w:r>
        <w:t>элективного курса «Твоя профессиональная карьера»</w:t>
      </w:r>
      <w:r w:rsidRPr="00082BC0">
        <w:rPr>
          <w:rFonts w:ascii="Arial" w:eastAsia="Times New Roman" w:hAnsi="Arial" w:cs="Arial"/>
        </w:rPr>
        <w:t>: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0"/>
        </w:tabs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формирование целостного мировоззрения, соответствую</w:t>
      </w:r>
      <w:r w:rsidRPr="00756DB0">
        <w:rPr>
          <w:rFonts w:ascii="Arial" w:eastAsia="Arial Unicode MS" w:hAnsi="Arial" w:cs="Arial"/>
        </w:rPr>
        <w:softHyphen/>
        <w:t xml:space="preserve">щего современному уровню развития науки и общественной практики; 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0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проявление познавательной активности в области предметной технологической деятельности;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0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формирование ответственного отношения к учению, го</w:t>
      </w:r>
      <w:r w:rsidRPr="00756DB0">
        <w:rPr>
          <w:rFonts w:ascii="Arial" w:eastAsia="Arial Unicode MS" w:hAnsi="Arial" w:cs="Arial"/>
        </w:rPr>
        <w:softHyphen/>
        <w:t>товности и способности обучающихся к саморазвитию и са</w:t>
      </w:r>
      <w:r w:rsidRPr="00756DB0">
        <w:rPr>
          <w:rFonts w:ascii="Arial" w:eastAsia="Arial Unicode MS" w:hAnsi="Arial" w:cs="Arial"/>
        </w:rPr>
        <w:softHyphen/>
        <w:t>мообразованию на основе мотивации к обучению и позна</w:t>
      </w:r>
      <w:r w:rsidRPr="00756DB0">
        <w:rPr>
          <w:rFonts w:ascii="Arial" w:eastAsia="Arial Unicode MS" w:hAnsi="Arial" w:cs="Arial"/>
        </w:rPr>
        <w:softHyphen/>
        <w:t>нию; овладение элементами организации умственного и фи</w:t>
      </w:r>
      <w:r w:rsidRPr="00756DB0">
        <w:rPr>
          <w:rFonts w:ascii="Arial" w:eastAsia="Arial Unicode MS" w:hAnsi="Arial" w:cs="Arial"/>
        </w:rPr>
        <w:softHyphen/>
        <w:t>зического труда;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0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самооценка умственных и физических способностей при трудовой деятельности в различных сферах с позиций буду</w:t>
      </w:r>
      <w:r w:rsidRPr="00756DB0">
        <w:rPr>
          <w:rFonts w:ascii="Arial" w:eastAsia="Arial Unicode MS" w:hAnsi="Arial" w:cs="Arial"/>
        </w:rPr>
        <w:softHyphen/>
        <w:t>щей социализации и стратификации;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развитие трудолюбия и ответственности за результаты своей деятельности; выражение желания учиться для удовле</w:t>
      </w:r>
      <w:r w:rsidRPr="00756DB0">
        <w:rPr>
          <w:rFonts w:ascii="Arial" w:eastAsia="Arial Unicode MS" w:hAnsi="Arial" w:cs="Arial"/>
        </w:rPr>
        <w:softHyphen/>
        <w:t>творения перспективных потребностей;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осознанный выбор и построение дальнейшей индиви</w:t>
      </w:r>
      <w:r w:rsidRPr="00756DB0">
        <w:rPr>
          <w:rFonts w:ascii="Arial" w:eastAsia="Arial Unicode MS" w:hAnsi="Arial" w:cs="Arial"/>
        </w:rPr>
        <w:softHyphen/>
        <w:t>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</w:t>
      </w:r>
      <w:r w:rsidRPr="00756DB0">
        <w:rPr>
          <w:rFonts w:ascii="Arial" w:eastAsia="Arial Unicode MS" w:hAnsi="Arial" w:cs="Arial"/>
        </w:rPr>
        <w:softHyphen/>
        <w:t>сов, а также на основе формирования уважительного отно</w:t>
      </w:r>
      <w:r w:rsidRPr="00756DB0">
        <w:rPr>
          <w:rFonts w:ascii="Arial" w:eastAsia="Arial Unicode MS" w:hAnsi="Arial" w:cs="Arial"/>
        </w:rPr>
        <w:softHyphen/>
        <w:t>шения к труду;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становление самоопределения в выбранной сфере будущей профессиональной деятельности, планирование образова</w:t>
      </w:r>
      <w:r w:rsidRPr="00756DB0">
        <w:rPr>
          <w:rFonts w:ascii="Arial" w:eastAsia="Arial Unicode MS" w:hAnsi="Arial" w:cs="Arial"/>
        </w:rPr>
        <w:softHyphen/>
        <w:t>тельной и профессиональной карьеры, осознание необходи</w:t>
      </w:r>
      <w:r w:rsidRPr="00756DB0">
        <w:rPr>
          <w:rFonts w:ascii="Arial" w:eastAsia="Arial Unicode MS" w:hAnsi="Arial" w:cs="Arial"/>
        </w:rPr>
        <w:softHyphen/>
        <w:t>мости общественно полезного труда как условия безопасной и эффективной социализации;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формирование коммуникативной компетентности в обще</w:t>
      </w:r>
      <w:r w:rsidRPr="00756DB0">
        <w:rPr>
          <w:rFonts w:ascii="Arial" w:eastAsia="Arial Unicode MS" w:hAnsi="Arial" w:cs="Arial"/>
        </w:rPr>
        <w:softHyphen/>
        <w:t>нии и сотрудничестве со сверстниками; умение общаться при коллективном выполнении работ или проектов с учётом общности интересов и возможностей членов трудового кол</w:t>
      </w:r>
      <w:r w:rsidRPr="00756DB0">
        <w:rPr>
          <w:rFonts w:ascii="Arial" w:eastAsia="Arial Unicode MS" w:hAnsi="Arial" w:cs="Arial"/>
        </w:rPr>
        <w:softHyphen/>
        <w:t>лектива;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проявление технико-технологического и экономического мышления при организации своей деятельности;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самооценка готовности к предпринимательской деятель</w:t>
      </w:r>
      <w:r w:rsidRPr="00756DB0">
        <w:rPr>
          <w:rFonts w:ascii="Arial" w:eastAsia="Arial Unicode MS" w:hAnsi="Arial" w:cs="Arial"/>
        </w:rPr>
        <w:softHyphen/>
        <w:t>ности в сфере технологий, к рациональному ведению домаш</w:t>
      </w:r>
      <w:r w:rsidRPr="00756DB0">
        <w:rPr>
          <w:rFonts w:ascii="Arial" w:eastAsia="Arial Unicode MS" w:hAnsi="Arial" w:cs="Arial"/>
        </w:rPr>
        <w:softHyphen/>
        <w:t>него хозяйства;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формирование основ экологической культуры, соответ</w:t>
      </w:r>
      <w:r w:rsidRPr="00756DB0">
        <w:rPr>
          <w:rFonts w:ascii="Arial" w:eastAsia="Arial Unicode MS" w:hAnsi="Arial" w:cs="Arial"/>
        </w:rPr>
        <w:softHyphen/>
        <w:t>ствующей современному уровню экологического мышле</w:t>
      </w:r>
      <w:r w:rsidRPr="00756DB0">
        <w:rPr>
          <w:rFonts w:ascii="Arial" w:eastAsia="Arial Unicode MS" w:hAnsi="Arial" w:cs="Arial"/>
        </w:rPr>
        <w:softHyphen/>
        <w:t>ния; бережное отношение к природным и хозяйственным ресурсам;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развитие эстетического сознания через освоение художе</w:t>
      </w:r>
      <w:r w:rsidRPr="00756DB0">
        <w:rPr>
          <w:rFonts w:ascii="Arial" w:eastAsia="Arial Unicode MS" w:hAnsi="Arial" w:cs="Arial"/>
        </w:rPr>
        <w:softHyphen/>
        <w:t>ственного наследия народов России и мира, творческой дея</w:t>
      </w:r>
      <w:r w:rsidRPr="00756DB0">
        <w:rPr>
          <w:rFonts w:ascii="Arial" w:eastAsia="Arial Unicode MS" w:hAnsi="Arial" w:cs="Arial"/>
        </w:rPr>
        <w:softHyphen/>
        <w:t xml:space="preserve">тельности эстетического характера; формирование индивидуально-личностных позиций учащихся. </w:t>
      </w:r>
    </w:p>
    <w:p w:rsidR="00756DB0" w:rsidRPr="00756DB0" w:rsidRDefault="00756DB0" w:rsidP="00756DB0">
      <w:pPr>
        <w:pStyle w:val="a4"/>
        <w:numPr>
          <w:ilvl w:val="1"/>
          <w:numId w:val="10"/>
        </w:numPr>
        <w:tabs>
          <w:tab w:val="left" w:pos="635"/>
        </w:tabs>
        <w:jc w:val="both"/>
        <w:rPr>
          <w:rFonts w:ascii="Arial" w:eastAsia="Arial Unicode MS" w:hAnsi="Arial" w:cs="Arial"/>
        </w:rPr>
      </w:pPr>
      <w:proofErr w:type="spellStart"/>
      <w:r w:rsidRPr="00756DB0">
        <w:rPr>
          <w:rFonts w:ascii="Arial" w:eastAsia="Arial Unicode MS" w:hAnsi="Arial" w:cs="Arial"/>
          <w:b/>
          <w:i/>
          <w:shd w:val="clear" w:color="auto" w:fill="FFFFFF"/>
        </w:rPr>
        <w:t>Метапредметные</w:t>
      </w:r>
      <w:proofErr w:type="spellEnd"/>
      <w:r w:rsidRPr="00756DB0">
        <w:rPr>
          <w:rFonts w:ascii="Arial" w:eastAsia="Arial Unicode MS" w:hAnsi="Arial" w:cs="Arial"/>
          <w:b/>
          <w:i/>
          <w:shd w:val="clear" w:color="auto" w:fill="FFFFFF"/>
        </w:rPr>
        <w:t xml:space="preserve"> результаты</w:t>
      </w:r>
      <w:r w:rsidRPr="00756DB0">
        <w:rPr>
          <w:rFonts w:ascii="Arial" w:eastAsia="Arial Unicode MS" w:hAnsi="Arial" w:cs="Arial"/>
        </w:rPr>
        <w:t xml:space="preserve"> освоения обучающими</w:t>
      </w:r>
      <w:r w:rsidRPr="00756DB0">
        <w:rPr>
          <w:rFonts w:ascii="Arial" w:eastAsia="Arial Unicode MS" w:hAnsi="Arial" w:cs="Arial"/>
        </w:rPr>
        <w:softHyphen/>
        <w:t>ся предмета «Технология. Индустриальные технологии»: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самостоятельное определение цели своего обучения, по</w:t>
      </w:r>
      <w:r w:rsidRPr="00756DB0">
        <w:rPr>
          <w:rFonts w:ascii="Arial" w:eastAsia="Arial Unicode MS" w:hAnsi="Arial" w:cs="Arial"/>
        </w:rPr>
        <w:softHyphen/>
        <w:t>становка и формулировка для себя новых задач в учёбе и по</w:t>
      </w:r>
      <w:r w:rsidRPr="00756DB0">
        <w:rPr>
          <w:rFonts w:ascii="Arial" w:eastAsia="Arial Unicode MS" w:hAnsi="Arial" w:cs="Arial"/>
        </w:rPr>
        <w:softHyphen/>
        <w:t>знавательной деятельности;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алгоритмизированное планирование процесса познава</w:t>
      </w:r>
      <w:r w:rsidRPr="00756DB0">
        <w:rPr>
          <w:rFonts w:ascii="Arial" w:eastAsia="Arial Unicode MS" w:hAnsi="Arial" w:cs="Arial"/>
        </w:rPr>
        <w:softHyphen/>
        <w:t>тельно-трудовой деятельности;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определение адекватных имеющимся организационным и материально-техническим условиям способов решения учеб</w:t>
      </w:r>
      <w:r w:rsidRPr="00756DB0">
        <w:rPr>
          <w:rFonts w:ascii="Arial" w:eastAsia="Arial Unicode MS" w:hAnsi="Arial" w:cs="Arial"/>
        </w:rPr>
        <w:softHyphen/>
        <w:t>ной или трудовой задачи на основе заданных алгоритмов;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комбинирование известных алгоритмов технического и технологического творчества в ситуациях, не предпола</w:t>
      </w:r>
      <w:r w:rsidRPr="00756DB0">
        <w:rPr>
          <w:rFonts w:ascii="Arial" w:eastAsia="Arial Unicode MS" w:hAnsi="Arial" w:cs="Arial"/>
        </w:rPr>
        <w:softHyphen/>
        <w:t>гающих стандартного применения одного из них; поиск но</w:t>
      </w:r>
      <w:r w:rsidRPr="00756DB0">
        <w:rPr>
          <w:rFonts w:ascii="Arial" w:eastAsia="Arial Unicode MS" w:hAnsi="Arial" w:cs="Arial"/>
        </w:rPr>
        <w:softHyphen/>
        <w:t>вых решений возникшей технической или организационной проблемы;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lastRenderedPageBreak/>
        <w:t>выявление потребностей, проектирование и создание объ</w:t>
      </w:r>
      <w:r w:rsidRPr="00756DB0">
        <w:rPr>
          <w:rFonts w:ascii="Arial" w:eastAsia="Arial Unicode MS" w:hAnsi="Arial" w:cs="Arial"/>
        </w:rPr>
        <w:softHyphen/>
        <w:t xml:space="preserve">ектов, имеющих потребительную стоимость; 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самостоятельная организация и выполнение различных творческих работ по созданию изделий и продуктов;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виртуальное и натурное моделирование технических объ</w:t>
      </w:r>
      <w:r w:rsidRPr="00756DB0">
        <w:rPr>
          <w:rFonts w:ascii="Arial" w:eastAsia="Arial Unicode MS" w:hAnsi="Arial" w:cs="Arial"/>
        </w:rPr>
        <w:softHyphen/>
        <w:t>ектов, продуктов и технологических процессов; проявление инновационного подхода к решению учебных и практиче</w:t>
      </w:r>
      <w:r w:rsidRPr="00756DB0">
        <w:rPr>
          <w:rFonts w:ascii="Arial" w:eastAsia="Arial Unicode MS" w:hAnsi="Arial" w:cs="Arial"/>
        </w:rPr>
        <w:softHyphen/>
        <w:t>ских задач в процессе моделирования изделия или техноло</w:t>
      </w:r>
      <w:r w:rsidRPr="00756DB0">
        <w:rPr>
          <w:rFonts w:ascii="Arial" w:eastAsia="Arial Unicode MS" w:hAnsi="Arial" w:cs="Arial"/>
        </w:rPr>
        <w:softHyphen/>
        <w:t>гического процесса;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осознанное использование речевых средств в соответст</w:t>
      </w:r>
      <w:r w:rsidRPr="00756DB0">
        <w:rPr>
          <w:rFonts w:ascii="Arial" w:eastAsia="Arial Unicode MS" w:hAnsi="Arial" w:cs="Arial"/>
        </w:rPr>
        <w:softHyphen/>
        <w:t>вии с задачей коммуникации для выражения своих чувств, мыслей и потребностей; планирование и регуляция своей деятельности; подбор аргументов, формулирование выводов по обоснованию технико-технологического и организацион</w:t>
      </w:r>
      <w:r w:rsidRPr="00756DB0">
        <w:rPr>
          <w:rFonts w:ascii="Arial" w:eastAsia="Arial Unicode MS" w:hAnsi="Arial" w:cs="Arial"/>
        </w:rPr>
        <w:softHyphen/>
        <w:t>ного решения; отражение в устной или письменной форме результатов своей деятельности;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формирование и развитие компетентности в области использования информационно-коммуникационных техно</w:t>
      </w:r>
      <w:r w:rsidRPr="00756DB0">
        <w:rPr>
          <w:rFonts w:ascii="Arial" w:eastAsia="Arial Unicode MS" w:hAnsi="Arial" w:cs="Arial"/>
        </w:rPr>
        <w:softHyphen/>
        <w:t>логий (ИКТ); выбор для решения познавательных и комму</w:t>
      </w:r>
      <w:r w:rsidRPr="00756DB0">
        <w:rPr>
          <w:rFonts w:ascii="Arial" w:eastAsia="Arial Unicode MS" w:hAnsi="Arial" w:cs="Arial"/>
        </w:rPr>
        <w:softHyphen/>
        <w:t xml:space="preserve">никативных задач различных источников информации, включая энциклопедии, словари, </w:t>
      </w:r>
      <w:proofErr w:type="spellStart"/>
      <w:r w:rsidRPr="00756DB0">
        <w:rPr>
          <w:rFonts w:ascii="Arial" w:eastAsia="Arial Unicode MS" w:hAnsi="Arial" w:cs="Arial"/>
        </w:rPr>
        <w:t>интернет-ресурсы</w:t>
      </w:r>
      <w:proofErr w:type="spellEnd"/>
      <w:r w:rsidRPr="00756DB0">
        <w:rPr>
          <w:rFonts w:ascii="Arial" w:eastAsia="Arial Unicode MS" w:hAnsi="Arial" w:cs="Arial"/>
        </w:rPr>
        <w:t xml:space="preserve"> и другие базы данных;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организация учебного сотрудничества и совместной дея</w:t>
      </w:r>
      <w:r w:rsidRPr="00756DB0">
        <w:rPr>
          <w:rFonts w:ascii="Arial" w:eastAsia="Arial Unicode MS" w:hAnsi="Arial" w:cs="Arial"/>
        </w:rPr>
        <w:softHyphen/>
        <w:t>тельности с учителем и сверстниками; согласование и ко</w:t>
      </w:r>
      <w:r w:rsidRPr="00756DB0">
        <w:rPr>
          <w:rFonts w:ascii="Arial" w:eastAsia="Arial Unicode MS" w:hAnsi="Arial" w:cs="Arial"/>
        </w:rPr>
        <w:softHyphen/>
        <w:t>ординация совместной познавательно-трудовой деятельно</w:t>
      </w:r>
      <w:r w:rsidRPr="00756DB0">
        <w:rPr>
          <w:rFonts w:ascii="Arial" w:eastAsia="Arial Unicode MS" w:hAnsi="Arial" w:cs="Arial"/>
        </w:rPr>
        <w:softHyphen/>
        <w:t>сти с другими её участниками; объективное оценивание вкла</w:t>
      </w:r>
      <w:r w:rsidRPr="00756DB0">
        <w:rPr>
          <w:rFonts w:ascii="Arial" w:eastAsia="Arial Unicode MS" w:hAnsi="Arial" w:cs="Arial"/>
        </w:rPr>
        <w:softHyphen/>
        <w:t>да своей познавательно-трудовой деятельности в решение общих задач коллектива;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оценивание правильности выполнения учебной задачи, собственных возможностей её решения; диагностика резуль</w:t>
      </w:r>
      <w:r w:rsidRPr="00756DB0">
        <w:rPr>
          <w:rFonts w:ascii="Arial" w:eastAsia="Arial Unicode MS" w:hAnsi="Arial" w:cs="Arial"/>
        </w:rPr>
        <w:softHyphen/>
        <w:t>татов познавательно-трудовой деятельности по принятым критериям и показателям; обоснование путей и средств устранения ошибок или разрешения противоречий в выпол</w:t>
      </w:r>
      <w:r w:rsidRPr="00756DB0">
        <w:rPr>
          <w:rFonts w:ascii="Arial" w:eastAsia="Arial Unicode MS" w:hAnsi="Arial" w:cs="Arial"/>
        </w:rPr>
        <w:softHyphen/>
        <w:t>няемых технологических процессах;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 xml:space="preserve">соблюдение норм и правил безопасности познавательно- трудовой деятельности и созидательного труда; 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соблюдение норм и правил культуры труда в соответствии с технологиче</w:t>
      </w:r>
      <w:r w:rsidRPr="00756DB0">
        <w:rPr>
          <w:rFonts w:ascii="Arial" w:eastAsia="Arial Unicode MS" w:hAnsi="Arial" w:cs="Arial"/>
        </w:rPr>
        <w:softHyphen/>
        <w:t>ской культурой производства;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</w:t>
      </w:r>
      <w:r w:rsidRPr="00756DB0">
        <w:rPr>
          <w:rFonts w:ascii="Arial" w:eastAsia="Arial Unicode MS" w:hAnsi="Arial" w:cs="Arial"/>
        </w:rPr>
        <w:softHyphen/>
        <w:t>ниям и принципам;</w:t>
      </w:r>
    </w:p>
    <w:p w:rsidR="00756DB0" w:rsidRPr="00756DB0" w:rsidRDefault="00756DB0" w:rsidP="00756DB0">
      <w:pPr>
        <w:pStyle w:val="a4"/>
        <w:widowControl/>
        <w:numPr>
          <w:ilvl w:val="0"/>
          <w:numId w:val="10"/>
        </w:numPr>
        <w:tabs>
          <w:tab w:val="left" w:pos="635"/>
        </w:tabs>
        <w:jc w:val="both"/>
        <w:rPr>
          <w:rFonts w:ascii="Arial" w:eastAsia="Arial Unicode MS" w:hAnsi="Arial" w:cs="Arial"/>
        </w:rPr>
      </w:pPr>
      <w:r w:rsidRPr="00756DB0">
        <w:rPr>
          <w:rFonts w:ascii="Arial" w:eastAsia="Arial Unicode MS" w:hAnsi="Arial" w:cs="Arial"/>
        </w:rPr>
        <w:t>формирование и развитие экологического мышления, умение применять его в познавательной, коммуникатив</w:t>
      </w:r>
      <w:r w:rsidRPr="00756DB0">
        <w:rPr>
          <w:rFonts w:ascii="Arial" w:eastAsia="Arial Unicode MS" w:hAnsi="Arial" w:cs="Arial"/>
        </w:rPr>
        <w:softHyphen/>
        <w:t>ной, социальной практике и профессиональной ориен</w:t>
      </w:r>
      <w:r w:rsidRPr="00756DB0">
        <w:rPr>
          <w:rFonts w:ascii="Arial" w:eastAsia="Arial Unicode MS" w:hAnsi="Arial" w:cs="Arial"/>
        </w:rPr>
        <w:softHyphen/>
        <w:t>тации.</w:t>
      </w:r>
    </w:p>
    <w:p w:rsidR="00756DB0" w:rsidRPr="00756DB0" w:rsidRDefault="00756DB0" w:rsidP="00756DB0">
      <w:pPr>
        <w:pStyle w:val="a4"/>
        <w:widowControl/>
        <w:numPr>
          <w:ilvl w:val="1"/>
          <w:numId w:val="11"/>
        </w:numPr>
        <w:shd w:val="clear" w:color="auto" w:fill="FFFFFF"/>
        <w:jc w:val="both"/>
        <w:rPr>
          <w:rFonts w:ascii="Arial" w:eastAsia="Times New Roman" w:hAnsi="Arial" w:cs="Arial"/>
          <w:b/>
          <w:color w:val="auto"/>
          <w:lang w:bidi="ar-SA"/>
        </w:rPr>
      </w:pPr>
      <w:r w:rsidRPr="00756DB0">
        <w:rPr>
          <w:rFonts w:ascii="Arial" w:eastAsia="Arial Unicode MS" w:hAnsi="Arial" w:cs="Arial"/>
          <w:b/>
          <w:i/>
          <w:shd w:val="clear" w:color="auto" w:fill="FFFFFF"/>
        </w:rPr>
        <w:t>Предметные результаты</w:t>
      </w:r>
    </w:p>
    <w:p w:rsidR="00756DB0" w:rsidRPr="00756DB0" w:rsidRDefault="00756DB0" w:rsidP="00756DB0">
      <w:pPr>
        <w:pStyle w:val="a4"/>
        <w:numPr>
          <w:ilvl w:val="1"/>
          <w:numId w:val="11"/>
        </w:numPr>
        <w:spacing w:line="274" w:lineRule="exact"/>
        <w:ind w:left="142" w:firstLine="142"/>
        <w:jc w:val="both"/>
        <w:rPr>
          <w:rFonts w:ascii="Times New Roman" w:eastAsia="Times New Roman" w:hAnsi="Times New Roman" w:cs="Times New Roman"/>
        </w:rPr>
      </w:pPr>
      <w:r w:rsidRPr="00756DB0">
        <w:rPr>
          <w:rFonts w:ascii="Times New Roman" w:eastAsia="Times New Roman" w:hAnsi="Times New Roman" w:cs="Times New Roman"/>
          <w:i/>
          <w:iCs/>
        </w:rPr>
        <w:t>Учащиеся должны знать:</w:t>
      </w:r>
      <w:r w:rsidRPr="00756DB0">
        <w:rPr>
          <w:rFonts w:ascii="Times New Roman" w:eastAsia="Times New Roman" w:hAnsi="Times New Roman" w:cs="Times New Roman"/>
        </w:rPr>
        <w:t xml:space="preserve"> значение профессионального самоопределения, требования к составлению личного профессионального плана; правила выбора профессии; понятие о профессиях и профессиональной деятельности; понятие об интересах, мотивах и ценностях профессионального труда, а также психофизиологических и психологических ресурсах личности в связи с выбором профессии; понятие о темпераменте, ведущих отношениях личности, эмоционально-волевой сфере.</w:t>
      </w:r>
    </w:p>
    <w:p w:rsidR="00756DB0" w:rsidRPr="00756DB0" w:rsidRDefault="00756DB0" w:rsidP="00756DB0">
      <w:pPr>
        <w:pStyle w:val="a4"/>
        <w:numPr>
          <w:ilvl w:val="1"/>
          <w:numId w:val="11"/>
        </w:num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756DB0">
        <w:rPr>
          <w:rFonts w:ascii="Times New Roman" w:eastAsia="Times New Roman" w:hAnsi="Times New Roman" w:cs="Times New Roman"/>
          <w:i/>
          <w:iCs/>
        </w:rPr>
        <w:t>Учащиеся должны иметь представления:</w:t>
      </w:r>
      <w:r w:rsidRPr="00756DB0">
        <w:rPr>
          <w:rFonts w:ascii="Times New Roman" w:eastAsia="Times New Roman" w:hAnsi="Times New Roman" w:cs="Times New Roman"/>
        </w:rPr>
        <w:t xml:space="preserve"> о смысле и значении труда в жизни человека и общества; о современных формах и методах организации труда.</w:t>
      </w:r>
    </w:p>
    <w:p w:rsidR="00756DB0" w:rsidRPr="00756DB0" w:rsidRDefault="00756DB0" w:rsidP="00756DB0">
      <w:pPr>
        <w:pStyle w:val="a4"/>
        <w:numPr>
          <w:ilvl w:val="1"/>
          <w:numId w:val="11"/>
        </w:numPr>
        <w:spacing w:after="240" w:line="274" w:lineRule="exact"/>
        <w:jc w:val="both"/>
        <w:rPr>
          <w:rFonts w:ascii="Times New Roman" w:eastAsia="Times New Roman" w:hAnsi="Times New Roman" w:cs="Times New Roman"/>
        </w:rPr>
      </w:pPr>
      <w:r w:rsidRPr="00756DB0">
        <w:rPr>
          <w:rFonts w:ascii="Times New Roman" w:eastAsia="Times New Roman" w:hAnsi="Times New Roman" w:cs="Times New Roman"/>
          <w:i/>
          <w:iCs/>
        </w:rPr>
        <w:t>Учащиеся должны уметь:</w:t>
      </w:r>
      <w:r w:rsidRPr="00756DB0">
        <w:rPr>
          <w:rFonts w:ascii="Times New Roman" w:eastAsia="Times New Roman" w:hAnsi="Times New Roman" w:cs="Times New Roman"/>
        </w:rPr>
        <w:t xml:space="preserve"> соотносить свои индивидуальные особенности с требованиями конкретной профессии; составлять личный профессиональный план и мобильно изменять его; использовать приемы самосовершенствования в учебной и трудовой деятельности; анализировать </w:t>
      </w:r>
      <w:proofErr w:type="spellStart"/>
      <w:r w:rsidRPr="00756DB0">
        <w:rPr>
          <w:rFonts w:ascii="Times New Roman" w:eastAsia="Times New Roman" w:hAnsi="Times New Roman" w:cs="Times New Roman"/>
        </w:rPr>
        <w:t>профессиограммы</w:t>
      </w:r>
      <w:proofErr w:type="spellEnd"/>
      <w:r w:rsidRPr="00756DB0">
        <w:rPr>
          <w:rFonts w:ascii="Times New Roman" w:eastAsia="Times New Roman" w:hAnsi="Times New Roman" w:cs="Times New Roman"/>
        </w:rPr>
        <w:t>, информацию о профессиях по общим признакам профессиональной деятельности.</w:t>
      </w:r>
    </w:p>
    <w:p w:rsidR="00756DB0" w:rsidRDefault="00756DB0" w:rsidP="00756DB0">
      <w:pPr>
        <w:ind w:right="180" w:firstLine="820"/>
      </w:pPr>
    </w:p>
    <w:p w:rsidR="00AD4AEC" w:rsidRDefault="00AD4AEC" w:rsidP="005D29DA">
      <w:pPr>
        <w:ind w:right="180" w:firstLine="820"/>
        <w:rPr>
          <w:rFonts w:ascii="Arial" w:eastAsia="Times New Roman" w:hAnsi="Arial" w:cs="Arial"/>
          <w:b/>
          <w:color w:val="auto"/>
          <w:lang w:bidi="ar-SA"/>
        </w:rPr>
      </w:pPr>
    </w:p>
    <w:p w:rsidR="005D29DA" w:rsidRDefault="005D29DA" w:rsidP="005D29DA">
      <w:pPr>
        <w:ind w:right="180" w:firstLine="820"/>
        <w:rPr>
          <w:rStyle w:val="20"/>
          <w:rFonts w:eastAsia="Microsoft Sans Serif"/>
        </w:rPr>
      </w:pPr>
      <w:bookmarkStart w:id="0" w:name="_GoBack"/>
      <w:bookmarkEnd w:id="0"/>
      <w:r w:rsidRPr="00756DB0">
        <w:rPr>
          <w:rFonts w:ascii="Arial" w:eastAsia="Times New Roman" w:hAnsi="Arial" w:cs="Arial"/>
          <w:b/>
          <w:color w:val="auto"/>
          <w:lang w:bidi="ar-SA"/>
        </w:rPr>
        <w:lastRenderedPageBreak/>
        <w:t xml:space="preserve">Раздел </w:t>
      </w:r>
      <w:r>
        <w:rPr>
          <w:rFonts w:ascii="Arial" w:eastAsia="Times New Roman" w:hAnsi="Arial" w:cs="Arial"/>
          <w:b/>
          <w:color w:val="auto"/>
          <w:lang w:bidi="ar-SA"/>
        </w:rPr>
        <w:t>2. Содержание</w:t>
      </w:r>
      <w:r w:rsidRPr="005D29DA">
        <w:rPr>
          <w:rStyle w:val="20"/>
          <w:rFonts w:eastAsia="Microsoft Sans Serif"/>
        </w:rPr>
        <w:t xml:space="preserve"> </w:t>
      </w:r>
    </w:p>
    <w:p w:rsidR="005D29DA" w:rsidRDefault="005D29DA" w:rsidP="005D29DA">
      <w:pPr>
        <w:ind w:right="180" w:firstLine="820"/>
        <w:rPr>
          <w:rStyle w:val="20"/>
          <w:rFonts w:eastAsia="Microsoft Sans Serif"/>
        </w:rPr>
      </w:pPr>
    </w:p>
    <w:p w:rsidR="00756DB0" w:rsidRDefault="005D29DA" w:rsidP="005D29DA">
      <w:pPr>
        <w:ind w:right="180" w:firstLine="820"/>
        <w:rPr>
          <w:rFonts w:ascii="Arial" w:eastAsia="Times New Roman" w:hAnsi="Arial" w:cs="Arial"/>
          <w:b/>
          <w:color w:val="auto"/>
          <w:lang w:bidi="ar-SA"/>
        </w:rPr>
      </w:pPr>
      <w:proofErr w:type="spellStart"/>
      <w:r>
        <w:rPr>
          <w:rStyle w:val="20"/>
          <w:rFonts w:eastAsia="Microsoft Sans Serif"/>
        </w:rPr>
        <w:t>Ввводное</w:t>
      </w:r>
      <w:proofErr w:type="spellEnd"/>
      <w:r>
        <w:rPr>
          <w:rStyle w:val="20"/>
          <w:rFonts w:eastAsia="Microsoft Sans Serif"/>
        </w:rPr>
        <w:t xml:space="preserve"> занятие. Внутренний мир человека и возможности его познания.</w:t>
      </w:r>
      <w:r w:rsidRPr="005D29DA">
        <w:rPr>
          <w:rStyle w:val="20"/>
          <w:rFonts w:eastAsia="Microsoft Sans Serif"/>
        </w:rPr>
        <w:t xml:space="preserve"> </w:t>
      </w:r>
      <w:r>
        <w:rPr>
          <w:rStyle w:val="20"/>
          <w:rFonts w:eastAsia="Microsoft Sans Serif"/>
        </w:rPr>
        <w:t>Многообразие мира профессий. Классификация профессий.</w:t>
      </w:r>
      <w:r w:rsidRPr="005D29DA">
        <w:rPr>
          <w:rStyle w:val="20"/>
          <w:rFonts w:eastAsia="Microsoft Sans Serif"/>
        </w:rPr>
        <w:t xml:space="preserve"> </w:t>
      </w:r>
      <w:r>
        <w:rPr>
          <w:rStyle w:val="20"/>
          <w:rFonts w:eastAsia="Microsoft Sans Serif"/>
        </w:rPr>
        <w:t>Представление о себе и проблема выбора профессии. Практическая работа «Профессиональные склонности и интересы».</w:t>
      </w:r>
      <w:r w:rsidRPr="005D29DA">
        <w:rPr>
          <w:rStyle w:val="20"/>
          <w:rFonts w:eastAsia="Microsoft Sans Serif"/>
        </w:rPr>
        <w:t xml:space="preserve"> </w:t>
      </w:r>
      <w:r>
        <w:rPr>
          <w:rStyle w:val="20"/>
          <w:rFonts w:eastAsia="Microsoft Sans Serif"/>
        </w:rPr>
        <w:t>Секреты выбора профессии («хочу», «могу», «надо».)</w:t>
      </w:r>
      <w:r w:rsidRPr="005D29DA">
        <w:rPr>
          <w:rStyle w:val="20"/>
          <w:rFonts w:eastAsia="Microsoft Sans Serif"/>
        </w:rPr>
        <w:t xml:space="preserve"> </w:t>
      </w:r>
      <w:r>
        <w:rPr>
          <w:rStyle w:val="20"/>
          <w:rFonts w:eastAsia="Microsoft Sans Serif"/>
        </w:rPr>
        <w:t>Разделение труда.</w:t>
      </w:r>
      <w:r w:rsidRPr="005D29DA">
        <w:rPr>
          <w:rStyle w:val="20"/>
          <w:rFonts w:eastAsia="Microsoft Sans Serif"/>
        </w:rPr>
        <w:t xml:space="preserve"> </w:t>
      </w:r>
      <w:r>
        <w:rPr>
          <w:rStyle w:val="20"/>
          <w:rFonts w:eastAsia="Microsoft Sans Serif"/>
        </w:rPr>
        <w:t>Пути получения профессии.</w:t>
      </w:r>
      <w:r w:rsidRPr="005D29DA">
        <w:rPr>
          <w:rStyle w:val="20"/>
          <w:rFonts w:eastAsia="Microsoft Sans Serif"/>
        </w:rPr>
        <w:t xml:space="preserve"> </w:t>
      </w:r>
      <w:r>
        <w:rPr>
          <w:rStyle w:val="20"/>
          <w:rFonts w:eastAsia="Microsoft Sans Serif"/>
        </w:rPr>
        <w:t>Профессиональные пробы. Итоговое тестирование.</w:t>
      </w:r>
    </w:p>
    <w:p w:rsidR="005D29DA" w:rsidRDefault="005D29DA" w:rsidP="005D29DA">
      <w:pPr>
        <w:ind w:right="180" w:firstLine="820"/>
        <w:rPr>
          <w:rFonts w:ascii="Arial" w:eastAsia="Times New Roman" w:hAnsi="Arial" w:cs="Arial"/>
          <w:b/>
          <w:color w:val="auto"/>
          <w:lang w:bidi="ar-SA"/>
        </w:rPr>
      </w:pPr>
    </w:p>
    <w:p w:rsidR="005D29DA" w:rsidRDefault="005D29DA" w:rsidP="005D29DA">
      <w:pPr>
        <w:ind w:right="180" w:firstLine="820"/>
        <w:rPr>
          <w:rFonts w:ascii="Arial" w:eastAsia="Times New Roman" w:hAnsi="Arial" w:cs="Arial"/>
          <w:b/>
          <w:color w:val="auto"/>
          <w:lang w:bidi="ar-SA"/>
        </w:rPr>
      </w:pPr>
    </w:p>
    <w:p w:rsidR="005D29DA" w:rsidRDefault="003D298D" w:rsidP="003D298D">
      <w:pPr>
        <w:ind w:right="180" w:firstLine="820"/>
        <w:rPr>
          <w:rFonts w:ascii="Arial" w:eastAsia="Times New Roman" w:hAnsi="Arial" w:cs="Arial"/>
          <w:b/>
          <w:color w:val="auto"/>
          <w:lang w:bidi="ar-SA"/>
        </w:rPr>
      </w:pPr>
      <w:r w:rsidRPr="00756DB0">
        <w:rPr>
          <w:rFonts w:ascii="Arial" w:eastAsia="Times New Roman" w:hAnsi="Arial" w:cs="Arial"/>
          <w:b/>
          <w:color w:val="auto"/>
          <w:lang w:bidi="ar-SA"/>
        </w:rPr>
        <w:t xml:space="preserve">Раздел </w:t>
      </w:r>
      <w:r>
        <w:rPr>
          <w:rFonts w:ascii="Arial" w:eastAsia="Times New Roman" w:hAnsi="Arial" w:cs="Arial"/>
          <w:b/>
          <w:color w:val="auto"/>
          <w:lang w:bidi="ar-SA"/>
        </w:rPr>
        <w:t>3. Тематическое планирование</w:t>
      </w:r>
    </w:p>
    <w:p w:rsidR="005D29DA" w:rsidRDefault="005D29DA" w:rsidP="005D29DA">
      <w:pPr>
        <w:ind w:right="180" w:firstLine="820"/>
        <w:rPr>
          <w:rFonts w:ascii="Arial" w:eastAsia="Times New Roman" w:hAnsi="Arial" w:cs="Arial"/>
          <w:b/>
          <w:color w:val="auto"/>
          <w:lang w:bidi="ar-SA"/>
        </w:rPr>
      </w:pPr>
    </w:p>
    <w:p w:rsidR="005D29DA" w:rsidRDefault="005D29DA" w:rsidP="005D29DA">
      <w:pPr>
        <w:ind w:right="180" w:firstLine="820"/>
      </w:pPr>
    </w:p>
    <w:p w:rsidR="00756DB0" w:rsidRDefault="00756DB0" w:rsidP="00756DB0">
      <w:pPr>
        <w:spacing w:line="274" w:lineRule="exact"/>
        <w:ind w:firstLine="82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5"/>
        <w:gridCol w:w="7858"/>
        <w:gridCol w:w="1094"/>
      </w:tblGrid>
      <w:tr w:rsidR="00756DB0" w:rsidTr="008A1316">
        <w:trPr>
          <w:trHeight w:hRule="exact" w:val="758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6DB0" w:rsidRPr="003D298D" w:rsidRDefault="00756DB0" w:rsidP="003D298D">
            <w:pPr>
              <w:framePr w:w="9792" w:wrap="notBeside" w:vAnchor="text" w:hAnchor="text" w:xAlign="center" w:y="1"/>
              <w:spacing w:line="240" w:lineRule="exact"/>
              <w:jc w:val="center"/>
              <w:rPr>
                <w:rFonts w:ascii="Arial" w:hAnsi="Arial" w:cs="Arial"/>
              </w:rPr>
            </w:pPr>
            <w:r w:rsidRPr="003D298D">
              <w:rPr>
                <w:rStyle w:val="20"/>
                <w:rFonts w:ascii="Arial" w:eastAsia="Microsoft Sans Serif" w:hAnsi="Arial" w:cs="Arial"/>
              </w:rPr>
              <w:t>№</w:t>
            </w: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6DB0" w:rsidRPr="003D298D" w:rsidRDefault="003D298D" w:rsidP="003D298D">
            <w:pPr>
              <w:framePr w:w="9792" w:wrap="notBeside" w:vAnchor="text" w:hAnchor="text" w:xAlign="center" w:y="1"/>
              <w:spacing w:line="240" w:lineRule="exact"/>
              <w:jc w:val="center"/>
              <w:rPr>
                <w:rFonts w:ascii="Arial" w:hAnsi="Arial" w:cs="Arial"/>
              </w:rPr>
            </w:pPr>
            <w:r w:rsidRPr="003D298D">
              <w:rPr>
                <w:rFonts w:ascii="Arial" w:hAnsi="Arial" w:cs="Arial"/>
              </w:rPr>
              <w:t>Тема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6DB0" w:rsidRPr="003D298D" w:rsidRDefault="00756DB0" w:rsidP="003D298D">
            <w:pPr>
              <w:framePr w:w="9792" w:wrap="notBeside" w:vAnchor="text" w:hAnchor="text" w:xAlign="center" w:y="1"/>
              <w:spacing w:after="120" w:line="240" w:lineRule="exact"/>
              <w:jc w:val="center"/>
              <w:rPr>
                <w:rFonts w:ascii="Arial" w:hAnsi="Arial" w:cs="Arial"/>
              </w:rPr>
            </w:pPr>
            <w:r w:rsidRPr="003D298D">
              <w:rPr>
                <w:rStyle w:val="20"/>
                <w:rFonts w:ascii="Arial" w:eastAsia="Microsoft Sans Serif" w:hAnsi="Arial" w:cs="Arial"/>
              </w:rPr>
              <w:t>Кол-во</w:t>
            </w:r>
          </w:p>
          <w:p w:rsidR="00756DB0" w:rsidRPr="003D298D" w:rsidRDefault="00756DB0" w:rsidP="003D298D">
            <w:pPr>
              <w:framePr w:w="9792" w:wrap="notBeside" w:vAnchor="text" w:hAnchor="text" w:xAlign="center" w:y="1"/>
              <w:spacing w:before="120" w:line="240" w:lineRule="exact"/>
              <w:jc w:val="center"/>
              <w:rPr>
                <w:rFonts w:ascii="Arial" w:hAnsi="Arial" w:cs="Arial"/>
              </w:rPr>
            </w:pPr>
            <w:r w:rsidRPr="003D298D">
              <w:rPr>
                <w:rStyle w:val="20"/>
                <w:rFonts w:ascii="Arial" w:eastAsia="Microsoft Sans Serif" w:hAnsi="Arial" w:cs="Arial"/>
              </w:rPr>
              <w:t>часов</w:t>
            </w:r>
          </w:p>
        </w:tc>
      </w:tr>
      <w:tr w:rsidR="00756DB0" w:rsidTr="008A1316">
        <w:trPr>
          <w:trHeight w:hRule="exact" w:val="363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</w:pPr>
            <w:r>
              <w:rPr>
                <w:rStyle w:val="20"/>
                <w:rFonts w:eastAsia="Microsoft Sans Serif"/>
              </w:rPr>
              <w:t>1</w:t>
            </w: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</w:pPr>
            <w:proofErr w:type="spellStart"/>
            <w:r>
              <w:rPr>
                <w:rStyle w:val="20"/>
                <w:rFonts w:eastAsia="Microsoft Sans Serif"/>
              </w:rPr>
              <w:t>Ввводное</w:t>
            </w:r>
            <w:proofErr w:type="spellEnd"/>
            <w:r>
              <w:rPr>
                <w:rStyle w:val="20"/>
                <w:rFonts w:eastAsia="Microsoft Sans Serif"/>
              </w:rPr>
              <w:t xml:space="preserve"> занятие. Внутренний мир человека и возможности его познания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  <w:jc w:val="center"/>
            </w:pPr>
            <w:r>
              <w:rPr>
                <w:rStyle w:val="20"/>
                <w:rFonts w:eastAsia="Microsoft Sans Serif"/>
              </w:rPr>
              <w:t>1</w:t>
            </w:r>
          </w:p>
        </w:tc>
      </w:tr>
      <w:tr w:rsidR="00756DB0" w:rsidTr="008A1316">
        <w:trPr>
          <w:trHeight w:hRule="exact" w:val="401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</w:pPr>
            <w:r>
              <w:rPr>
                <w:rStyle w:val="20"/>
                <w:rFonts w:eastAsia="Microsoft Sans Serif"/>
              </w:rPr>
              <w:t>2</w:t>
            </w: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</w:pPr>
            <w:r>
              <w:rPr>
                <w:rStyle w:val="20"/>
                <w:rFonts w:eastAsia="Microsoft Sans Serif"/>
              </w:rPr>
              <w:t>Многообразие мира профессий. Классификация профессий.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  <w:jc w:val="center"/>
            </w:pPr>
            <w:r>
              <w:rPr>
                <w:rStyle w:val="20"/>
                <w:rFonts w:eastAsia="Microsoft Sans Serif"/>
              </w:rPr>
              <w:t>1</w:t>
            </w:r>
          </w:p>
        </w:tc>
      </w:tr>
      <w:tr w:rsidR="00756DB0" w:rsidTr="008A1316">
        <w:trPr>
          <w:trHeight w:hRule="exact" w:val="722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</w:pPr>
            <w:r>
              <w:rPr>
                <w:rStyle w:val="20"/>
                <w:rFonts w:eastAsia="Microsoft Sans Serif"/>
              </w:rPr>
              <w:t>3</w:t>
            </w: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6DB0" w:rsidRDefault="00756DB0" w:rsidP="00660FD7">
            <w:pPr>
              <w:framePr w:w="9792" w:wrap="notBeside" w:vAnchor="text" w:hAnchor="text" w:xAlign="center" w:y="1"/>
              <w:spacing w:line="278" w:lineRule="exact"/>
            </w:pPr>
            <w:r>
              <w:rPr>
                <w:rStyle w:val="20"/>
                <w:rFonts w:eastAsia="Microsoft Sans Serif"/>
              </w:rPr>
              <w:t>Представление о себе и проблема выбора профессии. Практическая работа «Профессиональные склонности и интересы»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  <w:jc w:val="center"/>
            </w:pPr>
            <w:r>
              <w:rPr>
                <w:rStyle w:val="20"/>
                <w:rFonts w:eastAsia="Microsoft Sans Serif"/>
              </w:rPr>
              <w:t>1</w:t>
            </w:r>
          </w:p>
        </w:tc>
      </w:tr>
      <w:tr w:rsidR="00756DB0" w:rsidTr="008A1316">
        <w:trPr>
          <w:trHeight w:hRule="exact" w:val="370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</w:pPr>
            <w:r>
              <w:rPr>
                <w:rStyle w:val="20"/>
                <w:rFonts w:eastAsia="Microsoft Sans Serif"/>
              </w:rPr>
              <w:t>4</w:t>
            </w: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</w:pPr>
            <w:r>
              <w:rPr>
                <w:rStyle w:val="20"/>
                <w:rFonts w:eastAsia="Microsoft Sans Serif"/>
              </w:rPr>
              <w:t>Секреты выбора профессии («хочу», «могу», «надо»)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  <w:jc w:val="center"/>
            </w:pPr>
            <w:r>
              <w:rPr>
                <w:rStyle w:val="20"/>
                <w:rFonts w:eastAsia="Microsoft Sans Serif"/>
              </w:rPr>
              <w:t>1</w:t>
            </w:r>
          </w:p>
        </w:tc>
      </w:tr>
      <w:tr w:rsidR="00756DB0" w:rsidTr="008A1316">
        <w:trPr>
          <w:trHeight w:hRule="exact" w:val="407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</w:pPr>
            <w:r>
              <w:rPr>
                <w:rStyle w:val="20"/>
                <w:rFonts w:eastAsia="Microsoft Sans Serif"/>
              </w:rPr>
              <w:t>5</w:t>
            </w: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</w:pPr>
            <w:r>
              <w:rPr>
                <w:rStyle w:val="20"/>
                <w:rFonts w:eastAsia="Microsoft Sans Serif"/>
              </w:rPr>
              <w:t>Разделение труда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  <w:jc w:val="center"/>
            </w:pPr>
            <w:r>
              <w:rPr>
                <w:rStyle w:val="20"/>
                <w:rFonts w:eastAsia="Microsoft Sans Serif"/>
              </w:rPr>
              <w:t>1</w:t>
            </w:r>
          </w:p>
        </w:tc>
      </w:tr>
      <w:tr w:rsidR="00756DB0" w:rsidTr="008A1316">
        <w:trPr>
          <w:trHeight w:hRule="exact" w:val="370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</w:pPr>
            <w:r>
              <w:rPr>
                <w:rStyle w:val="20"/>
                <w:rFonts w:eastAsia="Microsoft Sans Serif"/>
              </w:rPr>
              <w:t>6</w:t>
            </w: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</w:pPr>
            <w:r>
              <w:rPr>
                <w:rStyle w:val="20"/>
                <w:rFonts w:eastAsia="Microsoft Sans Serif"/>
              </w:rPr>
              <w:t>Пути получения профессии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  <w:jc w:val="center"/>
            </w:pPr>
            <w:r>
              <w:rPr>
                <w:rStyle w:val="20"/>
                <w:rFonts w:eastAsia="Microsoft Sans Serif"/>
              </w:rPr>
              <w:t>1</w:t>
            </w:r>
          </w:p>
        </w:tc>
      </w:tr>
      <w:tr w:rsidR="00756DB0" w:rsidTr="008A1316">
        <w:trPr>
          <w:trHeight w:hRule="exact" w:val="388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</w:pPr>
            <w:r>
              <w:rPr>
                <w:rStyle w:val="20"/>
                <w:rFonts w:eastAsia="Microsoft Sans Serif"/>
              </w:rPr>
              <w:t>7</w:t>
            </w: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</w:pPr>
            <w:r>
              <w:rPr>
                <w:rStyle w:val="20"/>
                <w:rFonts w:eastAsia="Microsoft Sans Serif"/>
              </w:rPr>
              <w:t>Профессиональные пробы. Итоговое тестирование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6DB0" w:rsidRDefault="00756DB0" w:rsidP="00660FD7">
            <w:pPr>
              <w:framePr w:w="9792" w:wrap="notBeside" w:vAnchor="text" w:hAnchor="text" w:xAlign="center" w:y="1"/>
              <w:spacing w:line="240" w:lineRule="exact"/>
              <w:jc w:val="center"/>
            </w:pPr>
            <w:r>
              <w:rPr>
                <w:rStyle w:val="20"/>
                <w:rFonts w:eastAsia="Microsoft Sans Serif"/>
              </w:rPr>
              <w:t>1</w:t>
            </w:r>
          </w:p>
        </w:tc>
      </w:tr>
    </w:tbl>
    <w:p w:rsidR="00756DB0" w:rsidRDefault="00756DB0" w:rsidP="00756DB0">
      <w:pPr>
        <w:framePr w:w="9792" w:wrap="notBeside" w:vAnchor="text" w:hAnchor="text" w:xAlign="center" w:y="1"/>
        <w:rPr>
          <w:sz w:val="2"/>
          <w:szCs w:val="2"/>
        </w:rPr>
      </w:pPr>
    </w:p>
    <w:p w:rsidR="00756DB0" w:rsidRDefault="00756DB0" w:rsidP="00756DB0">
      <w:pPr>
        <w:rPr>
          <w:sz w:val="2"/>
          <w:szCs w:val="2"/>
        </w:rPr>
      </w:pPr>
    </w:p>
    <w:p w:rsidR="003D298D" w:rsidRDefault="003D298D" w:rsidP="003D298D">
      <w:pPr>
        <w:keepNext/>
        <w:keepLines/>
        <w:spacing w:line="322" w:lineRule="exact"/>
        <w:ind w:left="1000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:rsidR="003D298D" w:rsidRDefault="00756DB0" w:rsidP="008A1316">
      <w:pPr>
        <w:keepNext/>
        <w:keepLines/>
        <w:spacing w:line="322" w:lineRule="exact"/>
        <w:ind w:left="100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1C15">
        <w:rPr>
          <w:rFonts w:ascii="Times New Roman" w:eastAsia="Times New Roman" w:hAnsi="Times New Roman" w:cs="Times New Roman"/>
          <w:b/>
          <w:bCs/>
          <w:sz w:val="28"/>
          <w:szCs w:val="28"/>
        </w:rPr>
        <w:t>Календарно-тематическое планирование по элективному курсу:</w:t>
      </w:r>
    </w:p>
    <w:p w:rsidR="00756DB0" w:rsidRDefault="00756DB0" w:rsidP="008A1316">
      <w:pPr>
        <w:keepNext/>
        <w:keepLines/>
        <w:spacing w:line="322" w:lineRule="exact"/>
        <w:ind w:left="100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1C15">
        <w:rPr>
          <w:rFonts w:ascii="Times New Roman" w:eastAsia="Times New Roman" w:hAnsi="Times New Roman" w:cs="Times New Roman"/>
          <w:b/>
          <w:bCs/>
          <w:sz w:val="28"/>
          <w:szCs w:val="28"/>
        </w:rPr>
        <w:t>«Твоя профессиональная карьера» для 9-х классов</w:t>
      </w:r>
    </w:p>
    <w:p w:rsidR="003D298D" w:rsidRDefault="003D298D" w:rsidP="00756DB0">
      <w:pPr>
        <w:keepNext/>
        <w:keepLines/>
        <w:spacing w:line="322" w:lineRule="exact"/>
        <w:ind w:left="100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D298D" w:rsidRPr="00A71C15" w:rsidRDefault="003D298D" w:rsidP="00756DB0">
      <w:pPr>
        <w:keepNext/>
        <w:keepLines/>
        <w:spacing w:line="322" w:lineRule="exact"/>
        <w:ind w:left="100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Overlap w:val="never"/>
        <w:tblW w:w="938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941"/>
        <w:gridCol w:w="3592"/>
        <w:gridCol w:w="695"/>
        <w:gridCol w:w="694"/>
        <w:gridCol w:w="2898"/>
      </w:tblGrid>
      <w:tr w:rsidR="003D298D" w:rsidRPr="00A71C15" w:rsidTr="003D298D">
        <w:trPr>
          <w:trHeight w:hRule="exact" w:val="1318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298D" w:rsidRPr="00A71C15" w:rsidRDefault="003D298D" w:rsidP="00AD4AEC">
            <w:pPr>
              <w:framePr w:w="9384" w:wrap="notBeside" w:vAnchor="text" w:hAnchor="text" w:xAlign="center" w:y="1"/>
              <w:spacing w:line="240" w:lineRule="exact"/>
              <w:ind w:left="-722" w:firstLine="2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Дата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Название темы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Кол-</w:t>
            </w:r>
          </w:p>
          <w:p w:rsidR="003D298D" w:rsidRPr="00A71C15" w:rsidRDefault="003D298D" w:rsidP="00660FD7">
            <w:pPr>
              <w:framePr w:w="9384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во</w:t>
            </w:r>
          </w:p>
          <w:p w:rsidR="003D298D" w:rsidRPr="00A71C15" w:rsidRDefault="003D298D" w:rsidP="00660FD7">
            <w:pPr>
              <w:framePr w:w="9384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часов</w:t>
            </w:r>
          </w:p>
          <w:p w:rsidR="003D298D" w:rsidRPr="00A71C15" w:rsidRDefault="003D298D" w:rsidP="00660FD7">
            <w:pPr>
              <w:framePr w:w="9384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A71C15">
              <w:rPr>
                <w:rFonts w:ascii="Times New Roman" w:eastAsia="Times New Roman" w:hAnsi="Times New Roman" w:cs="Times New Roman"/>
              </w:rPr>
              <w:t>теор</w:t>
            </w:r>
            <w:proofErr w:type="spellEnd"/>
            <w:r w:rsidRPr="00A71C1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Кол-</w:t>
            </w:r>
          </w:p>
          <w:p w:rsidR="003D298D" w:rsidRPr="00A71C15" w:rsidRDefault="003D298D" w:rsidP="00660FD7">
            <w:pPr>
              <w:framePr w:w="9384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во</w:t>
            </w:r>
          </w:p>
          <w:p w:rsidR="003D298D" w:rsidRPr="00A71C15" w:rsidRDefault="003D298D" w:rsidP="00660FD7">
            <w:pPr>
              <w:framePr w:w="9384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часов</w:t>
            </w:r>
          </w:p>
          <w:p w:rsidR="003D298D" w:rsidRPr="00A71C15" w:rsidRDefault="003D298D" w:rsidP="00660FD7">
            <w:pPr>
              <w:framePr w:w="9384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A71C15">
              <w:rPr>
                <w:rFonts w:ascii="Times New Roman" w:eastAsia="Times New Roman" w:hAnsi="Times New Roman" w:cs="Times New Roman"/>
              </w:rPr>
              <w:t>пр.ч</w:t>
            </w:r>
            <w:proofErr w:type="spellEnd"/>
            <w:r w:rsidRPr="00A71C1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32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  <w:sz w:val="32"/>
                <w:szCs w:val="32"/>
              </w:rPr>
              <w:t>д/з</w:t>
            </w:r>
          </w:p>
        </w:tc>
      </w:tr>
      <w:tr w:rsidR="003D298D" w:rsidRPr="00A71C15" w:rsidTr="003D298D">
        <w:trPr>
          <w:trHeight w:hRule="exact" w:val="863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  <w:r w:rsidRPr="00A71C15">
              <w:rPr>
                <w:rFonts w:ascii="Arial Narrow" w:eastAsia="Arial Narrow" w:hAnsi="Arial Narrow" w:cs="Arial Narrow"/>
              </w:rPr>
              <w:t>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78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78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A71C15">
              <w:rPr>
                <w:rFonts w:ascii="Times New Roman" w:eastAsia="Times New Roman" w:hAnsi="Times New Roman" w:cs="Times New Roman"/>
              </w:rPr>
              <w:t>Ввводное</w:t>
            </w:r>
            <w:proofErr w:type="spellEnd"/>
            <w:r w:rsidRPr="00A71C15">
              <w:rPr>
                <w:rFonts w:ascii="Times New Roman" w:eastAsia="Times New Roman" w:hAnsi="Times New Roman" w:cs="Times New Roman"/>
              </w:rPr>
              <w:t xml:space="preserve"> занятие. Внутренний мир человека и возможности его познания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1 ч.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78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Повторить тему. Заполнить дневник выбора профессии</w:t>
            </w:r>
          </w:p>
        </w:tc>
      </w:tr>
      <w:tr w:rsidR="003D298D" w:rsidRPr="00A71C15" w:rsidTr="003D298D">
        <w:trPr>
          <w:trHeight w:hRule="exact" w:val="858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Многообразие мира профессий. Классификация профессий.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0,5 ч.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0,5 ч.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78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§1 стр.7-9 Составить дерево психологических качеств человека</w:t>
            </w:r>
          </w:p>
        </w:tc>
      </w:tr>
      <w:tr w:rsidR="003D298D" w:rsidRPr="00A71C15" w:rsidTr="003D298D">
        <w:trPr>
          <w:trHeight w:hRule="exact" w:val="142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Представление о себе и проблема выбора профессии. Практическая работа «Профессиональные склонности и интересы»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0,5 ч.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0, 5 ч.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Составить словарь профессий.</w:t>
            </w:r>
          </w:p>
        </w:tc>
      </w:tr>
      <w:tr w:rsidR="003D298D" w:rsidRPr="00A71C15" w:rsidTr="003D298D">
        <w:trPr>
          <w:trHeight w:hRule="exact" w:val="574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78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78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Секреты выбора профессии («хочу», «могу», «надо»)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  <w:r w:rsidRPr="00A71C15">
              <w:rPr>
                <w:rFonts w:ascii="Arial Narrow" w:eastAsia="Arial Narrow" w:hAnsi="Arial Narrow" w:cs="Arial Narrow"/>
              </w:rPr>
              <w:t xml:space="preserve"> </w:t>
            </w:r>
            <w:r w:rsidRPr="00A71C15">
              <w:rPr>
                <w:rFonts w:ascii="Times New Roman" w:eastAsia="Times New Roman" w:hAnsi="Times New Roman" w:cs="Times New Roman"/>
              </w:rPr>
              <w:t>ч.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§2 стр.9-12 Выполнить методику «Кто «Я»»</w:t>
            </w:r>
          </w:p>
        </w:tc>
      </w:tr>
      <w:tr w:rsidR="003D298D" w:rsidRPr="00A71C15" w:rsidTr="003D298D">
        <w:trPr>
          <w:trHeight w:hRule="exact" w:val="852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Разделение труда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1ч.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78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§3 стр.12-14 Составление личного профессионального плана</w:t>
            </w:r>
          </w:p>
        </w:tc>
      </w:tr>
      <w:tr w:rsidR="003D298D" w:rsidRPr="00A71C15" w:rsidTr="003D298D">
        <w:trPr>
          <w:trHeight w:hRule="exact" w:val="872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Пути получения профессии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0,5 ч.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0,5 ч.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78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Заполнить таблицу по распределению профессий, специальностей, должностей.</w:t>
            </w:r>
          </w:p>
        </w:tc>
      </w:tr>
      <w:tr w:rsidR="003D298D" w:rsidRPr="00A71C15" w:rsidTr="003D298D">
        <w:trPr>
          <w:trHeight w:hRule="exact" w:val="863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69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69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Профессиональные пробы. Итоговое тестирование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0,5 ч.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0,5 ч.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78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§5 стр. 20-21 Заполнить опросник профессиональной готовности</w:t>
            </w:r>
          </w:p>
        </w:tc>
      </w:tr>
      <w:tr w:rsidR="003D298D" w:rsidRPr="00A71C15" w:rsidTr="003D298D">
        <w:trPr>
          <w:trHeight w:hRule="exact" w:val="593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  <w:p w:rsidR="003D298D" w:rsidRPr="00A71C15" w:rsidRDefault="003D298D" w:rsidP="00660FD7">
            <w:pPr>
              <w:framePr w:w="9384" w:wrap="notBeside" w:vAnchor="text" w:hAnchor="text" w:xAlign="center" w:y="1"/>
              <w:spacing w:before="6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98D" w:rsidRDefault="003D298D" w:rsidP="00660FD7">
            <w:pPr>
              <w:framePr w:w="9384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 xml:space="preserve">5 ч. </w:t>
            </w:r>
          </w:p>
          <w:p w:rsidR="003D298D" w:rsidRPr="00A71C15" w:rsidRDefault="003D298D" w:rsidP="00660FD7">
            <w:pPr>
              <w:framePr w:w="9384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7 ч.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71C15">
              <w:rPr>
                <w:rFonts w:ascii="Times New Roman" w:eastAsia="Times New Roman" w:hAnsi="Times New Roman" w:cs="Times New Roman"/>
              </w:rPr>
              <w:t>2 ч.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98D" w:rsidRPr="00A71C15" w:rsidRDefault="003D298D" w:rsidP="00660FD7">
            <w:pPr>
              <w:framePr w:w="938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56DB0" w:rsidRPr="00A71C15" w:rsidRDefault="00756DB0" w:rsidP="00756DB0">
      <w:pPr>
        <w:framePr w:w="9384" w:wrap="notBeside" w:vAnchor="text" w:hAnchor="text" w:xAlign="center" w:y="1"/>
        <w:rPr>
          <w:sz w:val="2"/>
          <w:szCs w:val="2"/>
        </w:rPr>
      </w:pPr>
    </w:p>
    <w:p w:rsidR="00756DB0" w:rsidRPr="00A71C15" w:rsidRDefault="00756DB0" w:rsidP="00756DB0">
      <w:pPr>
        <w:rPr>
          <w:sz w:val="2"/>
          <w:szCs w:val="2"/>
        </w:rPr>
      </w:pPr>
    </w:p>
    <w:sectPr w:rsidR="00756DB0" w:rsidRPr="00A71C15" w:rsidSect="00AD4AEC">
      <w:pgSz w:w="16840" w:h="11900" w:orient="landscape"/>
      <w:pgMar w:top="709" w:right="964" w:bottom="843" w:left="851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E6129"/>
    <w:multiLevelType w:val="multilevel"/>
    <w:tmpl w:val="6CE02690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036AB8"/>
    <w:multiLevelType w:val="hybridMultilevel"/>
    <w:tmpl w:val="D256D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37347"/>
    <w:multiLevelType w:val="multilevel"/>
    <w:tmpl w:val="608A24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4A33BC5"/>
    <w:multiLevelType w:val="multilevel"/>
    <w:tmpl w:val="7A7E92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79831B3"/>
    <w:multiLevelType w:val="multilevel"/>
    <w:tmpl w:val="A47E1A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FE17C10"/>
    <w:multiLevelType w:val="hybridMultilevel"/>
    <w:tmpl w:val="9424BD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F0DE0"/>
    <w:multiLevelType w:val="multilevel"/>
    <w:tmpl w:val="E95C28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947153D"/>
    <w:multiLevelType w:val="hybridMultilevel"/>
    <w:tmpl w:val="F976A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492306"/>
    <w:multiLevelType w:val="hybridMultilevel"/>
    <w:tmpl w:val="B8761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0612D0"/>
    <w:multiLevelType w:val="hybridMultilevel"/>
    <w:tmpl w:val="B560D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9F79AF"/>
    <w:multiLevelType w:val="hybridMultilevel"/>
    <w:tmpl w:val="2398FD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10"/>
  </w:num>
  <w:num w:numId="8">
    <w:abstractNumId w:val="8"/>
  </w:num>
  <w:num w:numId="9">
    <w:abstractNumId w:val="7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DB0"/>
    <w:rsid w:val="003D298D"/>
    <w:rsid w:val="005D29DA"/>
    <w:rsid w:val="00756DB0"/>
    <w:rsid w:val="008A1316"/>
    <w:rsid w:val="00AD4AEC"/>
    <w:rsid w:val="00B1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578C6"/>
  <w15:chartTrackingRefBased/>
  <w15:docId w15:val="{B31199C3-2C8B-46ED-920D-78700FE1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56DB0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56DB0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756DB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_"/>
    <w:basedOn w:val="a0"/>
    <w:rsid w:val="00756D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sid w:val="00756DB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0pt">
    <w:name w:val="Основной текст (2) + 10 pt"/>
    <w:basedOn w:val="2"/>
    <w:rsid w:val="00756D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756D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rsid w:val="00756DB0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30">
    <w:name w:val="Основной текст (3)"/>
    <w:basedOn w:val="a"/>
    <w:link w:val="3"/>
    <w:rsid w:val="00756DB0"/>
    <w:pPr>
      <w:shd w:val="clear" w:color="auto" w:fill="FFFFFF"/>
      <w:spacing w:line="274" w:lineRule="exact"/>
      <w:ind w:firstLine="720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styleId="a4">
    <w:name w:val="List Paragraph"/>
    <w:basedOn w:val="a"/>
    <w:uiPriority w:val="34"/>
    <w:qFormat/>
    <w:rsid w:val="00756D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1211</Words>
  <Characters>6905</Characters>
  <Application>Microsoft Office Word</Application>
  <DocSecurity>0</DocSecurity>
  <Lines>57</Lines>
  <Paragraphs>16</Paragraphs>
  <ScaleCrop>false</ScaleCrop>
  <Company>SPecialiST RePack</Company>
  <LinksUpToDate>false</LinksUpToDate>
  <CharactersWithSpaces>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2019-09-24T16:42:00Z</dcterms:created>
  <dcterms:modified xsi:type="dcterms:W3CDTF">2019-10-10T17:30:00Z</dcterms:modified>
</cp:coreProperties>
</file>