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0" w:rsidRPr="00865E61" w:rsidRDefault="00BD7300" w:rsidP="00BD730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5E61">
        <w:rPr>
          <w:rFonts w:ascii="Times New Roman" w:hAnsi="Times New Roman" w:cs="Times New Roman"/>
          <w:sz w:val="20"/>
          <w:szCs w:val="20"/>
        </w:rPr>
        <w:t>Аннотация к рабочей программе.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Предмет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 xml:space="preserve"> Р</w:t>
            </w:r>
            <w:r w:rsidR="003D6CB1">
              <w:rPr>
                <w:rFonts w:ascii="Times New Roman" w:hAnsi="Times New Roman"/>
              </w:rPr>
              <w:t>одной (р</w:t>
            </w:r>
            <w:r w:rsidRPr="00865E61">
              <w:rPr>
                <w:rFonts w:ascii="Times New Roman" w:hAnsi="Times New Roman"/>
              </w:rPr>
              <w:t>усский</w:t>
            </w:r>
            <w:r w:rsidR="003D6CB1">
              <w:rPr>
                <w:rFonts w:ascii="Times New Roman" w:hAnsi="Times New Roman"/>
              </w:rPr>
              <w:t>)</w:t>
            </w:r>
            <w:r w:rsidRPr="00865E61">
              <w:rPr>
                <w:rFonts w:ascii="Times New Roman" w:hAnsi="Times New Roman"/>
              </w:rPr>
              <w:t xml:space="preserve"> язык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Класс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965A6">
              <w:rPr>
                <w:rFonts w:ascii="Times New Roman" w:hAnsi="Times New Roman"/>
              </w:rPr>
              <w:t>, 11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Нормативная  база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416F7" w:rsidRPr="00B416F7" w:rsidRDefault="0010747F" w:rsidP="00B416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416F7" w:rsidRPr="00B416F7">
              <w:rPr>
                <w:rFonts w:ascii="Times New Roman" w:hAnsi="Times New Roman"/>
              </w:rPr>
              <w:t>Нормативную правовую основу настоящей примерной программы по учебному предмету «Русский родной язык» составляют следующие документы:</w:t>
            </w:r>
          </w:p>
          <w:p w:rsidR="00B416F7" w:rsidRPr="00B416F7" w:rsidRDefault="00B416F7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>Федеральный закон от 29 декабря 2012 г. № 273-ФЗ «Об образовании в Российской Федерации» (далее – Федеральный закон об образовании);</w:t>
            </w:r>
          </w:p>
          <w:p w:rsidR="00B416F7" w:rsidRPr="00B416F7" w:rsidRDefault="00B416F7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>Закон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B416F7" w:rsidRPr="00B416F7" w:rsidRDefault="00B416F7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      </w:r>
          </w:p>
          <w:p w:rsidR="00B416F7" w:rsidRDefault="00B416F7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>Примерная основная образовательная программа среднего общего образования, одобренная</w:t>
            </w:r>
            <w:r w:rsidR="0010747F">
              <w:rPr>
                <w:rFonts w:ascii="Times New Roman" w:hAnsi="Times New Roman"/>
              </w:rPr>
              <w:t xml:space="preserve"> </w:t>
            </w:r>
            <w:r w:rsidRPr="00B416F7">
              <w:rPr>
                <w:rFonts w:ascii="Times New Roman" w:hAnsi="Times New Roman"/>
              </w:rPr>
              <w:t>решением федерального учебно-методического объединения по общему образованию (протокол от 28 июня 2016 г. № 2/16-з);</w:t>
            </w:r>
            <w:r w:rsidRPr="00B416F7">
              <w:rPr>
                <w:rFonts w:ascii="Times New Roman" w:hAnsi="Times New Roman"/>
              </w:rPr>
              <w:tab/>
            </w:r>
          </w:p>
          <w:p w:rsidR="0010747F" w:rsidRPr="00641941" w:rsidRDefault="0010747F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</w:rPr>
              <w:t>.</w:t>
            </w:r>
            <w:r w:rsidRPr="00865E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Средняя школа (10-11</w:t>
            </w:r>
            <w:r w:rsidRPr="005A533E">
              <w:rPr>
                <w:rFonts w:ascii="Times New Roman" w:hAnsi="Times New Roman"/>
              </w:rPr>
              <w:t xml:space="preserve"> классы) в действующей редакции.</w:t>
            </w:r>
          </w:p>
          <w:p w:rsidR="0010747F" w:rsidRPr="0010747F" w:rsidRDefault="0010747F" w:rsidP="0010747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Учебного п</w:t>
            </w:r>
            <w:r w:rsidR="004A28DB">
              <w:rPr>
                <w:rFonts w:ascii="Times New Roman" w:hAnsi="Times New Roman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Учебники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10747F" w:rsidRPr="00B416F7" w:rsidRDefault="00BD7300" w:rsidP="0010747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0747F" w:rsidRPr="00B416F7">
              <w:rPr>
                <w:rFonts w:ascii="Times New Roman" w:hAnsi="Times New Roman"/>
              </w:rPr>
              <w:t xml:space="preserve">Львова С. И. Обучение русскому языку в 10—11 классах (базовый и углублённый уровни). Методические рекомендации. Предметная линия учебников С. И. Львовой и В. В. Львова /С. И. Львова, В. В. Львов. — 2-е изд., </w:t>
            </w:r>
            <w:proofErr w:type="spellStart"/>
            <w:r w:rsidR="0010747F" w:rsidRPr="00B416F7">
              <w:rPr>
                <w:rFonts w:ascii="Times New Roman" w:hAnsi="Times New Roman"/>
              </w:rPr>
              <w:t>испр</w:t>
            </w:r>
            <w:proofErr w:type="spellEnd"/>
            <w:r w:rsidR="0010747F" w:rsidRPr="00B416F7">
              <w:rPr>
                <w:rFonts w:ascii="Times New Roman" w:hAnsi="Times New Roman"/>
              </w:rPr>
              <w:t>. — М.</w:t>
            </w:r>
            <w:proofErr w:type="gramStart"/>
            <w:r w:rsidR="0010747F" w:rsidRPr="00B416F7">
              <w:rPr>
                <w:rFonts w:ascii="Times New Roman" w:hAnsi="Times New Roman"/>
              </w:rPr>
              <w:t xml:space="preserve"> :</w:t>
            </w:r>
            <w:proofErr w:type="gramEnd"/>
            <w:r w:rsidR="0010747F" w:rsidRPr="00B416F7">
              <w:rPr>
                <w:rFonts w:ascii="Times New Roman" w:hAnsi="Times New Roman"/>
              </w:rPr>
              <w:t xml:space="preserve"> Мнемозина, 2020. — 205 с.;</w:t>
            </w:r>
          </w:p>
          <w:p w:rsidR="0010747F" w:rsidRPr="00B416F7" w:rsidRDefault="0010747F" w:rsidP="0010747F">
            <w:pPr>
              <w:pStyle w:val="a3"/>
              <w:jc w:val="both"/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 xml:space="preserve">Русский язык. 10 класс. Львова С. И., Львов В. В. (базовый и углубленный уровень) Изд. «Мнемозина» Предметная линия учебников С. И. Львовой и В. В. Львова /С. И. Львова, В. В. Львов. — 2-е изд., </w:t>
            </w:r>
            <w:proofErr w:type="spellStart"/>
            <w:r w:rsidRPr="00B416F7">
              <w:rPr>
                <w:rFonts w:ascii="Times New Roman" w:hAnsi="Times New Roman"/>
              </w:rPr>
              <w:t>испр</w:t>
            </w:r>
            <w:proofErr w:type="spellEnd"/>
            <w:r w:rsidRPr="00B416F7">
              <w:rPr>
                <w:rFonts w:ascii="Times New Roman" w:hAnsi="Times New Roman"/>
              </w:rPr>
              <w:t>. — М.</w:t>
            </w:r>
            <w:proofErr w:type="gramStart"/>
            <w:r w:rsidRPr="00B416F7">
              <w:rPr>
                <w:rFonts w:ascii="Times New Roman" w:hAnsi="Times New Roman"/>
              </w:rPr>
              <w:t xml:space="preserve"> :</w:t>
            </w:r>
            <w:proofErr w:type="gramEnd"/>
            <w:r w:rsidRPr="00B416F7">
              <w:rPr>
                <w:rFonts w:ascii="Times New Roman" w:hAnsi="Times New Roman"/>
              </w:rPr>
              <w:t xml:space="preserve"> Мнемозина, 2019;</w:t>
            </w:r>
          </w:p>
          <w:p w:rsidR="00BD7300" w:rsidRPr="00865E61" w:rsidRDefault="0010747F" w:rsidP="0010747F">
            <w:pPr>
              <w:rPr>
                <w:rFonts w:ascii="Times New Roman" w:hAnsi="Times New Roman"/>
              </w:rPr>
            </w:pPr>
            <w:r w:rsidRPr="00B416F7">
              <w:rPr>
                <w:rFonts w:ascii="Times New Roman" w:hAnsi="Times New Roman"/>
              </w:rPr>
              <w:t xml:space="preserve">Русский язык. 11 класс. Львова С. И., Львов В. В. (базовый и углубленный уровень) Изд. «Мнемозина» Предметная линия учебников С. И. Львовой и В. В. Львова /С. И. Львова, В. В. Львов. — 2-е изд., </w:t>
            </w:r>
            <w:proofErr w:type="spellStart"/>
            <w:r w:rsidRPr="00B416F7">
              <w:rPr>
                <w:rFonts w:ascii="Times New Roman" w:hAnsi="Times New Roman"/>
              </w:rPr>
              <w:t>испр</w:t>
            </w:r>
            <w:proofErr w:type="spellEnd"/>
            <w:r w:rsidRPr="00B416F7">
              <w:rPr>
                <w:rFonts w:ascii="Times New Roman" w:hAnsi="Times New Roman"/>
              </w:rPr>
              <w:t>. — М.</w:t>
            </w:r>
            <w:proofErr w:type="gramStart"/>
            <w:r w:rsidRPr="00B416F7">
              <w:rPr>
                <w:rFonts w:ascii="Times New Roman" w:hAnsi="Times New Roman"/>
              </w:rPr>
              <w:t xml:space="preserve"> :</w:t>
            </w:r>
            <w:proofErr w:type="gramEnd"/>
            <w:r w:rsidRPr="00B416F7">
              <w:rPr>
                <w:rFonts w:ascii="Times New Roman" w:hAnsi="Times New Roman"/>
              </w:rPr>
              <w:t xml:space="preserve"> Мнемозина, 2019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Основные цели и  задачи реализации содержания предмета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416F7" w:rsidRPr="0010747F" w:rsidRDefault="00833B42" w:rsidP="004A28DB">
            <w:pPr>
              <w:pStyle w:val="a9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416F7" w:rsidRPr="0010747F">
              <w:rPr>
                <w:color w:val="000000"/>
                <w:sz w:val="20"/>
                <w:szCs w:val="20"/>
              </w:rPr>
              <w:t>Программа нап</w:t>
            </w:r>
            <w:bookmarkStart w:id="0" w:name="_GoBack"/>
            <w:bookmarkEnd w:id="0"/>
            <w:r w:rsidR="00B416F7" w:rsidRPr="0010747F">
              <w:rPr>
                <w:color w:val="000000"/>
                <w:sz w:val="20"/>
                <w:szCs w:val="20"/>
              </w:rPr>
              <w:t xml:space="preserve">равлена на решение следующих </w:t>
            </w:r>
            <w:r w:rsidR="00B416F7" w:rsidRPr="0010747F">
              <w:rPr>
                <w:b/>
                <w:color w:val="000000"/>
                <w:sz w:val="20"/>
                <w:szCs w:val="20"/>
              </w:rPr>
              <w:t>целей</w:t>
            </w:r>
            <w:r w:rsidR="00B416F7" w:rsidRPr="0010747F">
              <w:rPr>
                <w:color w:val="000000"/>
                <w:sz w:val="20"/>
                <w:szCs w:val="20"/>
              </w:rPr>
              <w:t>:</w:t>
            </w:r>
          </w:p>
          <w:p w:rsidR="00B416F7" w:rsidRPr="0010747F" w:rsidRDefault="00B416F7" w:rsidP="004A28DB">
            <w:pPr>
              <w:pStyle w:val="a9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0747F">
              <w:rPr>
                <w:color w:val="000000"/>
                <w:sz w:val="20"/>
                <w:szCs w:val="20"/>
              </w:rPr>
              <w:t>•</w:t>
            </w:r>
            <w:r w:rsidRPr="0010747F">
              <w:rPr>
                <w:color w:val="000000"/>
                <w:sz w:val="20"/>
                <w:szCs w:val="20"/>
              </w:rPr>
              <w:tab/>
      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      </w:r>
          </w:p>
          <w:p w:rsidR="00B416F7" w:rsidRPr="0010747F" w:rsidRDefault="00B416F7" w:rsidP="00B416F7">
            <w:pPr>
              <w:pStyle w:val="a9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10747F">
              <w:rPr>
                <w:color w:val="000000"/>
                <w:sz w:val="20"/>
                <w:szCs w:val="20"/>
              </w:rPr>
              <w:t>•</w:t>
            </w:r>
            <w:r w:rsidRPr="0010747F">
              <w:rPr>
                <w:color w:val="000000"/>
                <w:sz w:val="20"/>
                <w:szCs w:val="20"/>
              </w:rPr>
              <w:tab/>
              <w:t>обучение русскому языку школьников, как средству укрепления русского языка (как родного).</w:t>
            </w:r>
          </w:p>
          <w:p w:rsidR="00B416F7" w:rsidRPr="0010747F" w:rsidRDefault="00B416F7" w:rsidP="00B416F7">
            <w:pPr>
              <w:pStyle w:val="a9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10747F">
              <w:rPr>
                <w:color w:val="000000"/>
                <w:sz w:val="20"/>
                <w:szCs w:val="20"/>
              </w:rPr>
              <w:t xml:space="preserve">Достижение поставленных целей изучения родного языка обеспечивается решением следующих </w:t>
            </w:r>
            <w:r w:rsidRPr="00833B42">
              <w:rPr>
                <w:b/>
                <w:color w:val="000000"/>
                <w:sz w:val="20"/>
                <w:szCs w:val="20"/>
              </w:rPr>
              <w:t>задач:</w:t>
            </w:r>
          </w:p>
          <w:p w:rsidR="00B416F7" w:rsidRPr="0010747F" w:rsidRDefault="00B416F7" w:rsidP="00B416F7">
            <w:pPr>
              <w:pStyle w:val="a9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10747F">
              <w:rPr>
                <w:color w:val="000000"/>
                <w:sz w:val="20"/>
                <w:szCs w:val="20"/>
              </w:rPr>
              <w:t>•</w:t>
            </w:r>
            <w:r w:rsidRPr="0010747F">
              <w:rPr>
                <w:color w:val="000000"/>
                <w:sz w:val="20"/>
                <w:szCs w:val="20"/>
              </w:rPr>
              <w:tab/>
      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416F7" w:rsidRPr="0010747F" w:rsidRDefault="00B416F7" w:rsidP="00B416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0747F">
              <w:rPr>
                <w:color w:val="000000"/>
                <w:sz w:val="20"/>
                <w:szCs w:val="20"/>
              </w:rPr>
              <w:t>•</w:t>
            </w:r>
            <w:r w:rsidRPr="0010747F">
              <w:rPr>
                <w:color w:val="000000"/>
                <w:sz w:val="20"/>
                <w:szCs w:val="20"/>
              </w:rPr>
              <w:tab/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Срок реализации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4A28DB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r w:rsidR="00BD7300"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Место предмета в учебном плане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Согласно учебному плану на изучение отводится</w:t>
            </w:r>
          </w:p>
          <w:p w:rsidR="00E965A6" w:rsidRPr="00865E61" w:rsidRDefault="00BD7300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класс: </w:t>
            </w:r>
            <w:r w:rsidR="004A28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ч в неделю – </w:t>
            </w:r>
            <w:r w:rsidR="004A28DB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ч</w:t>
            </w:r>
            <w:r w:rsidR="00E965A6">
              <w:rPr>
                <w:rFonts w:ascii="Times New Roman" w:hAnsi="Times New Roman"/>
              </w:rPr>
              <w:t>;</w:t>
            </w:r>
          </w:p>
          <w:p w:rsidR="00BD7300" w:rsidRPr="00865E61" w:rsidRDefault="00E965A6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класс: </w:t>
            </w:r>
            <w:r w:rsidR="004A28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ч в неделю – </w:t>
            </w:r>
            <w:r w:rsidR="004A28DB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</w:tbl>
    <w:p w:rsidR="00BD7300" w:rsidRPr="00865E61" w:rsidRDefault="00BD7300" w:rsidP="00BD7300">
      <w:pPr>
        <w:rPr>
          <w:rFonts w:ascii="Times New Roman" w:hAnsi="Times New Roman" w:cs="Times New Roman"/>
          <w:sz w:val="20"/>
          <w:szCs w:val="20"/>
        </w:rPr>
      </w:pPr>
    </w:p>
    <w:p w:rsidR="005353EA" w:rsidRDefault="005353EA"/>
    <w:sectPr w:rsidR="005353EA" w:rsidSect="005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2C2"/>
    <w:multiLevelType w:val="hybridMultilevel"/>
    <w:tmpl w:val="FE76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E45"/>
    <w:multiLevelType w:val="hybridMultilevel"/>
    <w:tmpl w:val="8A52EF62"/>
    <w:lvl w:ilvl="0" w:tplc="17FA5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4A2A1E"/>
    <w:multiLevelType w:val="hybridMultilevel"/>
    <w:tmpl w:val="017E94FE"/>
    <w:lvl w:ilvl="0" w:tplc="52C275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00"/>
    <w:rsid w:val="000C1D13"/>
    <w:rsid w:val="0010747F"/>
    <w:rsid w:val="00126F66"/>
    <w:rsid w:val="003D6CB1"/>
    <w:rsid w:val="003F42EB"/>
    <w:rsid w:val="004A28DB"/>
    <w:rsid w:val="004C08E2"/>
    <w:rsid w:val="005353EA"/>
    <w:rsid w:val="005966BD"/>
    <w:rsid w:val="00641941"/>
    <w:rsid w:val="00833B42"/>
    <w:rsid w:val="009D5D94"/>
    <w:rsid w:val="00B11908"/>
    <w:rsid w:val="00B416F7"/>
    <w:rsid w:val="00BD7300"/>
    <w:rsid w:val="00C20282"/>
    <w:rsid w:val="00D46EFC"/>
    <w:rsid w:val="00E965A6"/>
    <w:rsid w:val="00E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7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D73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BD73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D7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7300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BD730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BD73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BD73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D7300"/>
    <w:rPr>
      <w:sz w:val="16"/>
      <w:szCs w:val="16"/>
    </w:rPr>
  </w:style>
  <w:style w:type="character" w:customStyle="1" w:styleId="Zag11">
    <w:name w:val="Zag_11"/>
    <w:uiPriority w:val="99"/>
    <w:rsid w:val="00BD7300"/>
  </w:style>
  <w:style w:type="paragraph" w:styleId="a9">
    <w:name w:val="Normal (Web)"/>
    <w:basedOn w:val="a"/>
    <w:uiPriority w:val="99"/>
    <w:unhideWhenUsed/>
    <w:rsid w:val="00EB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2019-10-07T11:27:00Z</dcterms:created>
  <dcterms:modified xsi:type="dcterms:W3CDTF">2021-11-17T04:15:00Z</dcterms:modified>
</cp:coreProperties>
</file>