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0B5BFA" w:rsidRDefault="0066100A" w:rsidP="00661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Учебный п</w:t>
            </w:r>
            <w:r w:rsidRPr="00AE4B22">
              <w:rPr>
                <w:rFonts w:ascii="Arial" w:hAnsi="Arial" w:cs="Arial"/>
                <w:sz w:val="24"/>
                <w:szCs w:val="24"/>
              </w:rPr>
              <w:t>редмет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66100A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00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Класс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0B5BFA" w:rsidRDefault="0066100A" w:rsidP="00823AC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B5BF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F1278A">
              <w:rPr>
                <w:rFonts w:ascii="Arial" w:hAnsi="Arial" w:cs="Arial"/>
                <w:sz w:val="24"/>
                <w:szCs w:val="24"/>
              </w:rPr>
              <w:t>1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- 4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F12E87" w:rsidRDefault="0066100A" w:rsidP="00E30AC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F12E87" w:rsidRDefault="0066100A" w:rsidP="00B36C4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).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A33990" w:rsidRDefault="0066100A" w:rsidP="00A33990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16547B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  <w:r w:rsidR="00B36C43" w:rsidRPr="00A339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6C43" w:rsidRPr="0016547B" w:rsidRDefault="00823AC6" w:rsidP="00B36C4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547B"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</w:t>
            </w:r>
            <w:r w:rsidR="008F73AA">
              <w:rPr>
                <w:rFonts w:ascii="Arial" w:hAnsi="Arial" w:cs="Arial"/>
                <w:sz w:val="24"/>
                <w:szCs w:val="24"/>
              </w:rPr>
              <w:t>сост. Е. С. Савинов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]. — 4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F12E87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F12E87">
              <w:rPr>
                <w:rFonts w:ascii="Arial" w:hAnsi="Arial" w:cs="Arial"/>
                <w:sz w:val="24"/>
                <w:szCs w:val="24"/>
              </w:rPr>
              <w:t>. — М.: Просвещение, 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223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Default="0066100A" w:rsidP="00B36C4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 xml:space="preserve">Приказа Министерства  Просвещения   РФ от </w:t>
            </w:r>
            <w:r w:rsidR="00EC5E03" w:rsidRPr="00EC5E03">
              <w:rPr>
                <w:rFonts w:ascii="Arial" w:hAnsi="Arial" w:cs="Arial"/>
                <w:sz w:val="24"/>
                <w:szCs w:val="28"/>
                <w:shd w:val="clear" w:color="auto" w:fill="FFFFFF"/>
              </w:rPr>
              <w:t>20.05.2020 г. № 254</w:t>
            </w:r>
            <w:r w:rsidR="00EC5E03" w:rsidRPr="00EC5E03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F12E87">
              <w:rPr>
                <w:rFonts w:ascii="Arial" w:hAnsi="Arial" w:cs="Arial"/>
                <w:sz w:val="24"/>
                <w:szCs w:val="24"/>
              </w:rPr>
              <w:t>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47B" w:rsidRPr="00A33990" w:rsidRDefault="0016547B" w:rsidP="00A33990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Основной образовательной программы начальной школы </w:t>
            </w:r>
            <w:r w:rsidR="00C60BC7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МАОУ Маслянская</w:t>
            </w:r>
            <w:r w:rsidR="00A33990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СОШ </w:t>
            </w:r>
            <w:r w:rsidR="00A33990" w:rsidRPr="00F12E87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F12E87" w:rsidRDefault="0066100A" w:rsidP="00B36C43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Учебного плана МАОУ Маслянск</w:t>
            </w:r>
            <w:r w:rsidR="00C60BC7">
              <w:rPr>
                <w:rFonts w:ascii="Arial" w:hAnsi="Arial" w:cs="Arial"/>
                <w:sz w:val="24"/>
                <w:szCs w:val="24"/>
              </w:rPr>
              <w:t>ая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СОШ на 20</w:t>
            </w:r>
            <w:r w:rsidR="002D5256">
              <w:rPr>
                <w:rFonts w:ascii="Arial" w:hAnsi="Arial" w:cs="Arial"/>
                <w:sz w:val="24"/>
                <w:szCs w:val="24"/>
              </w:rPr>
              <w:t>21</w:t>
            </w:r>
            <w:r w:rsidR="007D7AE1">
              <w:rPr>
                <w:rFonts w:ascii="Arial" w:hAnsi="Arial" w:cs="Arial"/>
                <w:sz w:val="24"/>
                <w:szCs w:val="24"/>
              </w:rPr>
              <w:t>-202</w:t>
            </w:r>
            <w:r w:rsidR="002D5256">
              <w:rPr>
                <w:rFonts w:ascii="Arial" w:hAnsi="Arial" w:cs="Arial"/>
                <w:sz w:val="24"/>
                <w:szCs w:val="24"/>
              </w:rPr>
              <w:t>2</w:t>
            </w:r>
            <w:r w:rsidR="007D7AE1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  <w:p w:rsidR="0066100A" w:rsidRPr="0016547B" w:rsidRDefault="0066100A" w:rsidP="0016547B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F1278A" w:rsidRDefault="00F1278A" w:rsidP="001C71A2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F1278A">
              <w:rPr>
                <w:rFonts w:ascii="Arial" w:hAnsi="Arial" w:cs="Arial"/>
                <w:b/>
                <w:iCs/>
                <w:sz w:val="24"/>
                <w:szCs w:val="24"/>
              </w:rPr>
              <w:t>1 класс</w:t>
            </w:r>
          </w:p>
          <w:p w:rsidR="00F1278A" w:rsidRDefault="00F1278A" w:rsidP="001C71A2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127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Физическая культура: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учебник для общеобразова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softHyphen/>
              <w:t xml:space="preserve">тельных организаций/ </w:t>
            </w:r>
          </w:p>
          <w:p w:rsidR="00F1278A" w:rsidRPr="00F1278A" w:rsidRDefault="00F1278A" w:rsidP="001C71A2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В.И. Лях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rial" w:hAnsi="Arial" w:cs="Arial"/>
                  <w:sz w:val="24"/>
                  <w:szCs w:val="24"/>
                  <w:shd w:val="clear" w:color="auto" w:fill="FFFFFF"/>
                </w:rPr>
                <w:t>2020 г</w:t>
              </w:r>
            </w:smartTag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:rsidR="0016547B" w:rsidRDefault="00F1278A" w:rsidP="001C71A2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2 класс</w:t>
            </w:r>
          </w:p>
          <w:p w:rsidR="002D5256" w:rsidRDefault="002D5256" w:rsidP="002D5256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F1278A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Физическая культура: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учебник для общеобразова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softHyphen/>
              <w:t xml:space="preserve">тельных организаций/ </w:t>
            </w:r>
          </w:p>
          <w:p w:rsidR="002D5256" w:rsidRPr="00F1278A" w:rsidRDefault="002D5256" w:rsidP="002D5256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В.И. Лях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М.: «Просвещение», 2021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16547B" w:rsidRPr="001C71A2" w:rsidRDefault="0016547B" w:rsidP="001C71A2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1C71A2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3 – 4 классы</w:t>
            </w:r>
          </w:p>
          <w:p w:rsidR="0016547B" w:rsidRPr="00F12E87" w:rsidRDefault="00F1278A" w:rsidP="00F1278A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78A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  <w:t>Физическая культура:</w:t>
            </w:r>
            <w:r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учебник для учащихся общеобразова</w:t>
            </w:r>
            <w:r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softHyphen/>
              <w:t>тельных учреждений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/</w:t>
            </w:r>
            <w:r w:rsidRPr="00F12E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Т.В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.</w:t>
            </w:r>
            <w:r w:rsidRPr="00F12E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="0016547B" w:rsidRPr="00F12E8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Петрова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6547B"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М.: 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16547B"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="0016547B"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-Граф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»</w:t>
            </w:r>
            <w:r w:rsidR="0016547B" w:rsidRPr="00F12E8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, 2018 г.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B36C43" w:rsidRPr="00F12E87" w:rsidRDefault="00B36C43" w:rsidP="00B36C43">
            <w:pPr>
              <w:pStyle w:val="30"/>
              <w:spacing w:after="0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F12E87">
              <w:rPr>
                <w:rFonts w:ascii="Arial" w:hAnsi="Arial" w:cs="Arial"/>
                <w:sz w:val="24"/>
                <w:szCs w:val="24"/>
              </w:rPr>
              <w:t>школьного образования по физической культуре – формирование физически разносторонней развитой личности, способной активно и целенаправленно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 активного отдыха. В начальной школе данная цель конкретизируется: учебный процесс направлен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      </w:r>
          </w:p>
          <w:p w:rsidR="00B36C43" w:rsidRPr="00F12E87" w:rsidRDefault="00B36C43" w:rsidP="00B36C43">
            <w:pPr>
              <w:pStyle w:val="3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tab/>
              <w:t>Генеральная цель</w:t>
            </w:r>
            <w:r w:rsidRPr="00F12E87">
              <w:rPr>
                <w:rFonts w:ascii="Arial" w:hAnsi="Arial" w:cs="Arial"/>
                <w:sz w:val="24"/>
                <w:szCs w:val="24"/>
              </w:rPr>
              <w:t xml:space="preserve"> физкультурного образования – ориентация на формирование личности школьников средствами и методами физической культуры, на овладение универсальными жизненно важными двигательными действиями,  на познание окружающего мира.</w:t>
            </w:r>
          </w:p>
          <w:p w:rsidR="00B36C43" w:rsidRPr="00F12E87" w:rsidRDefault="00B36C43" w:rsidP="00B36C43">
            <w:pPr>
              <w:pStyle w:val="3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sz w:val="24"/>
                <w:szCs w:val="24"/>
              </w:rPr>
              <w:t>Курс учебного предмета «Физической культуры» в начальной школе реализует познавательную и социокультурную цели.</w:t>
            </w:r>
          </w:p>
          <w:p w:rsidR="00B36C43" w:rsidRPr="00F12E87" w:rsidRDefault="00B36C43" w:rsidP="00B36C43">
            <w:pPr>
              <w:pStyle w:val="3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t xml:space="preserve">Познавательная цель </w:t>
            </w:r>
            <w:r w:rsidRPr="00F12E87">
              <w:rPr>
                <w:rFonts w:ascii="Arial" w:hAnsi="Arial" w:cs="Arial"/>
                <w:sz w:val="24"/>
                <w:szCs w:val="24"/>
              </w:rPr>
              <w:t>предполагает</w:t>
            </w:r>
            <w:r w:rsidRPr="00F12E87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12E87">
              <w:rPr>
                <w:rFonts w:ascii="Arial" w:hAnsi="Arial" w:cs="Arial"/>
                <w:sz w:val="24"/>
                <w:szCs w:val="24"/>
              </w:rPr>
              <w:t>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      </w:r>
          </w:p>
          <w:p w:rsidR="00B36C43" w:rsidRPr="00F12E87" w:rsidRDefault="00B36C43" w:rsidP="00B36C43">
            <w:pPr>
              <w:pStyle w:val="3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t xml:space="preserve">Социокультурная цель </w:t>
            </w:r>
            <w:r w:rsidRPr="00F12E87">
              <w:rPr>
                <w:rFonts w:ascii="Arial" w:hAnsi="Arial" w:cs="Arial"/>
                <w:sz w:val="24"/>
                <w:szCs w:val="24"/>
              </w:rPr>
              <w:t>подразумевает формирование компетенции детей в области выполнения основных двигательных действий как показателя физической культуры человека.</w:t>
            </w:r>
          </w:p>
          <w:p w:rsidR="00B36C43" w:rsidRPr="00F12E87" w:rsidRDefault="00B36C43" w:rsidP="00B36C43">
            <w:pPr>
              <w:pStyle w:val="3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2E87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Задачи: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знания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 физической деятельности, отражающих её культурно – исторические, психолого - педагогические и </w:t>
            </w:r>
            <w:proofErr w:type="gramStart"/>
            <w:r w:rsidR="00B36C43" w:rsidRPr="00F12E87">
              <w:rPr>
                <w:rFonts w:ascii="Arial" w:hAnsi="Arial" w:cs="Arial"/>
                <w:sz w:val="24"/>
                <w:szCs w:val="24"/>
              </w:rPr>
              <w:t>медико – биологические</w:t>
            </w:r>
            <w:proofErr w:type="gramEnd"/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основы.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базовые двигательные навыки и умения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, их вариативное использование в игровой деятельности и в самостоятельных занятиях.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Расширять двигательный опыт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посредством усложнения ранее освоенных двигательных действий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и овладевать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новыми двигательными действиями с повышенной координационной сложностью.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навыки и умения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осанки и культурой движения.</w:t>
            </w:r>
          </w:p>
          <w:p w:rsidR="00B36C43" w:rsidRPr="00F12E87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Расширять функциональные возможности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разных систем организма, повышение его адаптивных свойств за счёт направленного развития основных физических качеств и способностей.</w:t>
            </w:r>
          </w:p>
          <w:p w:rsidR="00B36C43" w:rsidRDefault="00454ECA" w:rsidP="006237DB">
            <w:pPr>
              <w:pStyle w:val="30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Формировать практические умения и навыки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>, необх</w:t>
            </w:r>
            <w:r>
              <w:rPr>
                <w:rFonts w:ascii="Arial" w:hAnsi="Arial" w:cs="Arial"/>
                <w:sz w:val="24"/>
                <w:szCs w:val="24"/>
              </w:rPr>
              <w:t>одимые</w:t>
            </w:r>
            <w:r w:rsidR="00B36C43" w:rsidRPr="00F12E87">
              <w:rPr>
                <w:rFonts w:ascii="Arial" w:hAnsi="Arial" w:cs="Arial"/>
                <w:sz w:val="24"/>
                <w:szCs w:val="24"/>
              </w:rPr>
              <w:t xml:space="preserve"> в организации самостоятельных занятий физическими упражнениями</w:t>
            </w:r>
            <w:r w:rsidR="00F12E8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37DB" w:rsidRPr="006237DB" w:rsidRDefault="006237DB" w:rsidP="006237DB">
            <w:pPr>
              <w:pStyle w:val="a8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7DB">
              <w:rPr>
                <w:rFonts w:ascii="Arial" w:hAnsi="Arial" w:cs="Arial"/>
                <w:sz w:val="24"/>
                <w:szCs w:val="24"/>
              </w:rPr>
              <w:t>Готовить к выполнению нормативов Всероссийского физкультурно-оздоровительного комплекса «Готов к труду и обороне» (ГТО).</w:t>
            </w:r>
          </w:p>
          <w:p w:rsidR="0066100A" w:rsidRPr="00F12E87" w:rsidRDefault="0066100A" w:rsidP="00E30AC4">
            <w:pPr>
              <w:pStyle w:val="30"/>
              <w:spacing w:after="0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AE4B22" w:rsidRDefault="0066100A" w:rsidP="00EC5E03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20</w:t>
            </w:r>
            <w:r w:rsidR="002D5256">
              <w:rPr>
                <w:rFonts w:ascii="Arial" w:hAnsi="Arial" w:cs="Arial"/>
                <w:sz w:val="24"/>
                <w:szCs w:val="24"/>
              </w:rPr>
              <w:t>21</w:t>
            </w:r>
            <w:r w:rsidRPr="00AE4B22">
              <w:rPr>
                <w:rFonts w:ascii="Arial" w:hAnsi="Arial" w:cs="Arial"/>
                <w:sz w:val="24"/>
                <w:szCs w:val="24"/>
              </w:rPr>
              <w:t>-202</w:t>
            </w:r>
            <w:r w:rsidR="002D5256"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AE4B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AE4B22" w:rsidTr="00E30AC4">
        <w:tc>
          <w:tcPr>
            <w:tcW w:w="1723" w:type="dxa"/>
          </w:tcPr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  <w:p w:rsidR="0066100A" w:rsidRPr="00AE4B22" w:rsidRDefault="0066100A" w:rsidP="00E30A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F1278A" w:rsidRDefault="0066100A" w:rsidP="00EC5E03">
            <w:pPr>
              <w:rPr>
                <w:rFonts w:ascii="Arial" w:hAnsi="Arial" w:cs="Arial"/>
                <w:sz w:val="24"/>
                <w:szCs w:val="24"/>
              </w:rPr>
            </w:pPr>
            <w:r w:rsidRPr="00AE4B2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1278A" w:rsidRPr="00F1278A" w:rsidRDefault="00F1278A" w:rsidP="00EC5E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класс-102 часа (3 часа в неделю),</w:t>
            </w:r>
          </w:p>
          <w:p w:rsidR="0066100A" w:rsidRPr="00AE4B22" w:rsidRDefault="006A3718" w:rsidP="00EC5E03">
            <w:pPr>
              <w:rPr>
                <w:rFonts w:ascii="Arial" w:hAnsi="Arial" w:cs="Arial"/>
                <w:sz w:val="24"/>
                <w:szCs w:val="24"/>
              </w:rPr>
            </w:pPr>
            <w:r w:rsidRPr="00DB296D">
              <w:rPr>
                <w:rFonts w:ascii="Arial" w:eastAsia="Times New Roman" w:hAnsi="Arial" w:cs="Arial"/>
                <w:sz w:val="24"/>
                <w:szCs w:val="24"/>
              </w:rPr>
              <w:t>2 -4 класс</w:t>
            </w:r>
            <w:r w:rsidR="00F1278A">
              <w:rPr>
                <w:rFonts w:ascii="Arial" w:eastAsia="Times New Roman" w:hAnsi="Arial" w:cs="Arial"/>
                <w:sz w:val="24"/>
                <w:szCs w:val="24"/>
              </w:rPr>
              <w:t>ы-</w:t>
            </w:r>
            <w:r w:rsidR="00EC5E03">
              <w:rPr>
                <w:rFonts w:ascii="Arial" w:eastAsia="Times New Roman" w:hAnsi="Arial" w:cs="Arial"/>
                <w:sz w:val="24"/>
                <w:szCs w:val="24"/>
              </w:rPr>
              <w:t>68</w:t>
            </w:r>
            <w:r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EC5E03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EC5E0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EC5E03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DB296D">
              <w:rPr>
                <w:rFonts w:ascii="Arial" w:eastAsia="Times New Roman" w:hAnsi="Arial" w:cs="Arial"/>
                <w:sz w:val="24"/>
                <w:szCs w:val="24"/>
              </w:rPr>
              <w:t xml:space="preserve"> в неделю)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66100A" w:rsidRPr="00AE4B22" w:rsidRDefault="0066100A" w:rsidP="0066100A">
      <w:pPr>
        <w:spacing w:after="0"/>
        <w:rPr>
          <w:rFonts w:ascii="Arial" w:hAnsi="Arial" w:cs="Arial"/>
          <w:sz w:val="24"/>
          <w:szCs w:val="24"/>
        </w:rPr>
      </w:pPr>
    </w:p>
    <w:p w:rsidR="009A74C8" w:rsidRDefault="009A74C8"/>
    <w:sectPr w:rsidR="009A74C8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1B71CE"/>
    <w:multiLevelType w:val="hybridMultilevel"/>
    <w:tmpl w:val="8E6C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6547B"/>
    <w:rsid w:val="001C71A2"/>
    <w:rsid w:val="002D5256"/>
    <w:rsid w:val="00454ECA"/>
    <w:rsid w:val="006237DB"/>
    <w:rsid w:val="0066100A"/>
    <w:rsid w:val="006A3718"/>
    <w:rsid w:val="006F5F78"/>
    <w:rsid w:val="007D7AE1"/>
    <w:rsid w:val="00823AC6"/>
    <w:rsid w:val="008F73AA"/>
    <w:rsid w:val="009A74C8"/>
    <w:rsid w:val="00A33990"/>
    <w:rsid w:val="00B36C43"/>
    <w:rsid w:val="00C60BC7"/>
    <w:rsid w:val="00EC5E03"/>
    <w:rsid w:val="00F1278A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66100A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2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66100A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2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21</cp:revision>
  <dcterms:created xsi:type="dcterms:W3CDTF">2019-10-07T07:58:00Z</dcterms:created>
  <dcterms:modified xsi:type="dcterms:W3CDTF">2021-11-17T08:26:00Z</dcterms:modified>
</cp:coreProperties>
</file>