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DD" w:rsidRDefault="00A56A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D2D183" wp14:editId="18BC60B7">
            <wp:simplePos x="0" y="0"/>
            <wp:positionH relativeFrom="column">
              <wp:posOffset>-391316</wp:posOffset>
            </wp:positionH>
            <wp:positionV relativeFrom="paragraph">
              <wp:posOffset>-813007</wp:posOffset>
            </wp:positionV>
            <wp:extent cx="9944270" cy="6729573"/>
            <wp:effectExtent l="0" t="0" r="0" b="0"/>
            <wp:wrapNone/>
            <wp:docPr id="1" name="Рисунок 1" descr="E:\раб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07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Default="00A56A4D"/>
    <w:p w:rsidR="00A56A4D" w:rsidRPr="00F2042D" w:rsidRDefault="00A56A4D" w:rsidP="00A56A4D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Рабочая программа по биологии, 6</w:t>
      </w:r>
      <w:r w:rsidRPr="00F2042D">
        <w:rPr>
          <w:rFonts w:ascii="Arial" w:hAnsi="Arial" w:cs="Arial"/>
          <w:b/>
          <w:i/>
        </w:rPr>
        <w:t xml:space="preserve"> класс.</w:t>
      </w:r>
      <w:bookmarkStart w:id="0" w:name="_GoBack"/>
      <w:bookmarkEnd w:id="0"/>
    </w:p>
    <w:p w:rsidR="00A56A4D" w:rsidRDefault="00A56A4D" w:rsidP="00A56A4D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A56A4D" w:rsidRPr="00F21FBF" w:rsidRDefault="00A56A4D" w:rsidP="00A56A4D">
      <w:pPr>
        <w:spacing w:line="240" w:lineRule="auto"/>
        <w:ind w:firstLine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Личностными результатами</w:t>
      </w:r>
      <w:r w:rsidRPr="00F21FBF">
        <w:rPr>
          <w:rFonts w:ascii="Arial" w:hAnsi="Arial" w:cs="Arial"/>
          <w:bCs/>
          <w:color w:val="000000"/>
        </w:rPr>
        <w:t xml:space="preserve"> изучения предмета «Биология» являются следующие умения:</w:t>
      </w:r>
    </w:p>
    <w:p w:rsidR="00A56A4D" w:rsidRPr="00F21FBF" w:rsidRDefault="00A56A4D" w:rsidP="00A56A4D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A56A4D" w:rsidRPr="00F21FBF" w:rsidRDefault="00A56A4D" w:rsidP="00A56A4D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Постепенно выстраивать собственное целостное мировоззрение.</w:t>
      </w:r>
    </w:p>
    <w:p w:rsidR="00A56A4D" w:rsidRPr="00F21FBF" w:rsidRDefault="00A56A4D" w:rsidP="00A56A4D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A56A4D" w:rsidRPr="00F21FBF" w:rsidRDefault="00A56A4D" w:rsidP="00A56A4D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Оценивать жизненные ситуации с точки зрения безопасного образа жизни и сохранения здоровья.</w:t>
      </w:r>
    </w:p>
    <w:p w:rsidR="00A56A4D" w:rsidRPr="00F21FBF" w:rsidRDefault="00A56A4D" w:rsidP="00A56A4D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Оценивать экологический риск взаимоотношений человека и природы.</w:t>
      </w:r>
    </w:p>
    <w:p w:rsidR="00A56A4D" w:rsidRPr="00F21FBF" w:rsidRDefault="00A56A4D" w:rsidP="00A56A4D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A56A4D" w:rsidRPr="00F21FBF" w:rsidRDefault="00A56A4D" w:rsidP="00A56A4D">
      <w:pPr>
        <w:spacing w:line="240" w:lineRule="auto"/>
        <w:jc w:val="center"/>
        <w:rPr>
          <w:rFonts w:ascii="Arial" w:hAnsi="Arial" w:cs="Arial"/>
          <w:bCs/>
          <w:color w:val="000000"/>
        </w:rPr>
      </w:pPr>
      <w:proofErr w:type="spellStart"/>
      <w:r w:rsidRPr="00F21FBF">
        <w:rPr>
          <w:rFonts w:ascii="Arial" w:hAnsi="Arial" w:cs="Arial"/>
          <w:b/>
          <w:bCs/>
          <w:i/>
          <w:color w:val="000000"/>
        </w:rPr>
        <w:t>Метапредметными</w:t>
      </w:r>
      <w:proofErr w:type="spellEnd"/>
      <w:r w:rsidRPr="00F21FBF">
        <w:rPr>
          <w:rFonts w:ascii="Arial" w:hAnsi="Arial" w:cs="Arial"/>
          <w:b/>
          <w:bCs/>
          <w:i/>
          <w:color w:val="000000"/>
        </w:rPr>
        <w:t xml:space="preserve"> результатами</w:t>
      </w:r>
      <w:r w:rsidRPr="00F21FBF">
        <w:rPr>
          <w:rFonts w:ascii="Arial" w:hAnsi="Arial" w:cs="Arial"/>
          <w:bCs/>
          <w:color w:val="000000"/>
        </w:rPr>
        <w:t xml:space="preserve"> изучения курса «Биология» является формирование универсальных учебных действий (УУД).</w:t>
      </w:r>
    </w:p>
    <w:p w:rsidR="00A56A4D" w:rsidRPr="00F21FBF" w:rsidRDefault="00A56A4D" w:rsidP="00A56A4D">
      <w:pPr>
        <w:spacing w:line="240" w:lineRule="auto"/>
        <w:ind w:firstLine="708"/>
        <w:rPr>
          <w:rFonts w:ascii="Arial" w:hAnsi="Arial" w:cs="Arial"/>
          <w:b/>
          <w:bCs/>
          <w:i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Регулятивные УУД:</w:t>
      </w:r>
    </w:p>
    <w:p w:rsidR="00A56A4D" w:rsidRPr="00F21FBF" w:rsidRDefault="00A56A4D" w:rsidP="00A56A4D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56A4D" w:rsidRPr="00F21FBF" w:rsidRDefault="00A56A4D" w:rsidP="00A56A4D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21FBF">
        <w:rPr>
          <w:rFonts w:ascii="Arial" w:hAnsi="Arial" w:cs="Arial"/>
          <w:bCs/>
          <w:color w:val="000000"/>
          <w:sz w:val="22"/>
          <w:szCs w:val="22"/>
        </w:rPr>
        <w:t>предложенных</w:t>
      </w:r>
      <w:proofErr w:type="gramEnd"/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 и искать самостоятельно  средства достижения цели.</w:t>
      </w:r>
    </w:p>
    <w:p w:rsidR="00A56A4D" w:rsidRPr="00F21FBF" w:rsidRDefault="00A56A4D" w:rsidP="00A56A4D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A56A4D" w:rsidRPr="00F21FBF" w:rsidRDefault="00A56A4D" w:rsidP="00A56A4D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A56A4D" w:rsidRPr="00F21FBF" w:rsidRDefault="00A56A4D" w:rsidP="00A56A4D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A56A4D" w:rsidRPr="00F21FBF" w:rsidRDefault="00A56A4D" w:rsidP="00A56A4D">
      <w:pPr>
        <w:spacing w:line="240" w:lineRule="auto"/>
        <w:rPr>
          <w:rFonts w:ascii="Arial" w:hAnsi="Arial" w:cs="Arial"/>
          <w:b/>
          <w:bCs/>
          <w:i/>
          <w:color w:val="000000"/>
        </w:rPr>
      </w:pPr>
    </w:p>
    <w:p w:rsidR="00A56A4D" w:rsidRPr="00F21FBF" w:rsidRDefault="00A56A4D" w:rsidP="00A56A4D">
      <w:pPr>
        <w:spacing w:line="240" w:lineRule="auto"/>
        <w:ind w:firstLine="360"/>
        <w:rPr>
          <w:rFonts w:ascii="Arial" w:hAnsi="Arial" w:cs="Arial"/>
          <w:b/>
          <w:bCs/>
          <w:i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Познавательные УУД:</w:t>
      </w:r>
    </w:p>
    <w:p w:rsidR="00A56A4D" w:rsidRPr="00F21FBF" w:rsidRDefault="00A56A4D" w:rsidP="00A56A4D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56A4D" w:rsidRPr="00F21FBF" w:rsidRDefault="00A56A4D" w:rsidP="00A56A4D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Осуществлять сравнение, </w:t>
      </w:r>
      <w:proofErr w:type="spellStart"/>
      <w:r w:rsidRPr="00F21FBF">
        <w:rPr>
          <w:rFonts w:ascii="Arial" w:hAnsi="Arial" w:cs="Arial"/>
          <w:bCs/>
          <w:color w:val="000000"/>
          <w:sz w:val="22"/>
          <w:szCs w:val="22"/>
        </w:rPr>
        <w:t>сериацию</w:t>
      </w:r>
      <w:proofErr w:type="spellEnd"/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56A4D" w:rsidRPr="00F21FBF" w:rsidRDefault="00A56A4D" w:rsidP="00A56A4D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Строить </w:t>
      </w:r>
      <w:proofErr w:type="gramStart"/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логическое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1FBF">
        <w:rPr>
          <w:rFonts w:ascii="Arial" w:hAnsi="Arial" w:cs="Arial"/>
          <w:bCs/>
          <w:color w:val="000000"/>
          <w:sz w:val="22"/>
          <w:szCs w:val="22"/>
        </w:rPr>
        <w:t>рассуждение</w:t>
      </w:r>
      <w:proofErr w:type="gramEnd"/>
      <w:r w:rsidRPr="00F21FBF">
        <w:rPr>
          <w:rFonts w:ascii="Arial" w:hAnsi="Arial" w:cs="Arial"/>
          <w:bCs/>
          <w:color w:val="000000"/>
          <w:sz w:val="22"/>
          <w:szCs w:val="22"/>
        </w:rPr>
        <w:t>, включающее установление причинно-следственных связей.</w:t>
      </w:r>
    </w:p>
    <w:p w:rsidR="00A56A4D" w:rsidRPr="00F21FBF" w:rsidRDefault="00A56A4D" w:rsidP="00A56A4D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Создавать схематические модели с выделением существенных характеристик объекта.</w:t>
      </w:r>
    </w:p>
    <w:p w:rsidR="00A56A4D" w:rsidRPr="00F21FBF" w:rsidRDefault="00A56A4D" w:rsidP="00A56A4D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A56A4D" w:rsidRPr="00F21FBF" w:rsidRDefault="00A56A4D" w:rsidP="00A56A4D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Вычитывать все уровни текстовой информации.</w:t>
      </w:r>
    </w:p>
    <w:p w:rsidR="00A56A4D" w:rsidRPr="00F21FBF" w:rsidRDefault="00A56A4D" w:rsidP="00A56A4D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56A4D" w:rsidRPr="00F21FBF" w:rsidRDefault="00A56A4D" w:rsidP="00A56A4D">
      <w:pPr>
        <w:spacing w:line="240" w:lineRule="auto"/>
        <w:rPr>
          <w:rFonts w:ascii="Arial" w:hAnsi="Arial" w:cs="Arial"/>
          <w:b/>
          <w:bCs/>
          <w:i/>
          <w:color w:val="000000"/>
        </w:rPr>
      </w:pPr>
      <w:r w:rsidRPr="00F21FBF">
        <w:rPr>
          <w:rFonts w:ascii="Arial" w:hAnsi="Arial" w:cs="Arial"/>
          <w:bCs/>
          <w:color w:val="000000"/>
        </w:rPr>
        <w:t xml:space="preserve"> </w:t>
      </w:r>
    </w:p>
    <w:p w:rsidR="00A56A4D" w:rsidRPr="00F21FBF" w:rsidRDefault="00A56A4D" w:rsidP="00A56A4D">
      <w:pPr>
        <w:spacing w:line="240" w:lineRule="auto"/>
        <w:ind w:firstLine="360"/>
        <w:rPr>
          <w:rFonts w:ascii="Arial" w:hAnsi="Arial" w:cs="Arial"/>
          <w:b/>
          <w:bCs/>
          <w:i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Коммуникативные УУД:</w:t>
      </w:r>
    </w:p>
    <w:p w:rsidR="00A56A4D" w:rsidRPr="00F21FBF" w:rsidRDefault="00A56A4D" w:rsidP="00A56A4D">
      <w:pPr>
        <w:pStyle w:val="a3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56A4D" w:rsidRPr="00F21FBF" w:rsidRDefault="00A56A4D" w:rsidP="00A56A4D">
      <w:pPr>
        <w:spacing w:line="240" w:lineRule="auto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 xml:space="preserve">  </w:t>
      </w:r>
    </w:p>
    <w:p w:rsidR="00A56A4D" w:rsidRPr="00F21FBF" w:rsidRDefault="00A56A4D" w:rsidP="00A56A4D">
      <w:pPr>
        <w:spacing w:line="240" w:lineRule="auto"/>
        <w:ind w:firstLine="360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Предметными результатами</w:t>
      </w:r>
      <w:r w:rsidRPr="00F21FBF">
        <w:rPr>
          <w:rFonts w:ascii="Arial" w:hAnsi="Arial" w:cs="Arial"/>
          <w:bCs/>
          <w:color w:val="000000"/>
        </w:rPr>
        <w:t xml:space="preserve"> изучения предмета «Биология» являются следующие умения</w:t>
      </w:r>
      <w:r>
        <w:rPr>
          <w:rFonts w:ascii="Arial" w:hAnsi="Arial" w:cs="Arial"/>
          <w:bCs/>
          <w:color w:val="000000"/>
        </w:rPr>
        <w:t>:</w:t>
      </w:r>
    </w:p>
    <w:p w:rsidR="00A56A4D" w:rsidRPr="00F21FBF" w:rsidRDefault="00A56A4D" w:rsidP="00A56A4D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объяснять роль растений в сообществах и их взаимное влияние друг на друга;</w:t>
      </w:r>
    </w:p>
    <w:p w:rsidR="00A56A4D" w:rsidRPr="00F21FBF" w:rsidRDefault="00A56A4D" w:rsidP="00A56A4D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приводить примеры приспособлений цветковых растений к среде обитания и объяснять их значение;</w:t>
      </w:r>
    </w:p>
    <w:p w:rsidR="00A56A4D" w:rsidRPr="00F21FBF" w:rsidRDefault="00A56A4D" w:rsidP="00A56A4D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A56A4D" w:rsidRPr="00F21FBF" w:rsidRDefault="00A56A4D" w:rsidP="00A56A4D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объяснять приспособления на разных стадиях жизненных циклов.</w:t>
      </w:r>
    </w:p>
    <w:p w:rsidR="00A56A4D" w:rsidRPr="00F21FBF" w:rsidRDefault="00A56A4D" w:rsidP="00A56A4D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A56A4D" w:rsidRPr="00F21FBF" w:rsidRDefault="00A56A4D" w:rsidP="00A56A4D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различать цветковые растения, однодольные и двудольные, приводить примеры растений  изученных семей</w:t>
      </w:r>
      <w:proofErr w:type="gramStart"/>
      <w:r w:rsidRPr="00F21FBF">
        <w:rPr>
          <w:rFonts w:ascii="Arial" w:hAnsi="Arial" w:cs="Arial"/>
          <w:bCs/>
          <w:color w:val="000000"/>
        </w:rPr>
        <w:t>ств цв</w:t>
      </w:r>
      <w:proofErr w:type="gramEnd"/>
      <w:r w:rsidRPr="00F21FBF">
        <w:rPr>
          <w:rFonts w:ascii="Arial" w:hAnsi="Arial" w:cs="Arial"/>
          <w:bCs/>
          <w:color w:val="000000"/>
        </w:rPr>
        <w:t>етковых растений (максимум – называть характерные признаки цветковых растений изученных семейств);</w:t>
      </w:r>
    </w:p>
    <w:p w:rsidR="00A56A4D" w:rsidRPr="00F21FBF" w:rsidRDefault="00A56A4D" w:rsidP="00A56A4D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определять основные органы растений (лист, стебель, цветок, корень);</w:t>
      </w:r>
    </w:p>
    <w:p w:rsidR="00A56A4D" w:rsidRPr="00F21FBF" w:rsidRDefault="00A56A4D" w:rsidP="00A56A4D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объяснять строение и жизнедеятельность цветкового растения;</w:t>
      </w:r>
    </w:p>
    <w:p w:rsidR="00A56A4D" w:rsidRPr="00F21FBF" w:rsidRDefault="00A56A4D" w:rsidP="00A56A4D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понимать смысл биологических терминов;</w:t>
      </w:r>
    </w:p>
    <w:p w:rsidR="00A56A4D" w:rsidRPr="00F21FBF" w:rsidRDefault="00A56A4D" w:rsidP="00A56A4D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 xml:space="preserve">– проводить биологические опыты и эксперименты и объяснять их результаты. </w:t>
      </w:r>
    </w:p>
    <w:p w:rsidR="00A56A4D" w:rsidRPr="00F21FBF" w:rsidRDefault="00A56A4D" w:rsidP="00A56A4D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соблюдать и объяснять правила поведения в природе.</w:t>
      </w:r>
    </w:p>
    <w:p w:rsidR="00A56A4D" w:rsidRPr="00F21FBF" w:rsidRDefault="00A56A4D" w:rsidP="00A56A4D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различать съедобные и ядовитые цветковые растения своей местности.</w:t>
      </w:r>
    </w:p>
    <w:p w:rsidR="00A56A4D" w:rsidRDefault="00A56A4D" w:rsidP="00A56A4D">
      <w:pPr>
        <w:spacing w:line="240" w:lineRule="auto"/>
        <w:jc w:val="center"/>
        <w:rPr>
          <w:rFonts w:ascii="Arial" w:hAnsi="Arial" w:cs="Arial"/>
          <w:b/>
        </w:rPr>
      </w:pPr>
      <w:r w:rsidRPr="00F21FBF">
        <w:rPr>
          <w:rFonts w:ascii="Arial" w:hAnsi="Arial" w:cs="Arial"/>
          <w:b/>
        </w:rPr>
        <w:t>Требования к уровню подготовки выпускников</w:t>
      </w:r>
      <w:r>
        <w:rPr>
          <w:rFonts w:ascii="Arial" w:hAnsi="Arial" w:cs="Arial"/>
          <w:b/>
        </w:rPr>
        <w:t>.</w:t>
      </w:r>
    </w:p>
    <w:p w:rsidR="00A56A4D" w:rsidRPr="00F21FBF" w:rsidRDefault="00A56A4D" w:rsidP="00A56A4D">
      <w:pPr>
        <w:spacing w:line="240" w:lineRule="auto"/>
        <w:rPr>
          <w:rFonts w:ascii="Arial" w:hAnsi="Arial" w:cs="Arial"/>
          <w:b/>
        </w:rPr>
      </w:pPr>
      <w:r w:rsidRPr="00F21FBF">
        <w:rPr>
          <w:rFonts w:ascii="Arial" w:hAnsi="Arial" w:cs="Arial"/>
          <w:b/>
          <w:bCs/>
          <w:i/>
          <w:iCs/>
          <w:w w:val="112"/>
          <w:lang w:bidi="he-IL"/>
        </w:rPr>
        <w:lastRenderedPageBreak/>
        <w:t xml:space="preserve">Выпускник научится: </w:t>
      </w:r>
    </w:p>
    <w:p w:rsidR="00A56A4D" w:rsidRPr="00F21FBF" w:rsidRDefault="00A56A4D" w:rsidP="00A56A4D">
      <w:pPr>
        <w:pStyle w:val="a4"/>
        <w:numPr>
          <w:ilvl w:val="0"/>
          <w:numId w:val="1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 w:rsidRPr="00F21FBF">
        <w:rPr>
          <w:rFonts w:ascii="Arial" w:hAnsi="Arial" w:cs="Arial"/>
          <w:w w:val="106"/>
          <w:sz w:val="22"/>
          <w:szCs w:val="22"/>
          <w:lang w:bidi="he-IL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A56A4D" w:rsidRPr="00F21FBF" w:rsidRDefault="00A56A4D" w:rsidP="00A56A4D">
      <w:pPr>
        <w:pStyle w:val="a4"/>
        <w:numPr>
          <w:ilvl w:val="0"/>
          <w:numId w:val="1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 w:rsidRPr="00F21FBF">
        <w:rPr>
          <w:rFonts w:ascii="Arial" w:hAnsi="Arial" w:cs="Arial"/>
          <w:w w:val="106"/>
          <w:sz w:val="22"/>
          <w:szCs w:val="22"/>
          <w:lang w:bidi="he-IL"/>
        </w:rPr>
        <w:t>применять методы биологической науки для изуче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>ния клеток и организмов: проводить наблюдения за жи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 xml:space="preserve">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A56A4D" w:rsidRPr="00F21FBF" w:rsidRDefault="00A56A4D" w:rsidP="00A56A4D">
      <w:pPr>
        <w:pStyle w:val="a4"/>
        <w:numPr>
          <w:ilvl w:val="0"/>
          <w:numId w:val="1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 w:rsidRPr="00F21FBF">
        <w:rPr>
          <w:rFonts w:ascii="Arial" w:hAnsi="Arial" w:cs="Arial"/>
          <w:w w:val="106"/>
          <w:sz w:val="22"/>
          <w:szCs w:val="22"/>
          <w:lang w:bidi="he-IL"/>
        </w:rPr>
        <w:t>использовать составляющие исследовательской и про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>ектной деятельности по изучению живых организмов (приводить доказательства, классифицировать, сравни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 xml:space="preserve">вать, выявлять взаимосвязи); </w:t>
      </w:r>
    </w:p>
    <w:p w:rsidR="00A56A4D" w:rsidRPr="00F21FBF" w:rsidRDefault="00A56A4D" w:rsidP="00A56A4D">
      <w:pPr>
        <w:pStyle w:val="a4"/>
        <w:numPr>
          <w:ilvl w:val="0"/>
          <w:numId w:val="1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 w:rsidRPr="00F21FBF">
        <w:rPr>
          <w:rFonts w:ascii="Arial" w:hAnsi="Arial" w:cs="Arial"/>
          <w:w w:val="106"/>
          <w:sz w:val="22"/>
          <w:szCs w:val="22"/>
          <w:lang w:bidi="he-IL"/>
        </w:rPr>
        <w:t>ориентироваться в системе познавательных ценно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>стей: оценивать информацию о живых организмах, по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>лучаемую из разных источников; последствия деятель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 xml:space="preserve">ности человека в природе. </w:t>
      </w:r>
    </w:p>
    <w:p w:rsidR="00A56A4D" w:rsidRPr="00F21FBF" w:rsidRDefault="00A56A4D" w:rsidP="00A56A4D">
      <w:pPr>
        <w:pStyle w:val="a4"/>
        <w:numPr>
          <w:ilvl w:val="0"/>
          <w:numId w:val="1"/>
        </w:numPr>
        <w:ind w:right="27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>соблюдать правила работы в кабинете биологии, с био</w:t>
      </w:r>
      <w:r w:rsidRPr="00F21FBF">
        <w:rPr>
          <w:rFonts w:ascii="Arial" w:hAnsi="Arial" w:cs="Arial"/>
          <w:w w:val="108"/>
          <w:sz w:val="22"/>
          <w:szCs w:val="22"/>
          <w:lang w:bidi="he-IL"/>
        </w:rPr>
        <w:softHyphen/>
        <w:t xml:space="preserve">логическими приборами и инструментами; </w:t>
      </w:r>
    </w:p>
    <w:p w:rsidR="00A56A4D" w:rsidRPr="00F21FBF" w:rsidRDefault="00A56A4D" w:rsidP="00A56A4D">
      <w:pPr>
        <w:pStyle w:val="a4"/>
        <w:numPr>
          <w:ilvl w:val="0"/>
          <w:numId w:val="1"/>
        </w:numPr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A56A4D" w:rsidRPr="00F21FBF" w:rsidRDefault="00A56A4D" w:rsidP="00A56A4D">
      <w:pPr>
        <w:pStyle w:val="a4"/>
        <w:numPr>
          <w:ilvl w:val="0"/>
          <w:numId w:val="1"/>
        </w:numPr>
        <w:ind w:right="27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 xml:space="preserve">выделять эстетические достоинства объектов живой природы; </w:t>
      </w:r>
    </w:p>
    <w:p w:rsidR="00A56A4D" w:rsidRPr="00F21FBF" w:rsidRDefault="00A56A4D" w:rsidP="00A56A4D">
      <w:pPr>
        <w:pStyle w:val="a4"/>
        <w:numPr>
          <w:ilvl w:val="0"/>
          <w:numId w:val="1"/>
        </w:numPr>
        <w:ind w:right="27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 xml:space="preserve">осознанно соблюдать основные принципы и правила отношения к живой природе; </w:t>
      </w:r>
    </w:p>
    <w:p w:rsidR="00A56A4D" w:rsidRPr="00F21FBF" w:rsidRDefault="00A56A4D" w:rsidP="00A56A4D">
      <w:pPr>
        <w:pStyle w:val="a4"/>
        <w:numPr>
          <w:ilvl w:val="0"/>
          <w:numId w:val="1"/>
        </w:numPr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>находить информацию о растениях и животных в на</w:t>
      </w:r>
      <w:r w:rsidRPr="00F21FBF">
        <w:rPr>
          <w:rFonts w:ascii="Arial" w:hAnsi="Arial" w:cs="Arial"/>
          <w:w w:val="108"/>
          <w:sz w:val="22"/>
          <w:szCs w:val="22"/>
          <w:lang w:bidi="he-IL"/>
        </w:rPr>
        <w:softHyphen/>
        <w:t>учно-популярной литературе, биологических словарях и справочниках, анализировать, оценивать её и перево</w:t>
      </w:r>
      <w:r w:rsidRPr="00F21FBF">
        <w:rPr>
          <w:rFonts w:ascii="Arial" w:hAnsi="Arial" w:cs="Arial"/>
          <w:w w:val="108"/>
          <w:sz w:val="22"/>
          <w:szCs w:val="22"/>
          <w:lang w:bidi="he-IL"/>
        </w:rPr>
        <w:softHyphen/>
        <w:t xml:space="preserve">дить из одной формы в другую; </w:t>
      </w:r>
    </w:p>
    <w:p w:rsidR="00A56A4D" w:rsidRPr="00F21FBF" w:rsidRDefault="00A56A4D" w:rsidP="00A56A4D">
      <w:pPr>
        <w:pStyle w:val="a4"/>
        <w:numPr>
          <w:ilvl w:val="0"/>
          <w:numId w:val="1"/>
        </w:numPr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 xml:space="preserve">выбирать целевые и смысловые установки в своих действиях и поступках по отношению к живой природе. </w:t>
      </w:r>
    </w:p>
    <w:p w:rsidR="00A56A4D" w:rsidRPr="00F21FBF" w:rsidRDefault="00A56A4D" w:rsidP="00A56A4D">
      <w:pPr>
        <w:pStyle w:val="a4"/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</w:p>
    <w:p w:rsidR="00A56A4D" w:rsidRPr="00F21FBF" w:rsidRDefault="00A56A4D" w:rsidP="00A56A4D">
      <w:pPr>
        <w:pStyle w:val="a4"/>
        <w:ind w:right="32" w:firstLine="708"/>
        <w:jc w:val="both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sz w:val="22"/>
          <w:szCs w:val="22"/>
        </w:rPr>
        <w:t>Курс биологии на ступени основного общего образова</w:t>
      </w:r>
      <w:r w:rsidRPr="00F21FBF">
        <w:rPr>
          <w:rFonts w:ascii="Arial" w:hAnsi="Arial" w:cs="Arial"/>
          <w:sz w:val="22"/>
          <w:szCs w:val="22"/>
        </w:rPr>
        <w:softHyphen/>
        <w:t>ния направлен на формирование у школьников представле</w:t>
      </w:r>
      <w:r w:rsidRPr="00F21FBF">
        <w:rPr>
          <w:rFonts w:ascii="Arial" w:hAnsi="Arial" w:cs="Arial"/>
          <w:sz w:val="22"/>
          <w:szCs w:val="22"/>
        </w:rPr>
        <w:softHyphen/>
        <w:t>ний об отличительных особенностях Живой природы, о её многообразии и эволюции, о человеке как биосоциальном су</w:t>
      </w:r>
      <w:r w:rsidRPr="00F21FBF">
        <w:rPr>
          <w:rFonts w:ascii="Arial" w:hAnsi="Arial" w:cs="Arial"/>
          <w:sz w:val="22"/>
          <w:szCs w:val="22"/>
        </w:rPr>
        <w:softHyphen/>
        <w:t>ществе. Отбор содержания проведён с учётом культурологи</w:t>
      </w:r>
      <w:r w:rsidRPr="00F21FBF">
        <w:rPr>
          <w:rFonts w:ascii="Arial" w:hAnsi="Arial" w:cs="Arial"/>
          <w:sz w:val="22"/>
          <w:szCs w:val="22"/>
        </w:rPr>
        <w:softHyphen/>
        <w:t>ческого подхода, в соответствии с которым учащиеся должны освоить содержание, значимое для формирования познава</w:t>
      </w:r>
      <w:r w:rsidRPr="00F21FBF">
        <w:rPr>
          <w:rFonts w:ascii="Arial" w:hAnsi="Arial" w:cs="Arial"/>
          <w:sz w:val="22"/>
          <w:szCs w:val="22"/>
        </w:rPr>
        <w:softHyphen/>
        <w:t>тельной, нравственной и эстетической культуры, сохранения окружающей среды и собственного здоровья, для повседнев</w:t>
      </w:r>
      <w:r w:rsidRPr="00F21FBF">
        <w:rPr>
          <w:rFonts w:ascii="Arial" w:hAnsi="Arial" w:cs="Arial"/>
          <w:sz w:val="22"/>
          <w:szCs w:val="22"/>
        </w:rPr>
        <w:softHyphen/>
        <w:t>ной жизни и практической деятельности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. </w:t>
      </w:r>
    </w:p>
    <w:p w:rsidR="00A56A4D" w:rsidRPr="00F21FBF" w:rsidRDefault="00A56A4D" w:rsidP="00A56A4D">
      <w:pPr>
        <w:pStyle w:val="a4"/>
        <w:spacing w:before="4"/>
        <w:ind w:right="32" w:firstLine="360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A56A4D" w:rsidRPr="00F21FBF" w:rsidRDefault="00A56A4D" w:rsidP="00A56A4D">
      <w:pPr>
        <w:pStyle w:val="a4"/>
        <w:numPr>
          <w:ilvl w:val="0"/>
          <w:numId w:val="6"/>
        </w:numPr>
        <w:spacing w:before="14"/>
        <w:ind w:right="27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формирование системы биологических знаний как компонента целостности научной карты мира; </w:t>
      </w:r>
    </w:p>
    <w:p w:rsidR="00A56A4D" w:rsidRPr="00F21FBF" w:rsidRDefault="00A56A4D" w:rsidP="00A56A4D">
      <w:pPr>
        <w:pStyle w:val="a4"/>
        <w:numPr>
          <w:ilvl w:val="0"/>
          <w:numId w:val="6"/>
        </w:numPr>
        <w:spacing w:before="14"/>
        <w:ind w:right="27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овладение научным подходом к решению различных задач; </w:t>
      </w:r>
    </w:p>
    <w:p w:rsidR="00A56A4D" w:rsidRPr="00F21FBF" w:rsidRDefault="00A56A4D" w:rsidP="00A56A4D">
      <w:pPr>
        <w:pStyle w:val="a4"/>
        <w:numPr>
          <w:ilvl w:val="0"/>
          <w:numId w:val="6"/>
        </w:numPr>
        <w:spacing w:before="4"/>
        <w:ind w:right="17"/>
        <w:jc w:val="both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>овладение умениями формулировать гипотезы, кон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>струировать, проводить эксперименты, оценивать полу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 xml:space="preserve">ченные результаты; </w:t>
      </w:r>
    </w:p>
    <w:p w:rsidR="00A56A4D" w:rsidRPr="00F21FBF" w:rsidRDefault="00A56A4D" w:rsidP="00A56A4D">
      <w:pPr>
        <w:pStyle w:val="a4"/>
        <w:numPr>
          <w:ilvl w:val="0"/>
          <w:numId w:val="6"/>
        </w:numPr>
        <w:spacing w:before="4"/>
        <w:ind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овладение умением сопоставлять экспериментальные и теоретические знания с объективными реалиями жизни; • воспитание ответственного и бережного отношения к окружающей среде, осознание значимости концепции устойчивого развития; </w:t>
      </w:r>
    </w:p>
    <w:p w:rsidR="00A56A4D" w:rsidRPr="00F21FBF" w:rsidRDefault="00A56A4D" w:rsidP="00A56A4D">
      <w:pPr>
        <w:pStyle w:val="a4"/>
        <w:numPr>
          <w:ilvl w:val="0"/>
          <w:numId w:val="6"/>
        </w:numPr>
        <w:spacing w:before="4"/>
        <w:ind w:right="17"/>
        <w:jc w:val="both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>формирование умений безопасного и эффективного использования лабораторного оборудования, проведе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>ния точных измерений и адекватной оценки получен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 xml:space="preserve">ных результатов, представления научно обоснованных аргументов своих действий путём применения </w:t>
      </w:r>
      <w:proofErr w:type="spellStart"/>
      <w:r w:rsidRPr="00F21FBF">
        <w:rPr>
          <w:rFonts w:ascii="Arial" w:hAnsi="Arial" w:cs="Arial"/>
          <w:w w:val="107"/>
          <w:sz w:val="22"/>
          <w:szCs w:val="22"/>
          <w:lang w:bidi="he-IL"/>
        </w:rPr>
        <w:t>межпред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>метного</w:t>
      </w:r>
      <w:proofErr w:type="spellEnd"/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 анализа учебных задач. </w:t>
      </w:r>
    </w:p>
    <w:p w:rsidR="00A56A4D" w:rsidRPr="00F21FBF" w:rsidRDefault="00A56A4D" w:rsidP="00A56A4D">
      <w:pPr>
        <w:pStyle w:val="a4"/>
        <w:spacing w:before="4"/>
        <w:ind w:right="32" w:firstLine="360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Предлагаемая программа по биологии включает в себя следующие содержательные линии: </w:t>
      </w:r>
    </w:p>
    <w:p w:rsidR="00A56A4D" w:rsidRPr="00F21FBF" w:rsidRDefault="00A56A4D" w:rsidP="00A56A4D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lastRenderedPageBreak/>
        <w:t xml:space="preserve">- многообразие и эволюция органического мира; </w:t>
      </w:r>
    </w:p>
    <w:p w:rsidR="00A56A4D" w:rsidRPr="00F21FBF" w:rsidRDefault="00A56A4D" w:rsidP="00A56A4D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- биологическая природа и социальная сущность человека; </w:t>
      </w:r>
    </w:p>
    <w:p w:rsidR="00A56A4D" w:rsidRPr="00F21FBF" w:rsidRDefault="00A56A4D" w:rsidP="00A56A4D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- структурно-уровневая организация живой природы; </w:t>
      </w:r>
    </w:p>
    <w:p w:rsidR="00A56A4D" w:rsidRPr="00F21FBF" w:rsidRDefault="00A56A4D" w:rsidP="00A56A4D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- ценностное и </w:t>
      </w:r>
      <w:proofErr w:type="spellStart"/>
      <w:r w:rsidRPr="00F21FBF">
        <w:rPr>
          <w:rFonts w:ascii="Arial" w:hAnsi="Arial" w:cs="Arial"/>
          <w:w w:val="107"/>
          <w:sz w:val="22"/>
          <w:szCs w:val="22"/>
          <w:lang w:bidi="he-IL"/>
        </w:rPr>
        <w:t>экокультурное</w:t>
      </w:r>
      <w:proofErr w:type="spellEnd"/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 отношение к природе; </w:t>
      </w:r>
    </w:p>
    <w:p w:rsidR="00A56A4D" w:rsidRPr="00F21FBF" w:rsidRDefault="00A56A4D" w:rsidP="00A56A4D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>- практико-ориентированная сущность биологических знаний.</w:t>
      </w:r>
    </w:p>
    <w:p w:rsidR="00A56A4D" w:rsidRPr="00F21FBF" w:rsidRDefault="00A56A4D" w:rsidP="00A56A4D">
      <w:pPr>
        <w:pStyle w:val="a4"/>
        <w:ind w:right="24"/>
        <w:jc w:val="both"/>
        <w:rPr>
          <w:rFonts w:ascii="Arial" w:hAnsi="Arial" w:cs="Arial"/>
          <w:sz w:val="22"/>
          <w:szCs w:val="22"/>
        </w:rPr>
      </w:pPr>
    </w:p>
    <w:p w:rsidR="00A56A4D" w:rsidRPr="00F21FBF" w:rsidRDefault="00A56A4D" w:rsidP="00A56A4D">
      <w:pPr>
        <w:spacing w:line="240" w:lineRule="auto"/>
        <w:jc w:val="center"/>
        <w:rPr>
          <w:rFonts w:ascii="Arial" w:hAnsi="Arial" w:cs="Arial"/>
          <w:color w:val="000000"/>
        </w:rPr>
      </w:pPr>
      <w:r w:rsidRPr="00F21FBF">
        <w:rPr>
          <w:rFonts w:ascii="Arial" w:hAnsi="Arial" w:cs="Arial"/>
          <w:b/>
          <w:bCs/>
          <w:color w:val="000000"/>
        </w:rPr>
        <w:t>Ценностные ориентиры содержания учебного предмета</w:t>
      </w:r>
      <w:r>
        <w:rPr>
          <w:rFonts w:ascii="Arial" w:hAnsi="Arial" w:cs="Arial"/>
          <w:b/>
          <w:bCs/>
          <w:color w:val="000000"/>
        </w:rPr>
        <w:t>.</w:t>
      </w:r>
    </w:p>
    <w:p w:rsidR="00A56A4D" w:rsidRDefault="00A56A4D" w:rsidP="00A56A4D">
      <w:pPr>
        <w:spacing w:line="240" w:lineRule="auto"/>
        <w:jc w:val="both"/>
        <w:rPr>
          <w:rFonts w:ascii="Arial" w:hAnsi="Arial" w:cs="Arial"/>
        </w:rPr>
      </w:pPr>
      <w:r w:rsidRPr="00F21FBF">
        <w:rPr>
          <w:rFonts w:ascii="Arial" w:hAnsi="Arial" w:cs="Arial"/>
        </w:rPr>
        <w:t xml:space="preserve">Поскольку само понятие ценности предполагает наличие ценностного отношения к предмету, включает единство объективного (сам объект) и13 субъективного (отношение субъекта к объекту), в качестве ценностных ориентиров биологического </w:t>
      </w:r>
      <w:proofErr w:type="gramStart"/>
      <w:r w:rsidRPr="00F21FBF">
        <w:rPr>
          <w:rFonts w:ascii="Arial" w:hAnsi="Arial" w:cs="Arial"/>
        </w:rPr>
        <w:t>образования</w:t>
      </w:r>
      <w:proofErr w:type="gramEnd"/>
      <w:r w:rsidRPr="00F21FBF">
        <w:rPr>
          <w:rFonts w:ascii="Arial" w:hAnsi="Arial" w:cs="Arial"/>
        </w:rPr>
        <w:t xml:space="preserve"> как в основной, так и в старшей школе выступают объекты, изучаемые в курсе биологии, к которым у учащихся формируется ценностное отношение. По сути</w:t>
      </w:r>
      <w:r>
        <w:rPr>
          <w:rFonts w:ascii="Arial" w:hAnsi="Arial" w:cs="Arial"/>
        </w:rPr>
        <w:t>,</w:t>
      </w:r>
      <w:r w:rsidRPr="00F21FBF">
        <w:rPr>
          <w:rFonts w:ascii="Arial" w:hAnsi="Arial" w:cs="Arial"/>
        </w:rPr>
        <w:t xml:space="preserve"> ориентиры представляют собой то, чего мы стремимся достичь.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 Основу </w:t>
      </w:r>
      <w:r w:rsidRPr="00F21FBF">
        <w:rPr>
          <w:rFonts w:ascii="Arial" w:hAnsi="Arial" w:cs="Arial"/>
          <w:b/>
          <w:i/>
        </w:rPr>
        <w:t>познавательных ценностей</w:t>
      </w:r>
      <w:r w:rsidRPr="00F21FBF">
        <w:rPr>
          <w:rFonts w:ascii="Arial" w:hAnsi="Arial" w:cs="Arial"/>
        </w:rPr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 В качестве объектов </w:t>
      </w:r>
      <w:r w:rsidRPr="00F21FBF">
        <w:rPr>
          <w:rFonts w:ascii="Arial" w:hAnsi="Arial" w:cs="Arial"/>
          <w:b/>
          <w:i/>
        </w:rPr>
        <w:t>ценностей труда и быта</w:t>
      </w:r>
      <w:r w:rsidRPr="00F21FBF">
        <w:rPr>
          <w:rFonts w:ascii="Arial" w:hAnsi="Arial" w:cs="Arial"/>
        </w:rPr>
        <w:t xml:space="preserve"> 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 Курс биологии обладает возможностями для формирования </w:t>
      </w:r>
      <w:r w:rsidRPr="00F21FBF">
        <w:rPr>
          <w:rFonts w:ascii="Arial" w:hAnsi="Arial" w:cs="Arial"/>
          <w:b/>
          <w:i/>
        </w:rPr>
        <w:t>коммуникативных ценностей</w:t>
      </w:r>
      <w:r w:rsidRPr="00F21FBF">
        <w:rPr>
          <w:rFonts w:ascii="Arial" w:hAnsi="Arial" w:cs="Arial"/>
        </w:rPr>
        <w:t xml:space="preserve">, 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 Курс биологии </w:t>
      </w:r>
      <w:proofErr w:type="gramStart"/>
      <w:r w:rsidRPr="00F21FBF">
        <w:rPr>
          <w:rFonts w:ascii="Arial" w:hAnsi="Arial" w:cs="Arial"/>
        </w:rPr>
        <w:t>в наибольшей мере по сравнению с другими школьными курсами направлен на формирование ценностных ориентаций относительно одной из ключевых категорий</w:t>
      </w:r>
      <w:proofErr w:type="gramEnd"/>
      <w:r>
        <w:rPr>
          <w:rFonts w:ascii="Arial" w:hAnsi="Arial" w:cs="Arial"/>
        </w:rPr>
        <w:t xml:space="preserve"> </w:t>
      </w:r>
      <w:r w:rsidRPr="00F21FBF">
        <w:rPr>
          <w:rFonts w:ascii="Arial" w:hAnsi="Arial" w:cs="Arial"/>
          <w:b/>
          <w:i/>
        </w:rPr>
        <w:t>нравственных ценностей</w:t>
      </w:r>
      <w:r w:rsidRPr="00F21FBF">
        <w:rPr>
          <w:rFonts w:ascii="Arial" w:hAnsi="Arial" w:cs="Arial"/>
        </w:rPr>
        <w:t xml:space="preserve"> – ценности Жизни во всех ее проявлениях, включая понимание </w:t>
      </w:r>
      <w:proofErr w:type="spellStart"/>
      <w:r w:rsidRPr="00F21FBF">
        <w:rPr>
          <w:rFonts w:ascii="Arial" w:hAnsi="Arial" w:cs="Arial"/>
        </w:rPr>
        <w:t>самоценности</w:t>
      </w:r>
      <w:proofErr w:type="spellEnd"/>
      <w:r w:rsidRPr="00F21FBF">
        <w:rPr>
          <w:rFonts w:ascii="Arial" w:hAnsi="Arial" w:cs="Arial"/>
        </w:rPr>
        <w:t xml:space="preserve">, уникальности и неповторимости всех живых объектов, включая и Человека. Ценностные ориентации, формируемые в курсе биологии в сфере </w:t>
      </w:r>
      <w:r w:rsidRPr="00F21FBF">
        <w:rPr>
          <w:rFonts w:ascii="Arial" w:hAnsi="Arial" w:cs="Arial"/>
          <w:b/>
          <w:i/>
        </w:rPr>
        <w:t>эстетических ценностей</w:t>
      </w:r>
      <w:r w:rsidRPr="00F21FBF">
        <w:rPr>
          <w:rFonts w:ascii="Arial" w:hAnsi="Arial" w:cs="Arial"/>
        </w:rPr>
        <w:t>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</w:t>
      </w:r>
      <w:r>
        <w:rPr>
          <w:rFonts w:ascii="Arial" w:hAnsi="Arial" w:cs="Arial"/>
        </w:rPr>
        <w:t>.</w:t>
      </w:r>
    </w:p>
    <w:p w:rsidR="00A56A4D" w:rsidRDefault="00A56A4D" w:rsidP="00A56A4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</w:p>
    <w:p w:rsidR="00A56A4D" w:rsidRDefault="00A56A4D" w:rsidP="00A56A4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</w:p>
    <w:p w:rsidR="00A56A4D" w:rsidRDefault="00A56A4D" w:rsidP="00A56A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</w:rPr>
      </w:pPr>
    </w:p>
    <w:p w:rsidR="00A56A4D" w:rsidRDefault="00A56A4D" w:rsidP="00A56A4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8C653A">
        <w:rPr>
          <w:rFonts w:ascii="Arial" w:hAnsi="Arial" w:cs="Arial"/>
          <w:b/>
          <w:bCs/>
          <w:color w:val="333333"/>
          <w:lang w:val="en-US"/>
        </w:rPr>
        <w:lastRenderedPageBreak/>
        <w:t>II</w:t>
      </w:r>
      <w:r w:rsidRPr="008C653A">
        <w:rPr>
          <w:rFonts w:ascii="Arial" w:hAnsi="Arial" w:cs="Arial"/>
          <w:b/>
          <w:bCs/>
          <w:color w:val="333333"/>
        </w:rPr>
        <w:t xml:space="preserve">. Содержание </w:t>
      </w:r>
      <w:r>
        <w:rPr>
          <w:rFonts w:ascii="Arial" w:hAnsi="Arial" w:cs="Arial"/>
          <w:b/>
          <w:bCs/>
          <w:color w:val="333333"/>
        </w:rPr>
        <w:t>учебного предмета «Биология» в 6</w:t>
      </w:r>
      <w:r w:rsidRPr="008C653A">
        <w:rPr>
          <w:rFonts w:ascii="Arial" w:hAnsi="Arial" w:cs="Arial"/>
          <w:b/>
          <w:bCs/>
          <w:color w:val="333333"/>
        </w:rPr>
        <w:t xml:space="preserve"> классе.</w:t>
      </w:r>
    </w:p>
    <w:p w:rsidR="00A56A4D" w:rsidRPr="00F21FBF" w:rsidRDefault="00A56A4D" w:rsidP="00A56A4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u w:val="single"/>
        </w:rPr>
      </w:pPr>
      <w:r w:rsidRPr="00F21FBF">
        <w:rPr>
          <w:rFonts w:ascii="Arial" w:hAnsi="Arial" w:cs="Arial"/>
          <w:b/>
          <w:u w:val="single"/>
        </w:rPr>
        <w:t xml:space="preserve">Раздел </w:t>
      </w:r>
      <w:r w:rsidRPr="00F21FBF">
        <w:rPr>
          <w:rFonts w:ascii="Arial" w:hAnsi="Arial" w:cs="Arial"/>
          <w:b/>
          <w:u w:val="single"/>
          <w:lang w:val="en-US"/>
        </w:rPr>
        <w:t>I</w:t>
      </w:r>
      <w:r w:rsidRPr="00F21FBF">
        <w:rPr>
          <w:rFonts w:ascii="Arial" w:hAnsi="Arial" w:cs="Arial"/>
          <w:b/>
          <w:u w:val="single"/>
        </w:rPr>
        <w:t xml:space="preserve">.  </w:t>
      </w:r>
      <w:r w:rsidRPr="00F21FBF">
        <w:rPr>
          <w:rFonts w:ascii="Arial" w:eastAsia="FranklinGothicDemiC" w:hAnsi="Arial" w:cs="Arial"/>
          <w:b/>
          <w:bCs/>
          <w:color w:val="231F20"/>
          <w:u w:val="single"/>
        </w:rPr>
        <w:t xml:space="preserve">Наука о растениях — ботаника </w:t>
      </w:r>
      <w:r w:rsidRPr="00F21FBF">
        <w:rPr>
          <w:rFonts w:ascii="Arial" w:hAnsi="Arial" w:cs="Arial"/>
          <w:b/>
          <w:u w:val="single"/>
        </w:rPr>
        <w:t>(4 часа).</w:t>
      </w:r>
    </w:p>
    <w:p w:rsidR="00A56A4D" w:rsidRDefault="00A56A4D" w:rsidP="00A56A4D">
      <w:pPr>
        <w:spacing w:before="57" w:line="240" w:lineRule="auto"/>
        <w:ind w:right="55"/>
        <w:contextualSpacing/>
        <w:rPr>
          <w:rFonts w:ascii="Arial" w:eastAsia="NewBaskerville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Царство Растения. Внешнее строение и общая характеристика растений</w:t>
      </w:r>
      <w:r>
        <w:rPr>
          <w:rFonts w:ascii="Arial" w:eastAsia="NewBaskervilleC" w:hAnsi="Arial" w:cs="Arial"/>
          <w:color w:val="231F20"/>
        </w:rPr>
        <w:t>.</w:t>
      </w:r>
    </w:p>
    <w:p w:rsidR="00A56A4D" w:rsidRDefault="00A56A4D" w:rsidP="00A56A4D">
      <w:pPr>
        <w:spacing w:before="57" w:line="240" w:lineRule="auto"/>
        <w:ind w:right="55"/>
        <w:contextualSpacing/>
        <w:rPr>
          <w:rFonts w:ascii="Arial" w:eastAsia="NewBaskerville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Многообразие жизненных форм растений</w:t>
      </w:r>
      <w:r>
        <w:rPr>
          <w:rFonts w:ascii="Arial" w:eastAsia="NewBaskervilleC" w:hAnsi="Arial" w:cs="Arial"/>
          <w:color w:val="231F20"/>
        </w:rPr>
        <w:t>.</w:t>
      </w:r>
    </w:p>
    <w:p w:rsidR="00A56A4D" w:rsidRDefault="00A56A4D" w:rsidP="00A56A4D">
      <w:pPr>
        <w:spacing w:before="57" w:line="240" w:lineRule="auto"/>
        <w:ind w:right="55"/>
        <w:contextualSpacing/>
        <w:rPr>
          <w:rFonts w:ascii="Arial" w:eastAsia="NewBaskerville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Клеточное строение растений. Свойства растительной клетки</w:t>
      </w:r>
      <w:r>
        <w:rPr>
          <w:rFonts w:ascii="Arial" w:eastAsia="NewBaskervilleC" w:hAnsi="Arial" w:cs="Arial"/>
          <w:color w:val="231F20"/>
        </w:rPr>
        <w:t>.</w:t>
      </w:r>
    </w:p>
    <w:p w:rsidR="00A56A4D" w:rsidRDefault="00A56A4D" w:rsidP="00A56A4D">
      <w:pPr>
        <w:snapToGrid w:val="0"/>
        <w:spacing w:before="38" w:line="240" w:lineRule="auto"/>
        <w:ind w:right="66"/>
        <w:contextualSpacing/>
        <w:rPr>
          <w:rFonts w:ascii="Arial" w:eastAsia="NewBaskerville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Ткани растений</w:t>
      </w:r>
      <w:r>
        <w:rPr>
          <w:rFonts w:ascii="Arial" w:eastAsia="NewBaskervilleC" w:hAnsi="Arial" w:cs="Arial"/>
          <w:color w:val="231F20"/>
        </w:rPr>
        <w:t>.</w:t>
      </w:r>
    </w:p>
    <w:p w:rsidR="00A56A4D" w:rsidRDefault="00A56A4D" w:rsidP="00A56A4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2C24">
        <w:rPr>
          <w:rFonts w:ascii="Arial" w:hAnsi="Arial" w:cs="Arial"/>
          <w:b/>
          <w:u w:val="single"/>
        </w:rPr>
        <w:t xml:space="preserve">Раздел </w:t>
      </w:r>
      <w:r w:rsidRPr="00122C24">
        <w:rPr>
          <w:rFonts w:ascii="Arial" w:hAnsi="Arial" w:cs="Arial"/>
          <w:b/>
          <w:u w:val="single"/>
          <w:lang w:val="en-US"/>
        </w:rPr>
        <w:t>II</w:t>
      </w:r>
      <w:r>
        <w:rPr>
          <w:rFonts w:ascii="Arial" w:hAnsi="Arial" w:cs="Arial"/>
          <w:b/>
          <w:u w:val="single"/>
        </w:rPr>
        <w:t xml:space="preserve">. </w:t>
      </w:r>
      <w:r w:rsidRPr="00122C24">
        <w:rPr>
          <w:rFonts w:ascii="Arial" w:hAnsi="Arial" w:cs="Arial"/>
          <w:b/>
          <w:u w:val="single"/>
        </w:rPr>
        <w:t>Органы растений (8 часов).</w:t>
      </w:r>
    </w:p>
    <w:p w:rsidR="00A56A4D" w:rsidRDefault="00A56A4D" w:rsidP="00A56A4D">
      <w:pPr>
        <w:rPr>
          <w:rFonts w:ascii="Arial" w:eastAsia="NewBaskervilleC" w:hAnsi="Arial" w:cs="Arial"/>
          <w:color w:val="231F20"/>
        </w:rPr>
      </w:pPr>
      <w:r w:rsidRPr="00F21FBF">
        <w:rPr>
          <w:rFonts w:ascii="Arial" w:eastAsia="FranklinGothicMediumC" w:hAnsi="Arial" w:cs="Arial"/>
          <w:color w:val="231F20"/>
        </w:rPr>
        <w:t>Семя, его строение и значение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NewBaskervilleC" w:hAnsi="Arial" w:cs="Arial"/>
          <w:b/>
          <w:color w:val="231F20"/>
        </w:rPr>
        <w:t>Лабораторная работа № 1</w:t>
      </w:r>
      <w:r>
        <w:rPr>
          <w:rFonts w:ascii="Arial" w:eastAsia="NewBaskervilleC" w:hAnsi="Arial" w:cs="Arial"/>
          <w:b/>
          <w:color w:val="231F20"/>
        </w:rPr>
        <w:t xml:space="preserve"> </w:t>
      </w:r>
      <w:r w:rsidRPr="00F21FBF">
        <w:rPr>
          <w:rFonts w:ascii="Arial" w:eastAsia="NewBaskervilleC" w:hAnsi="Arial" w:cs="Arial"/>
          <w:color w:val="231F20"/>
        </w:rPr>
        <w:t>«Строение семени фасоли»</w:t>
      </w:r>
      <w:r>
        <w:rPr>
          <w:rFonts w:ascii="Arial" w:eastAsia="NewBaskervilleC" w:hAnsi="Arial" w:cs="Arial"/>
          <w:color w:val="231F20"/>
        </w:rPr>
        <w:t>.</w:t>
      </w:r>
    </w:p>
    <w:p w:rsidR="00A56A4D" w:rsidRPr="001C6D8E" w:rsidRDefault="00A56A4D" w:rsidP="00A56A4D">
      <w:pPr>
        <w:rPr>
          <w:rFonts w:ascii="Arial" w:eastAsia="PetersburgC" w:hAnsi="Arial" w:cs="Arial"/>
          <w:b/>
        </w:rPr>
      </w:pPr>
      <w:r w:rsidRPr="00F21FBF">
        <w:rPr>
          <w:rFonts w:ascii="Arial" w:eastAsia="FranklinGothicMediumC" w:hAnsi="Arial" w:cs="Arial"/>
          <w:color w:val="231F20"/>
          <w:kern w:val="19"/>
        </w:rPr>
        <w:t>Условия прорастания семян</w:t>
      </w:r>
      <w:r>
        <w:rPr>
          <w:rFonts w:ascii="Arial" w:eastAsia="FranklinGothicMediumC" w:hAnsi="Arial" w:cs="Arial"/>
          <w:color w:val="231F20"/>
          <w:kern w:val="19"/>
        </w:rPr>
        <w:t>.</w:t>
      </w:r>
      <w:r>
        <w:rPr>
          <w:rFonts w:ascii="Arial" w:eastAsia="FranklinGothicMediumC" w:hAnsi="Arial" w:cs="Arial"/>
          <w:color w:val="231F20"/>
        </w:rPr>
        <w:t xml:space="preserve"> </w:t>
      </w:r>
      <w:r w:rsidRPr="00F21FBF">
        <w:rPr>
          <w:rFonts w:ascii="Arial" w:eastAsia="FranklinGothicMediumC" w:hAnsi="Arial" w:cs="Arial"/>
          <w:color w:val="231F20"/>
          <w:kern w:val="19"/>
        </w:rPr>
        <w:t>Корень, его строение и значение</w:t>
      </w:r>
      <w:r>
        <w:rPr>
          <w:rFonts w:ascii="Arial" w:eastAsia="FranklinGothicMediumC" w:hAnsi="Arial" w:cs="Arial"/>
          <w:color w:val="231F20"/>
          <w:kern w:val="19"/>
        </w:rPr>
        <w:t>.</w:t>
      </w:r>
      <w:r w:rsidRPr="001C6D8E">
        <w:rPr>
          <w:rFonts w:ascii="Arial" w:eastAsia="PetersburgC" w:hAnsi="Arial" w:cs="Arial"/>
          <w:b/>
        </w:rPr>
        <w:t xml:space="preserve"> </w:t>
      </w:r>
      <w:r>
        <w:rPr>
          <w:rFonts w:ascii="Arial" w:eastAsia="PetersburgC" w:hAnsi="Arial" w:cs="Arial"/>
          <w:b/>
        </w:rPr>
        <w:t xml:space="preserve">Лабораторная работа № 2. </w:t>
      </w:r>
      <w:r w:rsidRPr="00F21FBF">
        <w:rPr>
          <w:rFonts w:ascii="Arial" w:eastAsia="NewBaskervilleC" w:hAnsi="Arial" w:cs="Arial"/>
          <w:color w:val="231F20"/>
        </w:rPr>
        <w:t>«Строение корня проростка»</w:t>
      </w:r>
      <w:r>
        <w:rPr>
          <w:rFonts w:ascii="Arial" w:eastAsia="NewBaskervilleC" w:hAnsi="Arial" w:cs="Arial"/>
          <w:color w:val="231F20"/>
        </w:rPr>
        <w:t>.</w:t>
      </w:r>
    </w:p>
    <w:p w:rsidR="00A56A4D" w:rsidRPr="005A7227" w:rsidRDefault="00A56A4D" w:rsidP="00A56A4D">
      <w:pPr>
        <w:rPr>
          <w:rFonts w:ascii="Arial" w:eastAsia="PetersburgC" w:hAnsi="Arial" w:cs="Arial"/>
          <w:b/>
        </w:rPr>
      </w:pPr>
      <w:r>
        <w:rPr>
          <w:rFonts w:ascii="Arial" w:eastAsia="FranklinGothicMediumC" w:hAnsi="Arial" w:cs="Arial"/>
          <w:color w:val="231F20"/>
        </w:rPr>
        <w:t xml:space="preserve"> </w:t>
      </w:r>
      <w:r w:rsidRPr="00F21FBF">
        <w:rPr>
          <w:rFonts w:ascii="Arial" w:eastAsia="FranklinGothicMediumC" w:hAnsi="Arial" w:cs="Arial"/>
          <w:color w:val="231F20"/>
        </w:rPr>
        <w:t>Побег, его строение и развитие</w:t>
      </w:r>
      <w:r>
        <w:rPr>
          <w:rFonts w:ascii="Arial" w:eastAsia="FranklinGothicMediumC" w:hAnsi="Arial" w:cs="Arial"/>
          <w:color w:val="231F20"/>
        </w:rPr>
        <w:t>.</w:t>
      </w:r>
      <w:r w:rsidRPr="005A7227">
        <w:rPr>
          <w:rFonts w:ascii="Arial" w:eastAsia="PetersburgC" w:hAnsi="Arial" w:cs="Arial"/>
          <w:b/>
        </w:rPr>
        <w:t xml:space="preserve"> </w:t>
      </w:r>
      <w:r w:rsidRPr="00F21FBF">
        <w:rPr>
          <w:rFonts w:ascii="Arial" w:eastAsia="PetersburgC" w:hAnsi="Arial" w:cs="Arial"/>
          <w:b/>
        </w:rPr>
        <w:t>Лабораторная работа № 3</w:t>
      </w:r>
      <w:r>
        <w:rPr>
          <w:rFonts w:ascii="Arial" w:eastAsia="PetersburgC" w:hAnsi="Arial" w:cs="Arial"/>
          <w:b/>
        </w:rPr>
        <w:t xml:space="preserve"> </w:t>
      </w:r>
      <w:r w:rsidRPr="00F21FBF">
        <w:rPr>
          <w:rFonts w:ascii="Arial" w:hAnsi="Arial" w:cs="Arial"/>
        </w:rPr>
        <w:t>«Строение вегетативных и генеративных почек»</w:t>
      </w:r>
      <w:r>
        <w:rPr>
          <w:rFonts w:ascii="Arial" w:hAnsi="Arial" w:cs="Arial"/>
        </w:rPr>
        <w:t>.</w:t>
      </w:r>
    </w:p>
    <w:p w:rsidR="00A56A4D" w:rsidRPr="005A7227" w:rsidRDefault="00A56A4D" w:rsidP="00A56A4D">
      <w:pPr>
        <w:rPr>
          <w:rFonts w:ascii="Arial" w:hAnsi="Arial" w:cs="Arial"/>
          <w:b/>
        </w:rPr>
      </w:pPr>
      <w:r w:rsidRPr="00F21FBF">
        <w:rPr>
          <w:rFonts w:ascii="Arial" w:eastAsia="FranklinGothicMediumC" w:hAnsi="Arial" w:cs="Arial"/>
          <w:color w:val="231F20"/>
        </w:rPr>
        <w:t>Лист, его строение и значение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Стебель, его строение и значение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hAnsi="Arial" w:cs="Arial"/>
          <w:b/>
        </w:rPr>
        <w:t>Лабораторная работа № 4</w:t>
      </w:r>
      <w:r>
        <w:rPr>
          <w:rFonts w:ascii="Arial" w:hAnsi="Arial" w:cs="Arial"/>
          <w:b/>
        </w:rPr>
        <w:t xml:space="preserve"> </w:t>
      </w:r>
      <w:r w:rsidRPr="00F21FBF">
        <w:rPr>
          <w:rFonts w:ascii="Arial" w:hAnsi="Arial" w:cs="Arial"/>
        </w:rPr>
        <w:t>«Внешнее строение корневища, клубня, луковицы»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F21FBF">
        <w:rPr>
          <w:rFonts w:ascii="Arial" w:eastAsia="FranklinGothicMediumC" w:hAnsi="Arial" w:cs="Arial"/>
          <w:color w:val="231F20"/>
          <w:kern w:val="19"/>
        </w:rPr>
        <w:t>Цветок, его строение и значение</w:t>
      </w:r>
      <w:r>
        <w:rPr>
          <w:rFonts w:ascii="Arial" w:eastAsia="FranklinGothicMediumC" w:hAnsi="Arial" w:cs="Arial"/>
          <w:color w:val="231F20"/>
          <w:kern w:val="19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Плод. Разнообразие и значение плодов</w:t>
      </w:r>
      <w:r>
        <w:rPr>
          <w:rFonts w:ascii="Arial" w:eastAsia="FranklinGothicMediumC" w:hAnsi="Arial" w:cs="Arial"/>
          <w:color w:val="231F20"/>
        </w:rPr>
        <w:t xml:space="preserve">. </w:t>
      </w:r>
    </w:p>
    <w:p w:rsidR="00A56A4D" w:rsidRPr="00122C24" w:rsidRDefault="00A56A4D" w:rsidP="00A56A4D">
      <w:pPr>
        <w:spacing w:line="240" w:lineRule="auto"/>
        <w:jc w:val="center"/>
        <w:rPr>
          <w:rFonts w:ascii="Arial" w:eastAsia="FranklinGothicMediumC" w:hAnsi="Arial" w:cs="Arial"/>
          <w:color w:val="231F20"/>
          <w:u w:val="single"/>
        </w:rPr>
      </w:pPr>
      <w:r w:rsidRPr="00122C24">
        <w:rPr>
          <w:rFonts w:ascii="Arial" w:hAnsi="Arial" w:cs="Arial"/>
          <w:b/>
          <w:u w:val="single"/>
        </w:rPr>
        <w:t xml:space="preserve">Раздел </w:t>
      </w:r>
      <w:r w:rsidRPr="00122C24">
        <w:rPr>
          <w:rFonts w:ascii="Arial" w:hAnsi="Arial" w:cs="Arial"/>
          <w:b/>
          <w:u w:val="single"/>
          <w:lang w:val="en-US"/>
        </w:rPr>
        <w:t>III</w:t>
      </w:r>
      <w:r w:rsidRPr="00122C24">
        <w:rPr>
          <w:rFonts w:ascii="Arial" w:hAnsi="Arial" w:cs="Arial"/>
          <w:b/>
          <w:u w:val="single"/>
        </w:rPr>
        <w:t xml:space="preserve">.  </w:t>
      </w:r>
      <w:r w:rsidRPr="00122C24">
        <w:rPr>
          <w:rFonts w:ascii="Arial" w:eastAsia="FranklinGothicDemiC" w:hAnsi="Arial" w:cs="Arial"/>
          <w:b/>
          <w:bCs/>
          <w:color w:val="231F20"/>
          <w:u w:val="single"/>
        </w:rPr>
        <w:t>Основные процессы жизнедеятельности растений (6 часов).</w:t>
      </w:r>
    </w:p>
    <w:p w:rsidR="00A56A4D" w:rsidRDefault="00A56A4D" w:rsidP="00A56A4D">
      <w:pPr>
        <w:rPr>
          <w:rFonts w:ascii="Arial" w:eastAsia="FranklinGothicMediumC" w:hAnsi="Arial" w:cs="Arial"/>
          <w:color w:val="231F20"/>
        </w:rPr>
      </w:pPr>
      <w:r w:rsidRPr="00F21FBF">
        <w:rPr>
          <w:rFonts w:ascii="Arial" w:eastAsia="FranklinGothicMediumC" w:hAnsi="Arial" w:cs="Arial"/>
          <w:color w:val="231F20"/>
        </w:rPr>
        <w:t>Минеральное питание растений и значение воды</w:t>
      </w:r>
      <w:r>
        <w:rPr>
          <w:rFonts w:ascii="Arial" w:eastAsia="FranklinGothicMediumC" w:hAnsi="Arial" w:cs="Arial"/>
          <w:color w:val="231F20"/>
        </w:rPr>
        <w:t xml:space="preserve">. Воздушное питание растений — </w:t>
      </w:r>
      <w:r w:rsidRPr="00F21FBF">
        <w:rPr>
          <w:rFonts w:ascii="Arial" w:eastAsia="FranklinGothicMediumC" w:hAnsi="Arial" w:cs="Arial"/>
          <w:color w:val="231F20"/>
        </w:rPr>
        <w:t>фотосинтез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Дыхание и обмен веществ у растений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  <w:kern w:val="19"/>
        </w:rPr>
        <w:t>Размножение и оплодотворение у растений</w:t>
      </w:r>
      <w:r>
        <w:rPr>
          <w:rFonts w:ascii="Arial" w:eastAsia="FranklinGothicMediumC" w:hAnsi="Arial" w:cs="Arial"/>
          <w:color w:val="231F20"/>
          <w:kern w:val="19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Вегетативное размножение растений и его использование человеком</w:t>
      </w:r>
      <w:r>
        <w:rPr>
          <w:rFonts w:ascii="Arial" w:eastAsia="FranklinGothicMediumC" w:hAnsi="Arial" w:cs="Arial"/>
          <w:color w:val="231F20"/>
        </w:rPr>
        <w:t>.</w:t>
      </w:r>
      <w:r w:rsidRPr="00F8744D">
        <w:rPr>
          <w:rFonts w:ascii="Arial" w:eastAsia="FranklinGothicMediumC" w:hAnsi="Arial" w:cs="Arial"/>
          <w:color w:val="231F20"/>
        </w:rPr>
        <w:t xml:space="preserve"> </w:t>
      </w:r>
    </w:p>
    <w:p w:rsidR="00A56A4D" w:rsidRDefault="00A56A4D" w:rsidP="00A56A4D">
      <w:pPr>
        <w:rPr>
          <w:rFonts w:ascii="Arial" w:eastAsia="FranklinGothicDemiC" w:hAnsi="Arial" w:cs="Arial"/>
          <w:b/>
          <w:bCs/>
          <w:color w:val="231F20"/>
          <w:u w:val="single"/>
        </w:rPr>
      </w:pPr>
      <w:r>
        <w:rPr>
          <w:rFonts w:ascii="Arial" w:eastAsia="NewBaskervilleC" w:hAnsi="Arial" w:cs="Arial"/>
          <w:b/>
          <w:color w:val="231F20"/>
        </w:rPr>
        <w:t xml:space="preserve">Лабораторная работа № 5 </w:t>
      </w:r>
      <w:r w:rsidRPr="00F21FBF">
        <w:rPr>
          <w:rFonts w:ascii="Arial" w:eastAsia="NewBaskervilleC" w:hAnsi="Arial" w:cs="Arial"/>
          <w:color w:val="231F20"/>
        </w:rPr>
        <w:t>«Черенкование комнатных растений»</w:t>
      </w:r>
      <w:r>
        <w:rPr>
          <w:rFonts w:ascii="Arial" w:eastAsia="NewBaskerville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Рост и развитие растений</w:t>
      </w:r>
      <w:r>
        <w:rPr>
          <w:rFonts w:ascii="Arial" w:eastAsia="FranklinGothicMediumC" w:hAnsi="Arial" w:cs="Arial"/>
          <w:color w:val="231F20"/>
        </w:rPr>
        <w:t>.</w:t>
      </w:r>
      <w:r w:rsidRPr="00F21FBF">
        <w:rPr>
          <w:rFonts w:ascii="Arial" w:eastAsia="FranklinGothicMediumC" w:hAnsi="Arial" w:cs="Arial"/>
          <w:color w:val="231F20"/>
        </w:rPr>
        <w:t xml:space="preserve"> </w:t>
      </w:r>
      <w:r w:rsidRPr="00F21FBF">
        <w:rPr>
          <w:rFonts w:ascii="Arial" w:eastAsia="FranklinGothicMediumC" w:hAnsi="Arial" w:cs="Arial"/>
          <w:color w:val="231F20"/>
        </w:rPr>
        <w:br/>
      </w:r>
    </w:p>
    <w:p w:rsidR="00A56A4D" w:rsidRPr="005A7227" w:rsidRDefault="00A56A4D" w:rsidP="00A56A4D">
      <w:pPr>
        <w:jc w:val="center"/>
        <w:rPr>
          <w:rFonts w:ascii="Arial" w:eastAsia="NewBaskervilleC" w:hAnsi="Arial" w:cs="Arial"/>
          <w:b/>
          <w:color w:val="231F20"/>
        </w:rPr>
      </w:pPr>
      <w:r w:rsidRPr="00F8744D">
        <w:rPr>
          <w:rFonts w:ascii="Arial" w:eastAsia="FranklinGothicDemiC" w:hAnsi="Arial" w:cs="Arial"/>
          <w:b/>
          <w:bCs/>
          <w:color w:val="231F20"/>
          <w:u w:val="single"/>
        </w:rPr>
        <w:t xml:space="preserve">Раздел </w:t>
      </w:r>
      <w:r w:rsidRPr="00F8744D">
        <w:rPr>
          <w:rFonts w:ascii="Arial" w:eastAsia="FranklinGothicDemiC" w:hAnsi="Arial" w:cs="Arial"/>
          <w:b/>
          <w:bCs/>
          <w:color w:val="231F20"/>
          <w:u w:val="single"/>
          <w:lang w:val="en-US"/>
        </w:rPr>
        <w:t>IV</w:t>
      </w:r>
      <w:r w:rsidRPr="00F8744D">
        <w:rPr>
          <w:rFonts w:ascii="Arial" w:eastAsia="FranklinGothicDemiC" w:hAnsi="Arial" w:cs="Arial"/>
          <w:b/>
          <w:bCs/>
          <w:color w:val="231F20"/>
          <w:u w:val="single"/>
        </w:rPr>
        <w:t>. Многообразие и развитие растительного мира (10 часов).</w:t>
      </w:r>
    </w:p>
    <w:p w:rsidR="00A56A4D" w:rsidRPr="00F21FBF" w:rsidRDefault="00A56A4D" w:rsidP="00A56A4D">
      <w:pPr>
        <w:jc w:val="center"/>
        <w:rPr>
          <w:rFonts w:ascii="Arial" w:eastAsia="NewBaskervilleC" w:hAnsi="Arial" w:cs="Arial"/>
          <w:b/>
          <w:color w:val="231F20"/>
        </w:rPr>
      </w:pPr>
      <w:r w:rsidRPr="00F21FBF">
        <w:rPr>
          <w:rFonts w:ascii="Arial" w:eastAsia="FranklinGothicMediumC" w:hAnsi="Arial" w:cs="Arial"/>
          <w:color w:val="231F20"/>
        </w:rPr>
        <w:t>Систематика растений, её значение для ботаники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Водоросли, их многообразие в природе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 xml:space="preserve">Отдел </w:t>
      </w:r>
      <w:proofErr w:type="gramStart"/>
      <w:r w:rsidRPr="00F21FBF">
        <w:rPr>
          <w:rFonts w:ascii="Arial" w:eastAsia="FranklinGothicMediumC" w:hAnsi="Arial" w:cs="Arial"/>
          <w:color w:val="231F20"/>
        </w:rPr>
        <w:t>Моховидные</w:t>
      </w:r>
      <w:proofErr w:type="gramEnd"/>
      <w:r w:rsidRPr="00F21FBF">
        <w:rPr>
          <w:rFonts w:ascii="Arial" w:eastAsia="FranklinGothicMediumC" w:hAnsi="Arial" w:cs="Arial"/>
          <w:color w:val="231F20"/>
        </w:rPr>
        <w:t>.</w:t>
      </w:r>
      <w:r w:rsidRPr="005A7227">
        <w:rPr>
          <w:rFonts w:ascii="Arial" w:eastAsia="NewBaskervilleC" w:hAnsi="Arial" w:cs="Arial"/>
          <w:b/>
          <w:color w:val="231F20"/>
        </w:rPr>
        <w:t xml:space="preserve"> </w:t>
      </w:r>
      <w:r w:rsidRPr="00F21FBF">
        <w:rPr>
          <w:rFonts w:ascii="Arial" w:eastAsia="NewBaskervilleC" w:hAnsi="Arial" w:cs="Arial"/>
          <w:b/>
          <w:color w:val="231F20"/>
        </w:rPr>
        <w:t>Лабораторная работа № 6</w:t>
      </w:r>
    </w:p>
    <w:p w:rsidR="00A56A4D" w:rsidRPr="00F21FBF" w:rsidRDefault="00A56A4D" w:rsidP="00A56A4D">
      <w:pPr>
        <w:snapToGrid w:val="0"/>
        <w:spacing w:before="38"/>
        <w:ind w:right="55"/>
        <w:contextualSpacing/>
        <w:rPr>
          <w:rFonts w:ascii="Arial" w:eastAsia="FranklinGothicMedium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«Изучение внешнего строения моховидных растений»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Общая характеристика и значение</w:t>
      </w:r>
      <w:r>
        <w:rPr>
          <w:rFonts w:ascii="Arial" w:eastAsia="FranklinGothicMediumC" w:hAnsi="Arial" w:cs="Arial"/>
          <w:color w:val="231F20"/>
        </w:rPr>
        <w:t>.</w:t>
      </w:r>
      <w:r w:rsidRPr="00F8744D">
        <w:rPr>
          <w:rFonts w:ascii="Arial" w:eastAsia="FranklinGothicMediumC" w:hAnsi="Arial" w:cs="Arial"/>
          <w:color w:val="231F20"/>
        </w:rPr>
        <w:t xml:space="preserve"> </w:t>
      </w:r>
      <w:r>
        <w:rPr>
          <w:rFonts w:ascii="Arial" w:eastAsia="FranklinGothicMediumC" w:hAnsi="Arial" w:cs="Arial"/>
          <w:color w:val="231F20"/>
        </w:rPr>
        <w:t xml:space="preserve">Плауны. Хвощи. Папоротники. </w:t>
      </w:r>
      <w:r w:rsidRPr="00F21FBF">
        <w:rPr>
          <w:rFonts w:ascii="Arial" w:eastAsia="FranklinGothicMediumC" w:hAnsi="Arial" w:cs="Arial"/>
          <w:color w:val="231F20"/>
        </w:rPr>
        <w:t>Их общая характеристика</w:t>
      </w:r>
      <w:r>
        <w:rPr>
          <w:rFonts w:ascii="Arial" w:eastAsia="FranklinGothicMediumC" w:hAnsi="Arial" w:cs="Arial"/>
          <w:color w:val="231F20"/>
        </w:rPr>
        <w:t>.</w:t>
      </w:r>
      <w:r w:rsidRPr="00F8744D">
        <w:rPr>
          <w:rFonts w:ascii="Arial" w:eastAsia="FranklinGothicMediumC" w:hAnsi="Arial" w:cs="Arial"/>
          <w:color w:val="231F20"/>
        </w:rPr>
        <w:t xml:space="preserve"> </w:t>
      </w:r>
      <w:r w:rsidRPr="00F21FBF">
        <w:rPr>
          <w:rFonts w:ascii="Arial" w:eastAsia="FranklinGothicMediumC" w:hAnsi="Arial" w:cs="Arial"/>
          <w:color w:val="231F20"/>
        </w:rPr>
        <w:t xml:space="preserve">Отдел </w:t>
      </w:r>
      <w:proofErr w:type="gramStart"/>
      <w:r w:rsidRPr="00F21FBF">
        <w:rPr>
          <w:rFonts w:ascii="Arial" w:eastAsia="FranklinGothicMediumC" w:hAnsi="Arial" w:cs="Arial"/>
          <w:color w:val="231F20"/>
        </w:rPr>
        <w:t>Голосеменные</w:t>
      </w:r>
      <w:proofErr w:type="gramEnd"/>
      <w:r w:rsidRPr="00F21FBF">
        <w:rPr>
          <w:rFonts w:ascii="Arial" w:eastAsia="FranklinGothicMediumC" w:hAnsi="Arial" w:cs="Arial"/>
          <w:color w:val="231F20"/>
        </w:rPr>
        <w:t>. Общая характеристика и значение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 xml:space="preserve">Отдел </w:t>
      </w:r>
      <w:proofErr w:type="gramStart"/>
      <w:r w:rsidRPr="00F21FBF">
        <w:rPr>
          <w:rFonts w:ascii="Arial" w:eastAsia="FranklinGothicMediumC" w:hAnsi="Arial" w:cs="Arial"/>
          <w:color w:val="231F20"/>
        </w:rPr>
        <w:t>Покрытосеменные</w:t>
      </w:r>
      <w:proofErr w:type="gramEnd"/>
      <w:r w:rsidRPr="00F21FBF">
        <w:rPr>
          <w:rFonts w:ascii="Arial" w:eastAsia="FranklinGothicMediumC" w:hAnsi="Arial" w:cs="Arial"/>
          <w:color w:val="231F20"/>
        </w:rPr>
        <w:t>. Общая характеристика и значение</w:t>
      </w:r>
      <w:r>
        <w:rPr>
          <w:rFonts w:ascii="Arial" w:eastAsia="FranklinGothicMediumC" w:hAnsi="Arial" w:cs="Arial"/>
          <w:color w:val="231F20"/>
        </w:rPr>
        <w:t>.</w:t>
      </w:r>
      <w:r w:rsidRPr="00F21FBF">
        <w:rPr>
          <w:rFonts w:ascii="Arial" w:eastAsia="FranklinGothicMediumC" w:hAnsi="Arial" w:cs="Arial"/>
          <w:color w:val="231F20"/>
        </w:rPr>
        <w:t xml:space="preserve"> Семейства класса Двудольные</w:t>
      </w:r>
      <w:r>
        <w:rPr>
          <w:rFonts w:ascii="Arial" w:eastAsia="FranklinGothicMediumC" w:hAnsi="Arial" w:cs="Arial"/>
          <w:color w:val="231F20"/>
        </w:rPr>
        <w:t>. Семейства Класса Однодольные.</w:t>
      </w:r>
      <w:r w:rsidRPr="00F8744D">
        <w:rPr>
          <w:rFonts w:ascii="Arial" w:eastAsia="FranklinGothicMediumC" w:hAnsi="Arial" w:cs="Arial"/>
          <w:color w:val="231F20"/>
        </w:rPr>
        <w:t xml:space="preserve"> </w:t>
      </w:r>
      <w:r w:rsidRPr="00F21FBF">
        <w:rPr>
          <w:rFonts w:ascii="Arial" w:eastAsia="FranklinGothicMediumC" w:hAnsi="Arial" w:cs="Arial"/>
          <w:color w:val="231F20"/>
        </w:rPr>
        <w:t>Историческое развитие растительного мира</w:t>
      </w:r>
      <w:r>
        <w:rPr>
          <w:rFonts w:ascii="Arial" w:eastAsia="FranklinGothicMediumC" w:hAnsi="Arial" w:cs="Arial"/>
          <w:color w:val="231F20"/>
        </w:rPr>
        <w:t>.</w:t>
      </w:r>
      <w:r w:rsidRPr="00F8744D">
        <w:rPr>
          <w:rFonts w:ascii="Arial" w:eastAsia="FranklinGothicMediumC" w:hAnsi="Arial" w:cs="Arial"/>
          <w:color w:val="231F20"/>
        </w:rPr>
        <w:t xml:space="preserve"> </w:t>
      </w:r>
      <w:r w:rsidRPr="00F21FBF">
        <w:rPr>
          <w:rFonts w:ascii="Arial" w:eastAsia="FranklinGothicMediumC" w:hAnsi="Arial" w:cs="Arial"/>
          <w:color w:val="231F20"/>
        </w:rPr>
        <w:t>Многообразие и пр</w:t>
      </w:r>
      <w:r>
        <w:rPr>
          <w:rFonts w:ascii="Arial" w:eastAsia="FranklinGothicMediumC" w:hAnsi="Arial" w:cs="Arial"/>
          <w:color w:val="231F20"/>
        </w:rPr>
        <w:t xml:space="preserve">оисхождение культурных растений </w:t>
      </w:r>
      <w:r w:rsidRPr="00F21FBF">
        <w:rPr>
          <w:rFonts w:ascii="Arial" w:eastAsia="FranklinGothicMediumC" w:hAnsi="Arial" w:cs="Arial"/>
          <w:color w:val="231F20"/>
        </w:rPr>
        <w:t>Дары Старого и Нового Света</w:t>
      </w:r>
      <w:r>
        <w:rPr>
          <w:rFonts w:ascii="Arial" w:eastAsia="FranklinGothicMediumC" w:hAnsi="Arial" w:cs="Arial"/>
          <w:color w:val="231F20"/>
        </w:rPr>
        <w:t xml:space="preserve">. </w:t>
      </w:r>
    </w:p>
    <w:p w:rsidR="00A56A4D" w:rsidRPr="00F8744D" w:rsidRDefault="00A56A4D" w:rsidP="00A56A4D">
      <w:pPr>
        <w:jc w:val="center"/>
        <w:rPr>
          <w:rFonts w:ascii="Arial" w:eastAsia="FranklinGothicDemiC" w:hAnsi="Arial" w:cs="Arial"/>
          <w:b/>
          <w:bCs/>
          <w:color w:val="231F20"/>
          <w:u w:val="single"/>
        </w:rPr>
      </w:pPr>
      <w:r w:rsidRPr="00F8744D">
        <w:rPr>
          <w:rFonts w:ascii="Arial" w:hAnsi="Arial" w:cs="Arial"/>
          <w:b/>
          <w:u w:val="single"/>
        </w:rPr>
        <w:t xml:space="preserve">Раздел </w:t>
      </w:r>
      <w:r w:rsidRPr="00F8744D">
        <w:rPr>
          <w:rFonts w:ascii="Arial" w:hAnsi="Arial" w:cs="Arial"/>
          <w:b/>
          <w:u w:val="single"/>
          <w:lang w:val="en-US"/>
        </w:rPr>
        <w:t>V</w:t>
      </w:r>
      <w:r w:rsidRPr="00F8744D">
        <w:rPr>
          <w:rFonts w:ascii="Arial" w:hAnsi="Arial" w:cs="Arial"/>
          <w:b/>
          <w:u w:val="single"/>
        </w:rPr>
        <w:t xml:space="preserve">. </w:t>
      </w:r>
      <w:r w:rsidRPr="00F8744D">
        <w:rPr>
          <w:rFonts w:ascii="Arial" w:eastAsia="FranklinGothicDemiC" w:hAnsi="Arial" w:cs="Arial"/>
          <w:b/>
          <w:bCs/>
          <w:color w:val="231F20"/>
          <w:u w:val="single"/>
        </w:rPr>
        <w:t>Природные сообщества (5 часов).</w:t>
      </w:r>
    </w:p>
    <w:p w:rsidR="00A56A4D" w:rsidRPr="00F21FBF" w:rsidRDefault="00A56A4D" w:rsidP="00A56A4D">
      <w:pPr>
        <w:snapToGrid w:val="0"/>
        <w:spacing w:before="38"/>
        <w:ind w:right="59"/>
        <w:contextualSpacing/>
        <w:rPr>
          <w:rFonts w:ascii="Arial" w:eastAsia="FranklinGothicMediumC" w:hAnsi="Arial" w:cs="Arial"/>
          <w:color w:val="231F20"/>
        </w:rPr>
      </w:pPr>
      <w:r w:rsidRPr="00F21FBF">
        <w:rPr>
          <w:rFonts w:ascii="Arial" w:eastAsia="FranklinGothicMediumC" w:hAnsi="Arial" w:cs="Arial"/>
          <w:color w:val="231F20"/>
        </w:rPr>
        <w:lastRenderedPageBreak/>
        <w:t>Понятие о природном сообществе — биогеоценозе и экосистеме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PetersburgC" w:hAnsi="Arial" w:cs="Arial"/>
          <w:iCs/>
          <w:color w:val="231F20"/>
          <w:w w:val="123"/>
        </w:rPr>
        <w:t>Экс</w:t>
      </w:r>
      <w:r w:rsidRPr="00F21FBF">
        <w:rPr>
          <w:rFonts w:ascii="Arial" w:eastAsia="PetersburgC" w:hAnsi="Arial" w:cs="Arial"/>
          <w:iCs/>
          <w:color w:val="231F20"/>
          <w:w w:val="121"/>
        </w:rPr>
        <w:t>кур</w:t>
      </w:r>
      <w:r>
        <w:rPr>
          <w:rFonts w:ascii="Arial" w:eastAsia="PetersburgC" w:hAnsi="Arial" w:cs="Arial"/>
          <w:iCs/>
          <w:color w:val="231F20"/>
          <w:w w:val="120"/>
        </w:rPr>
        <w:t xml:space="preserve">сия </w:t>
      </w:r>
      <w:r w:rsidRPr="00F21FBF">
        <w:rPr>
          <w:rFonts w:ascii="Arial" w:hAnsi="Arial" w:cs="Arial"/>
        </w:rPr>
        <w:t>«Весенние явления в жизни экосистемы»</w:t>
      </w:r>
      <w:r>
        <w:rPr>
          <w:rFonts w:ascii="Arial" w:hAnsi="Arial" w:cs="Arial"/>
        </w:rPr>
        <w:t xml:space="preserve">. </w:t>
      </w:r>
      <w:r>
        <w:rPr>
          <w:rFonts w:ascii="Arial" w:eastAsia="FranklinGothicMediumC" w:hAnsi="Arial" w:cs="Arial"/>
          <w:color w:val="231F20"/>
        </w:rPr>
        <w:t xml:space="preserve">Совместная жизнь организмов </w:t>
      </w:r>
      <w:r w:rsidRPr="00F21FBF">
        <w:rPr>
          <w:rFonts w:ascii="Arial" w:eastAsia="FranklinGothicMediumC" w:hAnsi="Arial" w:cs="Arial"/>
          <w:color w:val="231F20"/>
        </w:rPr>
        <w:t>в природном сообществе</w:t>
      </w:r>
      <w:r>
        <w:rPr>
          <w:rFonts w:ascii="Arial" w:eastAsia="FranklinGothicMediumC" w:hAnsi="Arial" w:cs="Arial"/>
          <w:color w:val="231F20"/>
        </w:rPr>
        <w:t>.</w:t>
      </w:r>
      <w:r w:rsidRPr="001C6D8E">
        <w:rPr>
          <w:rFonts w:ascii="Arial" w:eastAsia="FranklinGothicMediumC" w:hAnsi="Arial" w:cs="Arial"/>
          <w:color w:val="231F20"/>
        </w:rPr>
        <w:t xml:space="preserve"> </w:t>
      </w:r>
      <w:r w:rsidRPr="00F21FBF">
        <w:rPr>
          <w:rFonts w:ascii="Arial" w:eastAsia="FranklinGothicMediumC" w:hAnsi="Arial" w:cs="Arial"/>
          <w:color w:val="231F20"/>
        </w:rPr>
        <w:t>Итоговый контроль знаний по курсу биологии 6 класса</w:t>
      </w:r>
      <w:r>
        <w:rPr>
          <w:rFonts w:ascii="Arial" w:eastAsia="FranklinGothicMediumC" w:hAnsi="Arial" w:cs="Arial"/>
          <w:color w:val="231F20"/>
        </w:rPr>
        <w:t>.</w:t>
      </w:r>
    </w:p>
    <w:p w:rsidR="00A56A4D" w:rsidRPr="00F21FBF" w:rsidRDefault="00A56A4D" w:rsidP="00A56A4D">
      <w:pPr>
        <w:snapToGrid w:val="0"/>
        <w:spacing w:before="38"/>
        <w:ind w:right="55"/>
        <w:contextualSpacing/>
        <w:rPr>
          <w:rFonts w:ascii="Arial" w:eastAsia="FranklinGothicMediumC" w:hAnsi="Arial" w:cs="Arial"/>
          <w:color w:val="231F20"/>
        </w:rPr>
      </w:pPr>
    </w:p>
    <w:p w:rsidR="00A56A4D" w:rsidRDefault="00A56A4D" w:rsidP="00A56A4D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>
        <w:rPr>
          <w:rFonts w:ascii="Arial" w:hAnsi="Arial" w:cs="Arial"/>
          <w:b/>
          <w:bCs/>
          <w:iCs/>
        </w:rPr>
        <w:t>. Тематическое планирование с учётом рабочей программы</w:t>
      </w:r>
      <w:r w:rsidRPr="00656784">
        <w:t xml:space="preserve"> </w:t>
      </w:r>
      <w:r w:rsidRPr="00656784">
        <w:rPr>
          <w:rFonts w:ascii="Arial" w:hAnsi="Arial" w:cs="Arial"/>
          <w:b/>
          <w:bCs/>
          <w:iCs/>
        </w:rPr>
        <w:t xml:space="preserve">воспитания </w:t>
      </w:r>
    </w:p>
    <w:p w:rsidR="00A56A4D" w:rsidRDefault="00A56A4D" w:rsidP="00A56A4D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656784">
        <w:rPr>
          <w:rFonts w:ascii="Arial" w:hAnsi="Arial" w:cs="Arial"/>
          <w:b/>
          <w:bCs/>
          <w:iCs/>
        </w:rPr>
        <w:t>с указанием количества часов, отведённых на изучение темы.</w:t>
      </w:r>
    </w:p>
    <w:p w:rsidR="00A56A4D" w:rsidRPr="005B2C09" w:rsidRDefault="00A56A4D" w:rsidP="00A56A4D">
      <w:pPr>
        <w:jc w:val="both"/>
        <w:rPr>
          <w:rFonts w:ascii="Arial" w:hAnsi="Arial" w:cs="Arial"/>
        </w:rPr>
      </w:pPr>
      <w:r w:rsidRPr="005B2C09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A56A4D" w:rsidRPr="005B2C09" w:rsidRDefault="00A56A4D" w:rsidP="00A56A4D">
      <w:pPr>
        <w:jc w:val="both"/>
        <w:rPr>
          <w:rFonts w:ascii="Arial" w:hAnsi="Arial" w:cs="Arial"/>
        </w:rPr>
      </w:pPr>
      <w:r w:rsidRPr="005B2C09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A56A4D" w:rsidRPr="005B2C09" w:rsidRDefault="00A56A4D" w:rsidP="00A56A4D">
      <w:pPr>
        <w:jc w:val="both"/>
        <w:rPr>
          <w:rFonts w:ascii="Arial" w:hAnsi="Arial" w:cs="Arial"/>
        </w:rPr>
      </w:pPr>
      <w:r w:rsidRPr="005B2C09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5B2C09">
        <w:rPr>
          <w:rFonts w:ascii="Arial" w:hAnsi="Arial" w:cs="Arial"/>
        </w:rPr>
        <w:t>обучающимися</w:t>
      </w:r>
      <w:proofErr w:type="gramEnd"/>
      <w:r w:rsidRPr="005B2C09">
        <w:rPr>
          <w:rFonts w:ascii="Arial" w:hAnsi="Arial" w:cs="Arial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A56A4D" w:rsidRPr="005B2C09" w:rsidRDefault="00A56A4D" w:rsidP="00A56A4D">
      <w:pPr>
        <w:jc w:val="both"/>
        <w:rPr>
          <w:rFonts w:ascii="Arial" w:hAnsi="Arial" w:cs="Arial"/>
        </w:rPr>
      </w:pPr>
      <w:r w:rsidRPr="005B2C09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5B2C09">
        <w:rPr>
          <w:rFonts w:ascii="Arial" w:hAnsi="Arial" w:cs="Arial"/>
        </w:rPr>
        <w:t>обучающимися</w:t>
      </w:r>
      <w:proofErr w:type="gramEnd"/>
      <w:r w:rsidRPr="005B2C09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:rsidR="00A56A4D" w:rsidRPr="005B2C09" w:rsidRDefault="00A56A4D" w:rsidP="00A56A4D">
      <w:pPr>
        <w:jc w:val="both"/>
        <w:rPr>
          <w:rFonts w:ascii="Arial" w:hAnsi="Arial" w:cs="Arial"/>
        </w:rPr>
      </w:pPr>
      <w:r w:rsidRPr="005B2C09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5B2C09">
        <w:rPr>
          <w:rFonts w:ascii="Arial" w:hAnsi="Arial" w:cs="Arial"/>
        </w:rPr>
        <w:t>обучающимися</w:t>
      </w:r>
      <w:proofErr w:type="gramEnd"/>
      <w:r w:rsidRPr="005B2C09">
        <w:rPr>
          <w:rFonts w:ascii="Arial" w:hAnsi="Arial" w:cs="Arial"/>
        </w:rPr>
        <w:t xml:space="preserve">: интеллектуальных игр, стимулирующих познавательную мотивацию обучающихся; </w:t>
      </w:r>
    </w:p>
    <w:p w:rsidR="00A56A4D" w:rsidRPr="005B2C09" w:rsidRDefault="00A56A4D" w:rsidP="00A56A4D">
      <w:pPr>
        <w:jc w:val="both"/>
        <w:rPr>
          <w:rFonts w:ascii="Arial" w:hAnsi="Arial" w:cs="Arial"/>
        </w:rPr>
      </w:pPr>
      <w:r w:rsidRPr="005B2C09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5B2C09">
        <w:rPr>
          <w:rFonts w:ascii="Arial" w:hAnsi="Arial" w:cs="Arial"/>
        </w:rPr>
        <w:t>квестов</w:t>
      </w:r>
      <w:proofErr w:type="spellEnd"/>
      <w:r w:rsidRPr="005B2C09">
        <w:rPr>
          <w:rFonts w:ascii="Arial" w:hAnsi="Arial" w:cs="Arial"/>
        </w:rPr>
        <w:t xml:space="preserve">, игр-экспериментов, дискуссии и др. </w:t>
      </w:r>
    </w:p>
    <w:p w:rsidR="00A56A4D" w:rsidRPr="005B2C09" w:rsidRDefault="00A56A4D" w:rsidP="00A56A4D">
      <w:pPr>
        <w:jc w:val="both"/>
        <w:rPr>
          <w:rFonts w:ascii="Arial" w:hAnsi="Arial" w:cs="Arial"/>
        </w:rPr>
      </w:pPr>
      <w:r w:rsidRPr="005B2C09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A56A4D" w:rsidRPr="005B2C09" w:rsidRDefault="00A56A4D" w:rsidP="00A56A4D">
      <w:pPr>
        <w:jc w:val="both"/>
        <w:rPr>
          <w:rFonts w:ascii="Arial" w:hAnsi="Arial" w:cs="Arial"/>
        </w:rPr>
      </w:pPr>
      <w:r w:rsidRPr="005B2C09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5B2C09">
        <w:rPr>
          <w:rFonts w:ascii="Arial" w:hAnsi="Arial" w:cs="Arial"/>
        </w:rPr>
        <w:t>.</w:t>
      </w:r>
      <w:proofErr w:type="gramEnd"/>
      <w:r w:rsidRPr="005B2C09">
        <w:rPr>
          <w:rFonts w:ascii="Arial" w:hAnsi="Arial" w:cs="Arial"/>
        </w:rPr>
        <w:t xml:space="preserve"> - </w:t>
      </w:r>
      <w:proofErr w:type="gramStart"/>
      <w:r w:rsidRPr="005B2C09">
        <w:rPr>
          <w:rFonts w:ascii="Arial" w:hAnsi="Arial" w:cs="Arial"/>
        </w:rPr>
        <w:t>п</w:t>
      </w:r>
      <w:proofErr w:type="gramEnd"/>
      <w:r w:rsidRPr="005B2C09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A56A4D" w:rsidRPr="005B2C09" w:rsidRDefault="00A56A4D" w:rsidP="00A56A4D">
      <w:pPr>
        <w:jc w:val="both"/>
        <w:rPr>
          <w:rFonts w:ascii="Arial" w:hAnsi="Arial" w:cs="Arial"/>
        </w:rPr>
      </w:pPr>
      <w:r w:rsidRPr="005B2C09">
        <w:rPr>
          <w:rFonts w:ascii="Arial" w:hAnsi="Arial" w:cs="Arial"/>
        </w:rPr>
        <w:t xml:space="preserve">- приобщение </w:t>
      </w:r>
      <w:proofErr w:type="gramStart"/>
      <w:r w:rsidRPr="005B2C09">
        <w:rPr>
          <w:rFonts w:ascii="Arial" w:hAnsi="Arial" w:cs="Arial"/>
        </w:rPr>
        <w:t>обучающихся</w:t>
      </w:r>
      <w:proofErr w:type="gramEnd"/>
      <w:r w:rsidRPr="005B2C09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A56A4D" w:rsidRPr="005B2C09" w:rsidRDefault="00A56A4D" w:rsidP="00A56A4D">
      <w:pPr>
        <w:jc w:val="both"/>
        <w:rPr>
          <w:rFonts w:ascii="Arial" w:hAnsi="Arial" w:cs="Arial"/>
        </w:rPr>
      </w:pPr>
      <w:r w:rsidRPr="005B2C09">
        <w:rPr>
          <w:rFonts w:ascii="Arial" w:hAnsi="Arial" w:cs="Arial"/>
        </w:rPr>
        <w:lastRenderedPageBreak/>
        <w:t xml:space="preserve">- побуждение </w:t>
      </w:r>
      <w:proofErr w:type="gramStart"/>
      <w:r w:rsidRPr="005B2C09">
        <w:rPr>
          <w:rFonts w:ascii="Arial" w:hAnsi="Arial" w:cs="Arial"/>
        </w:rPr>
        <w:t>обучающихся</w:t>
      </w:r>
      <w:proofErr w:type="gramEnd"/>
      <w:r w:rsidRPr="005B2C09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A56A4D" w:rsidRPr="00656784" w:rsidRDefault="00A56A4D" w:rsidP="00A56A4D">
      <w:pPr>
        <w:jc w:val="both"/>
        <w:rPr>
          <w:rFonts w:ascii="Arial" w:hAnsi="Arial" w:cs="Arial"/>
        </w:rPr>
      </w:pPr>
      <w:r w:rsidRPr="005B2C09">
        <w:rPr>
          <w:rFonts w:ascii="Arial" w:hAnsi="Arial" w:cs="Arial"/>
        </w:rPr>
        <w:t xml:space="preserve">- организация шефства </w:t>
      </w:r>
      <w:proofErr w:type="gramStart"/>
      <w:r w:rsidRPr="005B2C09">
        <w:rPr>
          <w:rFonts w:ascii="Arial" w:hAnsi="Arial" w:cs="Arial"/>
        </w:rPr>
        <w:t>мотивированных</w:t>
      </w:r>
      <w:proofErr w:type="gramEnd"/>
      <w:r w:rsidRPr="005B2C09">
        <w:rPr>
          <w:rFonts w:ascii="Arial" w:hAnsi="Arial" w:cs="Arial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781"/>
        <w:gridCol w:w="3119"/>
      </w:tblGrid>
      <w:tr w:rsidR="00A56A4D" w:rsidRPr="00F2042D" w:rsidTr="00F12966">
        <w:trPr>
          <w:trHeight w:val="381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9781" w:type="dxa"/>
          </w:tcPr>
          <w:p w:rsidR="00A56A4D" w:rsidRPr="00F2042D" w:rsidRDefault="00A56A4D" w:rsidP="00F1296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3119" w:type="dxa"/>
          </w:tcPr>
          <w:p w:rsidR="00A56A4D" w:rsidRPr="00F2042D" w:rsidRDefault="00A56A4D" w:rsidP="00F1296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A56A4D" w:rsidRPr="00F2042D" w:rsidTr="00F12966">
        <w:trPr>
          <w:trHeight w:val="270"/>
        </w:trPr>
        <w:tc>
          <w:tcPr>
            <w:tcW w:w="10915" w:type="dxa"/>
            <w:gridSpan w:val="2"/>
          </w:tcPr>
          <w:p w:rsidR="00A56A4D" w:rsidRPr="00AC16AE" w:rsidRDefault="00A56A4D" w:rsidP="00F12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C16AE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16AE">
              <w:rPr>
                <w:rFonts w:ascii="Arial" w:eastAsia="FranklinGothicDemiC" w:hAnsi="Arial" w:cs="Arial"/>
                <w:b/>
                <w:bCs/>
                <w:color w:val="231F20"/>
              </w:rPr>
              <w:t>Наука о растениях — ботаника.</w:t>
            </w:r>
          </w:p>
        </w:tc>
        <w:tc>
          <w:tcPr>
            <w:tcW w:w="3119" w:type="dxa"/>
          </w:tcPr>
          <w:p w:rsidR="00A56A4D" w:rsidRPr="00AC16AE" w:rsidRDefault="00A56A4D" w:rsidP="00F12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C16AE">
              <w:rPr>
                <w:rFonts w:ascii="Arial" w:hAnsi="Arial" w:cs="Arial"/>
                <w:b/>
              </w:rPr>
              <w:t>4</w:t>
            </w:r>
          </w:p>
        </w:tc>
      </w:tr>
      <w:tr w:rsidR="00A56A4D" w:rsidRPr="00F2042D" w:rsidTr="00F12966">
        <w:trPr>
          <w:trHeight w:val="213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81" w:type="dxa"/>
          </w:tcPr>
          <w:p w:rsidR="00A56A4D" w:rsidRPr="00AC16AE" w:rsidRDefault="00A56A4D" w:rsidP="00F12966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Царство Растения. Внешнее строение и общая характеристика растений</w:t>
            </w:r>
            <w:r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344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81" w:type="dxa"/>
          </w:tcPr>
          <w:p w:rsidR="00A56A4D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AC16AE">
              <w:rPr>
                <w:rFonts w:ascii="Arial" w:eastAsia="FranklinGothicDemiC" w:hAnsi="Arial" w:cs="Arial"/>
                <w:bCs/>
                <w:color w:val="231F20"/>
              </w:rPr>
              <w:t>Многообразие жизненных форм растений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360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81" w:type="dxa"/>
          </w:tcPr>
          <w:p w:rsidR="00A56A4D" w:rsidRPr="00AC16AE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AC16AE">
              <w:rPr>
                <w:rFonts w:ascii="Arial" w:eastAsia="FranklinGothicDemiC" w:hAnsi="Arial" w:cs="Arial"/>
                <w:bCs/>
                <w:color w:val="231F20"/>
              </w:rPr>
              <w:t>Клеточное строение растений. Свойства растительной клетки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294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81" w:type="dxa"/>
          </w:tcPr>
          <w:p w:rsidR="00A56A4D" w:rsidRPr="00AC16AE" w:rsidRDefault="00A56A4D" w:rsidP="00F12966">
            <w:pPr>
              <w:snapToGrid w:val="0"/>
              <w:spacing w:before="38"/>
              <w:ind w:right="6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Ткани растений</w:t>
            </w:r>
            <w:r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198"/>
        </w:trPr>
        <w:tc>
          <w:tcPr>
            <w:tcW w:w="10915" w:type="dxa"/>
            <w:gridSpan w:val="2"/>
          </w:tcPr>
          <w:p w:rsidR="00A56A4D" w:rsidRDefault="00A56A4D" w:rsidP="00F12966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Cs/>
                <w:color w:val="231F20"/>
              </w:rPr>
            </w:pPr>
            <w:r w:rsidRPr="00F21FBF">
              <w:rPr>
                <w:rFonts w:ascii="Arial" w:hAnsi="Arial" w:cs="Arial"/>
                <w:b/>
              </w:rPr>
              <w:t xml:space="preserve"> </w:t>
            </w:r>
            <w:r w:rsidRPr="00F21FBF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>. Органы растений.</w:t>
            </w:r>
          </w:p>
        </w:tc>
        <w:tc>
          <w:tcPr>
            <w:tcW w:w="3119" w:type="dxa"/>
          </w:tcPr>
          <w:p w:rsidR="00A56A4D" w:rsidRPr="00273B7C" w:rsidRDefault="00A56A4D" w:rsidP="00F12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73B7C">
              <w:rPr>
                <w:rFonts w:ascii="Arial" w:hAnsi="Arial" w:cs="Arial"/>
                <w:b/>
              </w:rPr>
              <w:t>8</w:t>
            </w:r>
          </w:p>
        </w:tc>
      </w:tr>
      <w:tr w:rsidR="00A56A4D" w:rsidRPr="00F2042D" w:rsidTr="00F12966">
        <w:trPr>
          <w:trHeight w:val="22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(5)</w:t>
            </w:r>
          </w:p>
        </w:tc>
        <w:tc>
          <w:tcPr>
            <w:tcW w:w="9781" w:type="dxa"/>
          </w:tcPr>
          <w:p w:rsidR="00A56A4D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73B7C">
              <w:rPr>
                <w:rFonts w:ascii="Arial" w:eastAsia="FranklinGothicDemiC" w:hAnsi="Arial" w:cs="Arial"/>
                <w:bCs/>
                <w:color w:val="231F20"/>
              </w:rPr>
              <w:t>Семя, его строение и значение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 xml:space="preserve">. 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1C39A6">
              <w:t>1</w:t>
            </w:r>
          </w:p>
        </w:tc>
      </w:tr>
      <w:tr w:rsidR="00A56A4D" w:rsidRPr="00F2042D" w:rsidTr="00F12966">
        <w:trPr>
          <w:trHeight w:val="28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(6)</w:t>
            </w:r>
          </w:p>
        </w:tc>
        <w:tc>
          <w:tcPr>
            <w:tcW w:w="9781" w:type="dxa"/>
          </w:tcPr>
          <w:p w:rsidR="00A56A4D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73B7C">
              <w:rPr>
                <w:rFonts w:ascii="Arial" w:eastAsia="FranklinGothicDemiC" w:hAnsi="Arial" w:cs="Arial"/>
                <w:bCs/>
                <w:color w:val="231F20"/>
              </w:rPr>
              <w:t>Условия прорастания семян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 xml:space="preserve">. </w:t>
            </w:r>
            <w:r w:rsidRPr="00BE74A2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Волшебный рюкзачок «Виды прорастания семян».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1C39A6">
              <w:t>1</w:t>
            </w:r>
          </w:p>
        </w:tc>
      </w:tr>
      <w:tr w:rsidR="00A56A4D" w:rsidRPr="00F2042D" w:rsidTr="00F12966">
        <w:trPr>
          <w:trHeight w:val="31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(7)</w:t>
            </w:r>
          </w:p>
        </w:tc>
        <w:tc>
          <w:tcPr>
            <w:tcW w:w="9781" w:type="dxa"/>
          </w:tcPr>
          <w:p w:rsidR="00A56A4D" w:rsidRPr="00273B7C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73B7C">
              <w:rPr>
                <w:rFonts w:ascii="Arial" w:eastAsia="FranklinGothicDemiC" w:hAnsi="Arial" w:cs="Arial"/>
                <w:bCs/>
                <w:color w:val="231F20"/>
              </w:rPr>
              <w:t>Корень, его строение и значение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1C39A6">
              <w:t>1</w:t>
            </w:r>
          </w:p>
        </w:tc>
      </w:tr>
      <w:tr w:rsidR="00A56A4D" w:rsidRPr="00F2042D" w:rsidTr="00F12966">
        <w:trPr>
          <w:trHeight w:val="22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(8)</w:t>
            </w:r>
          </w:p>
        </w:tc>
        <w:tc>
          <w:tcPr>
            <w:tcW w:w="9781" w:type="dxa"/>
          </w:tcPr>
          <w:p w:rsidR="00A56A4D" w:rsidRPr="00273B7C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73B7C">
              <w:rPr>
                <w:rFonts w:ascii="Arial" w:eastAsia="FranklinGothicDemiC" w:hAnsi="Arial" w:cs="Arial"/>
                <w:bCs/>
                <w:color w:val="231F20"/>
              </w:rPr>
              <w:t>Побег, его строение и развитие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1C39A6">
              <w:t>1</w:t>
            </w:r>
          </w:p>
        </w:tc>
      </w:tr>
      <w:tr w:rsidR="00A56A4D" w:rsidRPr="00F2042D" w:rsidTr="00F12966">
        <w:trPr>
          <w:trHeight w:val="153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(9)</w:t>
            </w:r>
          </w:p>
        </w:tc>
        <w:tc>
          <w:tcPr>
            <w:tcW w:w="9781" w:type="dxa"/>
          </w:tcPr>
          <w:p w:rsidR="00A56A4D" w:rsidRPr="00273B7C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73B7C">
              <w:rPr>
                <w:rFonts w:ascii="Arial" w:eastAsia="FranklinGothicDemiC" w:hAnsi="Arial" w:cs="Arial"/>
                <w:bCs/>
                <w:color w:val="231F20"/>
              </w:rPr>
              <w:t>Лист, его строение и значение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1C39A6">
              <w:t>1</w:t>
            </w:r>
          </w:p>
        </w:tc>
      </w:tr>
      <w:tr w:rsidR="00A56A4D" w:rsidRPr="00F2042D" w:rsidTr="00F12966">
        <w:trPr>
          <w:trHeight w:val="180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(10)</w:t>
            </w:r>
          </w:p>
        </w:tc>
        <w:tc>
          <w:tcPr>
            <w:tcW w:w="9781" w:type="dxa"/>
          </w:tcPr>
          <w:p w:rsidR="00A56A4D" w:rsidRPr="00273B7C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73B7C">
              <w:rPr>
                <w:rFonts w:ascii="Arial" w:eastAsia="FranklinGothicDemiC" w:hAnsi="Arial" w:cs="Arial"/>
                <w:bCs/>
                <w:color w:val="231F20"/>
              </w:rPr>
              <w:t>Стебель, его строение и значение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1C39A6">
              <w:t>1</w:t>
            </w:r>
          </w:p>
        </w:tc>
      </w:tr>
      <w:tr w:rsidR="00A56A4D" w:rsidRPr="00F2042D" w:rsidTr="00F12966">
        <w:trPr>
          <w:trHeight w:val="25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(11)</w:t>
            </w:r>
          </w:p>
        </w:tc>
        <w:tc>
          <w:tcPr>
            <w:tcW w:w="9781" w:type="dxa"/>
          </w:tcPr>
          <w:p w:rsidR="00A56A4D" w:rsidRPr="00273B7C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73B7C">
              <w:rPr>
                <w:rFonts w:ascii="Arial" w:eastAsia="FranklinGothicDemiC" w:hAnsi="Arial" w:cs="Arial"/>
                <w:bCs/>
                <w:color w:val="231F20"/>
              </w:rPr>
              <w:t>Цветок, его строение и значение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1C39A6">
              <w:t>1</w:t>
            </w:r>
          </w:p>
        </w:tc>
      </w:tr>
      <w:tr w:rsidR="00A56A4D" w:rsidRPr="00F2042D" w:rsidTr="00F12966">
        <w:trPr>
          <w:trHeight w:val="168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(12)</w:t>
            </w:r>
          </w:p>
        </w:tc>
        <w:tc>
          <w:tcPr>
            <w:tcW w:w="9781" w:type="dxa"/>
          </w:tcPr>
          <w:p w:rsidR="00A56A4D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73B7C">
              <w:rPr>
                <w:rFonts w:ascii="Arial" w:eastAsia="FranklinGothicDemiC" w:hAnsi="Arial" w:cs="Arial"/>
                <w:bCs/>
                <w:color w:val="231F20"/>
              </w:rPr>
              <w:t>Плод. Разнообразие и значение плодов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1C39A6">
              <w:t>1</w:t>
            </w:r>
          </w:p>
        </w:tc>
      </w:tr>
      <w:tr w:rsidR="00A56A4D" w:rsidRPr="00F2042D" w:rsidTr="00F12966">
        <w:trPr>
          <w:trHeight w:val="270"/>
        </w:trPr>
        <w:tc>
          <w:tcPr>
            <w:tcW w:w="10915" w:type="dxa"/>
            <w:gridSpan w:val="2"/>
          </w:tcPr>
          <w:p w:rsidR="00A56A4D" w:rsidRPr="00273B7C" w:rsidRDefault="00A56A4D" w:rsidP="00F12966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273B7C">
              <w:rPr>
                <w:rFonts w:ascii="Arial" w:eastAsia="FranklinGothicDemiC" w:hAnsi="Arial" w:cs="Arial"/>
                <w:b/>
                <w:bCs/>
                <w:color w:val="231F20"/>
              </w:rPr>
              <w:lastRenderedPageBreak/>
              <w:t xml:space="preserve">          III. Основные проц</w:t>
            </w:r>
            <w:r>
              <w:rPr>
                <w:rFonts w:ascii="Arial" w:eastAsia="FranklinGothicDemiC" w:hAnsi="Arial" w:cs="Arial"/>
                <w:b/>
                <w:bCs/>
                <w:color w:val="231F20"/>
              </w:rPr>
              <w:t>ессы жизнедеятельности растений.</w:t>
            </w:r>
          </w:p>
        </w:tc>
        <w:tc>
          <w:tcPr>
            <w:tcW w:w="3119" w:type="dxa"/>
          </w:tcPr>
          <w:p w:rsidR="00A56A4D" w:rsidRPr="00273B7C" w:rsidRDefault="00A56A4D" w:rsidP="00F12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73B7C">
              <w:rPr>
                <w:rFonts w:ascii="Arial" w:hAnsi="Arial" w:cs="Arial"/>
                <w:b/>
              </w:rPr>
              <w:t>6</w:t>
            </w:r>
          </w:p>
        </w:tc>
      </w:tr>
      <w:tr w:rsidR="00A56A4D" w:rsidRPr="00F2042D" w:rsidTr="00F12966">
        <w:trPr>
          <w:trHeight w:val="198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(13)</w:t>
            </w:r>
          </w:p>
        </w:tc>
        <w:tc>
          <w:tcPr>
            <w:tcW w:w="9781" w:type="dxa"/>
          </w:tcPr>
          <w:p w:rsidR="00A56A4D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9E224D">
              <w:rPr>
                <w:rFonts w:ascii="Arial" w:eastAsia="FranklinGothicDemiC" w:hAnsi="Arial" w:cs="Arial"/>
                <w:bCs/>
                <w:color w:val="231F20"/>
              </w:rPr>
              <w:t>Минеральное питание растений и значение воды</w:t>
            </w:r>
          </w:p>
        </w:tc>
        <w:tc>
          <w:tcPr>
            <w:tcW w:w="3119" w:type="dxa"/>
          </w:tcPr>
          <w:p w:rsidR="00A56A4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183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(14)</w:t>
            </w:r>
          </w:p>
        </w:tc>
        <w:tc>
          <w:tcPr>
            <w:tcW w:w="9781" w:type="dxa"/>
          </w:tcPr>
          <w:p w:rsidR="00A56A4D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9E224D">
              <w:rPr>
                <w:rFonts w:ascii="Arial" w:eastAsia="FranklinGothicDemiC" w:hAnsi="Arial" w:cs="Arial"/>
                <w:bCs/>
                <w:color w:val="231F20"/>
              </w:rPr>
              <w:t xml:space="preserve">Воздушное питание растений — фотосинтез. </w:t>
            </w:r>
          </w:p>
        </w:tc>
        <w:tc>
          <w:tcPr>
            <w:tcW w:w="3119" w:type="dxa"/>
          </w:tcPr>
          <w:p w:rsidR="00A56A4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183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(15)</w:t>
            </w:r>
          </w:p>
        </w:tc>
        <w:tc>
          <w:tcPr>
            <w:tcW w:w="9781" w:type="dxa"/>
          </w:tcPr>
          <w:p w:rsidR="00A56A4D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9E224D">
              <w:rPr>
                <w:rFonts w:ascii="Arial" w:eastAsia="FranklinGothicDemiC" w:hAnsi="Arial" w:cs="Arial"/>
                <w:bCs/>
                <w:color w:val="231F20"/>
              </w:rPr>
              <w:t>Дыхание и обмен веществ у растений.</w:t>
            </w:r>
          </w:p>
        </w:tc>
        <w:tc>
          <w:tcPr>
            <w:tcW w:w="3119" w:type="dxa"/>
          </w:tcPr>
          <w:p w:rsidR="00A56A4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22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(16)</w:t>
            </w:r>
          </w:p>
        </w:tc>
        <w:tc>
          <w:tcPr>
            <w:tcW w:w="9781" w:type="dxa"/>
          </w:tcPr>
          <w:p w:rsidR="00A56A4D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9E224D">
              <w:rPr>
                <w:rFonts w:ascii="Arial" w:eastAsia="FranklinGothicDemiC" w:hAnsi="Arial" w:cs="Arial"/>
                <w:bCs/>
                <w:color w:val="231F20"/>
              </w:rPr>
              <w:t>Размножение и оплодотворение у растений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25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(17)</w:t>
            </w:r>
          </w:p>
        </w:tc>
        <w:tc>
          <w:tcPr>
            <w:tcW w:w="9781" w:type="dxa"/>
          </w:tcPr>
          <w:p w:rsidR="00A56A4D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9E224D">
              <w:rPr>
                <w:rFonts w:ascii="Arial" w:eastAsia="FranklinGothicDemiC" w:hAnsi="Arial" w:cs="Arial"/>
                <w:bCs/>
                <w:color w:val="231F20"/>
              </w:rPr>
              <w:t>Вегетативное размножение растений и его использование человеком.</w:t>
            </w:r>
          </w:p>
        </w:tc>
        <w:tc>
          <w:tcPr>
            <w:tcW w:w="3119" w:type="dxa"/>
          </w:tcPr>
          <w:p w:rsidR="00A56A4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213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(18)</w:t>
            </w:r>
          </w:p>
        </w:tc>
        <w:tc>
          <w:tcPr>
            <w:tcW w:w="9781" w:type="dxa"/>
          </w:tcPr>
          <w:p w:rsidR="00A56A4D" w:rsidRDefault="00A56A4D" w:rsidP="00F12966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Рост и развитие растений.</w:t>
            </w:r>
          </w:p>
        </w:tc>
        <w:tc>
          <w:tcPr>
            <w:tcW w:w="3119" w:type="dxa"/>
          </w:tcPr>
          <w:p w:rsidR="00A56A4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295"/>
        </w:trPr>
        <w:tc>
          <w:tcPr>
            <w:tcW w:w="10915" w:type="dxa"/>
            <w:gridSpan w:val="2"/>
          </w:tcPr>
          <w:p w:rsidR="00A56A4D" w:rsidRPr="009E224D" w:rsidRDefault="00A56A4D" w:rsidP="00F12966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9E224D">
              <w:rPr>
                <w:rFonts w:ascii="Arial" w:eastAsia="FranklinGothicDemiC" w:hAnsi="Arial" w:cs="Arial"/>
                <w:b/>
                <w:bCs/>
                <w:color w:val="231F20"/>
              </w:rPr>
              <w:t>IV. Многообразие</w:t>
            </w:r>
            <w:r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 и развитие растительного мира.</w:t>
            </w:r>
          </w:p>
        </w:tc>
        <w:tc>
          <w:tcPr>
            <w:tcW w:w="3119" w:type="dxa"/>
          </w:tcPr>
          <w:p w:rsidR="00A56A4D" w:rsidRPr="009E224D" w:rsidRDefault="00A56A4D" w:rsidP="00F12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E224D">
              <w:rPr>
                <w:rFonts w:ascii="Arial" w:hAnsi="Arial" w:cs="Arial"/>
                <w:b/>
              </w:rPr>
              <w:t>10</w:t>
            </w:r>
          </w:p>
        </w:tc>
      </w:tr>
      <w:tr w:rsidR="00A56A4D" w:rsidRPr="00F2042D" w:rsidTr="00F12966">
        <w:trPr>
          <w:trHeight w:val="270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(19)</w:t>
            </w:r>
          </w:p>
        </w:tc>
        <w:tc>
          <w:tcPr>
            <w:tcW w:w="9781" w:type="dxa"/>
          </w:tcPr>
          <w:p w:rsidR="00A56A4D" w:rsidRPr="001C6D8E" w:rsidRDefault="00A56A4D" w:rsidP="00F129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224D">
              <w:rPr>
                <w:rFonts w:ascii="Arial" w:hAnsi="Arial" w:cs="Arial"/>
                <w:bCs/>
              </w:rPr>
              <w:t xml:space="preserve">Систематика растений, её значение для ботаники. </w:t>
            </w:r>
          </w:p>
          <w:p w:rsidR="00A56A4D" w:rsidRPr="001C6D8E" w:rsidRDefault="00A56A4D" w:rsidP="00F1296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73426A">
              <w:t>1</w:t>
            </w:r>
          </w:p>
        </w:tc>
      </w:tr>
      <w:tr w:rsidR="00A56A4D" w:rsidRPr="00F2042D" w:rsidTr="00F12966">
        <w:trPr>
          <w:trHeight w:val="25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(20)</w:t>
            </w:r>
          </w:p>
        </w:tc>
        <w:tc>
          <w:tcPr>
            <w:tcW w:w="9781" w:type="dxa"/>
          </w:tcPr>
          <w:p w:rsidR="00A56A4D" w:rsidRPr="001C6D8E" w:rsidRDefault="00A56A4D" w:rsidP="00F129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224D">
              <w:rPr>
                <w:rFonts w:ascii="Arial" w:hAnsi="Arial" w:cs="Arial"/>
                <w:bCs/>
              </w:rPr>
              <w:t>Водоросли, их многообразие в природе.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73426A">
              <w:t>1</w:t>
            </w:r>
          </w:p>
        </w:tc>
      </w:tr>
      <w:tr w:rsidR="00A56A4D" w:rsidRPr="00F2042D" w:rsidTr="00F12966">
        <w:trPr>
          <w:trHeight w:val="25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(21)</w:t>
            </w:r>
          </w:p>
        </w:tc>
        <w:tc>
          <w:tcPr>
            <w:tcW w:w="9781" w:type="dxa"/>
          </w:tcPr>
          <w:p w:rsidR="00A56A4D" w:rsidRPr="00F21FBF" w:rsidRDefault="00A56A4D" w:rsidP="00F12966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9E224D">
              <w:rPr>
                <w:rFonts w:ascii="Arial" w:hAnsi="Arial" w:cs="Arial"/>
                <w:bCs/>
              </w:rPr>
              <w:t xml:space="preserve">Отдел </w:t>
            </w:r>
            <w:proofErr w:type="gramStart"/>
            <w:r w:rsidRPr="009E224D">
              <w:rPr>
                <w:rFonts w:ascii="Arial" w:hAnsi="Arial" w:cs="Arial"/>
                <w:bCs/>
              </w:rPr>
              <w:t>Моховидные</w:t>
            </w:r>
            <w:proofErr w:type="gramEnd"/>
            <w:r w:rsidRPr="009E224D">
              <w:rPr>
                <w:rFonts w:ascii="Arial" w:hAnsi="Arial" w:cs="Arial"/>
                <w:bCs/>
              </w:rPr>
              <w:t>.</w:t>
            </w:r>
            <w:r w:rsidRPr="00F21FBF">
              <w:rPr>
                <w:rFonts w:ascii="Arial" w:eastAsia="FranklinGothicMediumC" w:hAnsi="Arial" w:cs="Arial"/>
                <w:color w:val="231F20"/>
              </w:rPr>
              <w:t xml:space="preserve"> Общая характеристика и значение</w:t>
            </w:r>
            <w:r>
              <w:rPr>
                <w:rFonts w:ascii="Arial" w:eastAsia="FranklinGothicMediumC" w:hAnsi="Arial" w:cs="Arial"/>
                <w:color w:val="231F20"/>
              </w:rPr>
              <w:t>.</w:t>
            </w:r>
          </w:p>
          <w:p w:rsidR="00A56A4D" w:rsidRPr="001C6D8E" w:rsidRDefault="00A56A4D" w:rsidP="00F1296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73426A">
              <w:t>1</w:t>
            </w:r>
          </w:p>
        </w:tc>
      </w:tr>
      <w:tr w:rsidR="00A56A4D" w:rsidRPr="00F2042D" w:rsidTr="00F12966">
        <w:trPr>
          <w:trHeight w:val="270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(22)</w:t>
            </w:r>
          </w:p>
        </w:tc>
        <w:tc>
          <w:tcPr>
            <w:tcW w:w="9781" w:type="dxa"/>
          </w:tcPr>
          <w:p w:rsidR="00A56A4D" w:rsidRPr="001C6D8E" w:rsidRDefault="00A56A4D" w:rsidP="00F129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224D">
              <w:rPr>
                <w:rFonts w:ascii="Arial" w:hAnsi="Arial" w:cs="Arial"/>
                <w:bCs/>
              </w:rPr>
              <w:t>Плауны. Хвощи. Папоротники. Их общая характеристика.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73426A">
              <w:t>1</w:t>
            </w:r>
          </w:p>
        </w:tc>
      </w:tr>
      <w:tr w:rsidR="00A56A4D" w:rsidRPr="00F2042D" w:rsidTr="00F12966">
        <w:trPr>
          <w:trHeight w:val="22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(23)</w:t>
            </w:r>
          </w:p>
        </w:tc>
        <w:tc>
          <w:tcPr>
            <w:tcW w:w="9781" w:type="dxa"/>
          </w:tcPr>
          <w:p w:rsidR="00A56A4D" w:rsidRPr="001C6D8E" w:rsidRDefault="00A56A4D" w:rsidP="00F129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224D">
              <w:rPr>
                <w:rFonts w:ascii="Arial" w:hAnsi="Arial" w:cs="Arial"/>
                <w:bCs/>
              </w:rPr>
              <w:t xml:space="preserve">Отдел </w:t>
            </w:r>
            <w:proofErr w:type="gramStart"/>
            <w:r w:rsidRPr="009E224D">
              <w:rPr>
                <w:rFonts w:ascii="Arial" w:hAnsi="Arial" w:cs="Arial"/>
                <w:bCs/>
              </w:rPr>
              <w:t>Голосеменные</w:t>
            </w:r>
            <w:proofErr w:type="gramEnd"/>
            <w:r w:rsidRPr="009E224D">
              <w:rPr>
                <w:rFonts w:ascii="Arial" w:hAnsi="Arial" w:cs="Arial"/>
                <w:bCs/>
              </w:rPr>
              <w:t>. Общая характеристика и значение.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73426A">
              <w:t>1</w:t>
            </w:r>
          </w:p>
        </w:tc>
      </w:tr>
      <w:tr w:rsidR="00A56A4D" w:rsidRPr="00F2042D" w:rsidTr="00F12966">
        <w:trPr>
          <w:trHeight w:val="25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(24)</w:t>
            </w:r>
          </w:p>
        </w:tc>
        <w:tc>
          <w:tcPr>
            <w:tcW w:w="9781" w:type="dxa"/>
          </w:tcPr>
          <w:p w:rsidR="00A56A4D" w:rsidRPr="001C6D8E" w:rsidRDefault="00A56A4D" w:rsidP="00F129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224D">
              <w:rPr>
                <w:rFonts w:ascii="Arial" w:hAnsi="Arial" w:cs="Arial"/>
                <w:bCs/>
              </w:rPr>
              <w:t xml:space="preserve">Отдел </w:t>
            </w:r>
            <w:proofErr w:type="gramStart"/>
            <w:r w:rsidRPr="009E224D">
              <w:rPr>
                <w:rFonts w:ascii="Arial" w:hAnsi="Arial" w:cs="Arial"/>
                <w:bCs/>
              </w:rPr>
              <w:t>Покрытосеменные</w:t>
            </w:r>
            <w:proofErr w:type="gramEnd"/>
            <w:r w:rsidRPr="009E224D">
              <w:rPr>
                <w:rFonts w:ascii="Arial" w:hAnsi="Arial" w:cs="Arial"/>
                <w:bCs/>
              </w:rPr>
              <w:t>. Общая характеристика и значение.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73426A">
              <w:t>1</w:t>
            </w:r>
          </w:p>
        </w:tc>
      </w:tr>
      <w:tr w:rsidR="00A56A4D" w:rsidRPr="00F2042D" w:rsidTr="00F12966">
        <w:trPr>
          <w:trHeight w:val="28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(25)</w:t>
            </w:r>
          </w:p>
        </w:tc>
        <w:tc>
          <w:tcPr>
            <w:tcW w:w="9781" w:type="dxa"/>
          </w:tcPr>
          <w:p w:rsidR="00A56A4D" w:rsidRPr="001C6D8E" w:rsidRDefault="00A56A4D" w:rsidP="00F129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224D">
              <w:rPr>
                <w:rFonts w:ascii="Arial" w:hAnsi="Arial" w:cs="Arial"/>
                <w:bCs/>
              </w:rPr>
              <w:t>Семейства класса Двудольные.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73426A">
              <w:t>1</w:t>
            </w:r>
          </w:p>
        </w:tc>
      </w:tr>
      <w:tr w:rsidR="00A56A4D" w:rsidRPr="00F2042D" w:rsidTr="00F12966">
        <w:trPr>
          <w:trHeight w:val="240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(26)</w:t>
            </w:r>
          </w:p>
        </w:tc>
        <w:tc>
          <w:tcPr>
            <w:tcW w:w="9781" w:type="dxa"/>
          </w:tcPr>
          <w:p w:rsidR="00A56A4D" w:rsidRPr="001C6D8E" w:rsidRDefault="00A56A4D" w:rsidP="00F129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224D">
              <w:rPr>
                <w:rFonts w:ascii="Arial" w:hAnsi="Arial" w:cs="Arial"/>
                <w:bCs/>
              </w:rPr>
              <w:t>Семейства Класса Однодольные.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73426A">
              <w:t>1</w:t>
            </w:r>
          </w:p>
        </w:tc>
      </w:tr>
      <w:tr w:rsidR="00A56A4D" w:rsidRPr="00F2042D" w:rsidTr="00F12966">
        <w:trPr>
          <w:trHeight w:val="22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(27)</w:t>
            </w:r>
          </w:p>
        </w:tc>
        <w:tc>
          <w:tcPr>
            <w:tcW w:w="9781" w:type="dxa"/>
          </w:tcPr>
          <w:p w:rsidR="00A56A4D" w:rsidRPr="001C6D8E" w:rsidRDefault="00A56A4D" w:rsidP="00F129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224D">
              <w:rPr>
                <w:rFonts w:ascii="Arial" w:hAnsi="Arial" w:cs="Arial"/>
                <w:bCs/>
              </w:rPr>
              <w:t>Историческое развитие растительного мира.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73426A">
              <w:t>1</w:t>
            </w:r>
          </w:p>
        </w:tc>
      </w:tr>
      <w:tr w:rsidR="00A56A4D" w:rsidRPr="00F2042D" w:rsidTr="00F12966">
        <w:trPr>
          <w:trHeight w:val="213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(28)</w:t>
            </w:r>
          </w:p>
        </w:tc>
        <w:tc>
          <w:tcPr>
            <w:tcW w:w="9781" w:type="dxa"/>
          </w:tcPr>
          <w:p w:rsidR="00A56A4D" w:rsidRPr="001C6D8E" w:rsidRDefault="00A56A4D" w:rsidP="00F129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224D">
              <w:rPr>
                <w:rFonts w:ascii="Arial" w:hAnsi="Arial" w:cs="Arial"/>
                <w:bCs/>
              </w:rPr>
              <w:t>Многообразие и происхождение культурных растений Дары Старого и Нового Света.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E74A2">
              <w:rPr>
                <w:rFonts w:ascii="Arial" w:hAnsi="Arial" w:cs="Arial"/>
                <w:b/>
                <w:bCs/>
                <w:i/>
              </w:rPr>
              <w:t>Познавательная игра «Что? Где? Когда?»</w:t>
            </w:r>
          </w:p>
        </w:tc>
        <w:tc>
          <w:tcPr>
            <w:tcW w:w="3119" w:type="dxa"/>
          </w:tcPr>
          <w:p w:rsidR="00A56A4D" w:rsidRDefault="00A56A4D" w:rsidP="00F12966">
            <w:pPr>
              <w:jc w:val="center"/>
            </w:pPr>
            <w:r w:rsidRPr="0073426A">
              <w:t>1</w:t>
            </w:r>
          </w:p>
        </w:tc>
      </w:tr>
      <w:tr w:rsidR="00A56A4D" w:rsidRPr="00F2042D" w:rsidTr="00F12966">
        <w:tc>
          <w:tcPr>
            <w:tcW w:w="10915" w:type="dxa"/>
            <w:gridSpan w:val="2"/>
          </w:tcPr>
          <w:p w:rsidR="00A56A4D" w:rsidRPr="00FC6196" w:rsidRDefault="00A56A4D" w:rsidP="00F12966">
            <w:pPr>
              <w:spacing w:after="0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FC6196">
              <w:rPr>
                <w:rFonts w:ascii="Arial" w:eastAsia="FranklinGothicDemiC" w:hAnsi="Arial" w:cs="Arial"/>
                <w:b/>
                <w:bCs/>
                <w:color w:val="231F20"/>
              </w:rPr>
              <w:lastRenderedPageBreak/>
              <w:t>V. Природные сообщества.</w:t>
            </w:r>
          </w:p>
        </w:tc>
        <w:tc>
          <w:tcPr>
            <w:tcW w:w="3119" w:type="dxa"/>
          </w:tcPr>
          <w:p w:rsidR="00A56A4D" w:rsidRPr="00FC6196" w:rsidRDefault="00A56A4D" w:rsidP="00F12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A56A4D" w:rsidRPr="00F2042D" w:rsidTr="00F12966">
        <w:trPr>
          <w:trHeight w:val="330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1(29)</w:t>
            </w:r>
          </w:p>
        </w:tc>
        <w:tc>
          <w:tcPr>
            <w:tcW w:w="9781" w:type="dxa"/>
          </w:tcPr>
          <w:p w:rsidR="00A56A4D" w:rsidRPr="001C6D8E" w:rsidRDefault="00A56A4D" w:rsidP="00F12966">
            <w:pPr>
              <w:rPr>
                <w:rFonts w:ascii="Arial" w:hAnsi="Arial" w:cs="Arial"/>
              </w:rPr>
            </w:pPr>
            <w:r w:rsidRPr="00FC6196">
              <w:rPr>
                <w:rFonts w:ascii="Arial" w:hAnsi="Arial" w:cs="Arial"/>
              </w:rPr>
              <w:t>Понятие о природном сообществе — биогеоценозе и экосистеме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A56A4D" w:rsidRPr="00F2042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240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(30)</w:t>
            </w:r>
          </w:p>
        </w:tc>
        <w:tc>
          <w:tcPr>
            <w:tcW w:w="9781" w:type="dxa"/>
          </w:tcPr>
          <w:p w:rsidR="00A56A4D" w:rsidRPr="00BE74A2" w:rsidRDefault="00A56A4D" w:rsidP="00F12966">
            <w:pPr>
              <w:rPr>
                <w:rFonts w:ascii="Arial" w:hAnsi="Arial" w:cs="Arial"/>
                <w:b/>
              </w:rPr>
            </w:pPr>
            <w:r w:rsidRPr="00BE74A2">
              <w:rPr>
                <w:rFonts w:ascii="Arial" w:hAnsi="Arial" w:cs="Arial"/>
                <w:b/>
                <w:i/>
              </w:rPr>
              <w:t>Урок – экскурсия. «Весенние явления в жизни экосистемы».</w:t>
            </w:r>
          </w:p>
        </w:tc>
        <w:tc>
          <w:tcPr>
            <w:tcW w:w="3119" w:type="dxa"/>
          </w:tcPr>
          <w:p w:rsidR="00A56A4D" w:rsidRPr="00F2042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370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(31)</w:t>
            </w:r>
          </w:p>
        </w:tc>
        <w:tc>
          <w:tcPr>
            <w:tcW w:w="9781" w:type="dxa"/>
          </w:tcPr>
          <w:p w:rsidR="00A56A4D" w:rsidRPr="00FC6196" w:rsidRDefault="00A56A4D" w:rsidP="00F12966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>
              <w:rPr>
                <w:rFonts w:ascii="Arial" w:eastAsia="FranklinGothicMediumC" w:hAnsi="Arial" w:cs="Arial"/>
                <w:color w:val="231F20"/>
              </w:rPr>
              <w:t xml:space="preserve">Совместная жизнь организмов </w:t>
            </w:r>
            <w:r w:rsidRPr="00F21FBF">
              <w:rPr>
                <w:rFonts w:ascii="Arial" w:eastAsia="FranklinGothicMediumC" w:hAnsi="Arial" w:cs="Arial"/>
                <w:color w:val="231F20"/>
              </w:rPr>
              <w:t>в природном сообществе</w:t>
            </w:r>
            <w:r>
              <w:rPr>
                <w:rFonts w:ascii="Arial" w:eastAsia="FranklinGothicMediumC" w:hAnsi="Arial" w:cs="Arial"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Pr="00F2042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236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(32)</w:t>
            </w:r>
          </w:p>
        </w:tc>
        <w:tc>
          <w:tcPr>
            <w:tcW w:w="9781" w:type="dxa"/>
          </w:tcPr>
          <w:p w:rsidR="00A56A4D" w:rsidRPr="00FC6196" w:rsidRDefault="00A56A4D" w:rsidP="00F12966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Смена п</w:t>
            </w:r>
            <w:r>
              <w:rPr>
                <w:rFonts w:ascii="Arial" w:eastAsia="FranklinGothicMediumC" w:hAnsi="Arial" w:cs="Arial"/>
                <w:color w:val="231F20"/>
              </w:rPr>
              <w:t>риродных сообществ и её причины.</w:t>
            </w:r>
          </w:p>
        </w:tc>
        <w:tc>
          <w:tcPr>
            <w:tcW w:w="3119" w:type="dxa"/>
          </w:tcPr>
          <w:p w:rsidR="00A56A4D" w:rsidRPr="00F2042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rPr>
          <w:trHeight w:val="225"/>
        </w:trPr>
        <w:tc>
          <w:tcPr>
            <w:tcW w:w="1134" w:type="dxa"/>
          </w:tcPr>
          <w:p w:rsidR="00A56A4D" w:rsidRPr="00F2042D" w:rsidRDefault="00A56A4D" w:rsidP="00F129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(33-34)</w:t>
            </w:r>
          </w:p>
        </w:tc>
        <w:tc>
          <w:tcPr>
            <w:tcW w:w="9781" w:type="dxa"/>
          </w:tcPr>
          <w:p w:rsidR="00A56A4D" w:rsidRPr="001C6D8E" w:rsidRDefault="00A56A4D" w:rsidP="00F12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контроль</w:t>
            </w:r>
            <w:r w:rsidRPr="00F21FBF">
              <w:rPr>
                <w:rFonts w:ascii="Arial" w:eastAsia="FranklinGothicMediumC" w:hAnsi="Arial" w:cs="Arial"/>
                <w:color w:val="231F20"/>
              </w:rPr>
              <w:t xml:space="preserve"> знаний по курсу биологии 6 класса</w:t>
            </w:r>
            <w:r>
              <w:rPr>
                <w:rFonts w:ascii="Arial" w:eastAsia="FranklinGothicMediumC" w:hAnsi="Arial" w:cs="Arial"/>
                <w:color w:val="231F20"/>
              </w:rPr>
              <w:t>.</w:t>
            </w:r>
          </w:p>
        </w:tc>
        <w:tc>
          <w:tcPr>
            <w:tcW w:w="3119" w:type="dxa"/>
          </w:tcPr>
          <w:p w:rsidR="00A56A4D" w:rsidRPr="00F2042D" w:rsidRDefault="00A56A4D" w:rsidP="00F129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6A4D" w:rsidRPr="00F2042D" w:rsidTr="00F12966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A56A4D" w:rsidRPr="0072134E" w:rsidRDefault="00A56A4D" w:rsidP="00F1296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6A4D" w:rsidRPr="0072134E" w:rsidRDefault="00A56A4D" w:rsidP="00F12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A56A4D" w:rsidRDefault="00A56A4D" w:rsidP="00A56A4D">
      <w:pPr>
        <w:spacing w:line="240" w:lineRule="auto"/>
        <w:jc w:val="right"/>
        <w:rPr>
          <w:rFonts w:ascii="Arial" w:hAnsi="Arial" w:cs="Arial"/>
          <w:b/>
        </w:rPr>
      </w:pPr>
    </w:p>
    <w:p w:rsidR="00A56A4D" w:rsidRDefault="00A56A4D" w:rsidP="00A56A4D">
      <w:pPr>
        <w:spacing w:line="240" w:lineRule="auto"/>
        <w:jc w:val="right"/>
        <w:rPr>
          <w:rFonts w:ascii="Arial" w:hAnsi="Arial" w:cs="Arial"/>
          <w:b/>
        </w:rPr>
      </w:pPr>
    </w:p>
    <w:p w:rsidR="00A56A4D" w:rsidRDefault="00A56A4D" w:rsidP="00A56A4D">
      <w:pPr>
        <w:spacing w:line="240" w:lineRule="auto"/>
        <w:jc w:val="right"/>
        <w:rPr>
          <w:rFonts w:ascii="Arial" w:hAnsi="Arial" w:cs="Arial"/>
          <w:b/>
        </w:rPr>
      </w:pPr>
    </w:p>
    <w:p w:rsidR="00A56A4D" w:rsidRDefault="00A56A4D" w:rsidP="00A56A4D">
      <w:pPr>
        <w:spacing w:line="240" w:lineRule="auto"/>
        <w:jc w:val="right"/>
        <w:rPr>
          <w:rFonts w:ascii="Arial" w:hAnsi="Arial" w:cs="Arial"/>
          <w:b/>
        </w:rPr>
      </w:pPr>
    </w:p>
    <w:p w:rsidR="00A56A4D" w:rsidRDefault="00A56A4D" w:rsidP="00A56A4D">
      <w:pPr>
        <w:spacing w:line="240" w:lineRule="auto"/>
        <w:jc w:val="right"/>
        <w:rPr>
          <w:rFonts w:ascii="Arial" w:hAnsi="Arial" w:cs="Arial"/>
          <w:b/>
        </w:rPr>
      </w:pPr>
    </w:p>
    <w:p w:rsidR="00A56A4D" w:rsidRDefault="00A56A4D"/>
    <w:sectPr w:rsidR="00A56A4D" w:rsidSect="00A56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25"/>
      </v:shape>
    </w:pict>
  </w:numPicBullet>
  <w:abstractNum w:abstractNumId="0">
    <w:nsid w:val="00363596"/>
    <w:multiLevelType w:val="hybridMultilevel"/>
    <w:tmpl w:val="2F588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EF"/>
    <w:multiLevelType w:val="hybridMultilevel"/>
    <w:tmpl w:val="B8D8C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E0EC3"/>
    <w:multiLevelType w:val="hybridMultilevel"/>
    <w:tmpl w:val="A6269F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C1B40"/>
    <w:multiLevelType w:val="hybridMultilevel"/>
    <w:tmpl w:val="8C3EA3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20A28"/>
    <w:multiLevelType w:val="hybridMultilevel"/>
    <w:tmpl w:val="0004E3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60E05"/>
    <w:multiLevelType w:val="hybridMultilevel"/>
    <w:tmpl w:val="45A2B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C7"/>
    <w:rsid w:val="004C02DD"/>
    <w:rsid w:val="006F08C7"/>
    <w:rsid w:val="00A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A56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A56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2414</Words>
  <Characters>13765</Characters>
  <Application>Microsoft Office Word</Application>
  <DocSecurity>0</DocSecurity>
  <Lines>114</Lines>
  <Paragraphs>32</Paragraphs>
  <ScaleCrop>false</ScaleCrop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2021-10-27T17:49:00Z</dcterms:created>
  <dcterms:modified xsi:type="dcterms:W3CDTF">2021-10-27T17:50:00Z</dcterms:modified>
</cp:coreProperties>
</file>