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B" w:rsidRDefault="0058210B" w:rsidP="00902DAB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40220" cy="9665903"/>
            <wp:effectExtent l="0" t="0" r="0" b="0"/>
            <wp:docPr id="1" name="Рисунок 1" descr="C:\Users\A4F7~1\AppData\Local\Temp\Rar$DIa0.456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0.456\1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AB" w:rsidRPr="00F61CB5" w:rsidRDefault="00902DAB" w:rsidP="00902DAB">
      <w:pPr>
        <w:shd w:val="clear" w:color="auto" w:fill="FFFFFF"/>
        <w:rPr>
          <w:rFonts w:ascii="Arial" w:hAnsi="Arial" w:cs="Arial"/>
          <w:color w:val="000000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Модифиц</w:t>
      </w:r>
      <w:r w:rsidRPr="00F61CB5">
        <w:rPr>
          <w:rFonts w:ascii="Arial" w:hAnsi="Arial" w:cs="Arial"/>
          <w:sz w:val="24"/>
          <w:szCs w:val="24"/>
        </w:rPr>
        <w:t>ированная программа для учащихся 10 класса разработана на основе программы</w:t>
      </w:r>
      <w:r w:rsidRPr="00F61CB5">
        <w:rPr>
          <w:rFonts w:ascii="Arial" w:hAnsi="Arial" w:cs="Arial"/>
          <w:color w:val="000000"/>
          <w:spacing w:val="-1"/>
          <w:sz w:val="24"/>
          <w:szCs w:val="24"/>
        </w:rPr>
        <w:t xml:space="preserve"> А. Т. Смирнова «Основы безопасности жизнедеятельности, 1-11 классы». М.: Просвещение, 2010.</w:t>
      </w:r>
    </w:p>
    <w:p w:rsidR="00902DAB" w:rsidRPr="00F61CB5" w:rsidRDefault="00902DAB" w:rsidP="00902DAB">
      <w:pPr>
        <w:shd w:val="clear" w:color="auto" w:fill="FFFFFF"/>
        <w:jc w:val="center"/>
        <w:rPr>
          <w:rFonts w:ascii="Arial" w:hAnsi="Arial" w:cs="Arial"/>
          <w:bCs/>
          <w:color w:val="000000"/>
          <w:spacing w:val="-16"/>
          <w:sz w:val="24"/>
          <w:szCs w:val="24"/>
        </w:rPr>
      </w:pPr>
      <w:r w:rsidRPr="00F61CB5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>Пояснительная записка.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61CB5">
        <w:rPr>
          <w:rFonts w:ascii="Arial" w:hAnsi="Arial" w:cs="Arial"/>
          <w:color w:val="000000"/>
          <w:sz w:val="24"/>
          <w:szCs w:val="24"/>
        </w:rPr>
        <w:t>Рабочая программа составлена на основе: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61CB5">
        <w:rPr>
          <w:rFonts w:ascii="Arial" w:hAnsi="Arial" w:cs="Arial"/>
          <w:color w:val="000000"/>
          <w:sz w:val="24"/>
          <w:szCs w:val="24"/>
        </w:rPr>
        <w:t xml:space="preserve">1.Закона Российской Федерации «Об образовании» от 29.12.2012 г. №273-ФЗ, </w:t>
      </w:r>
    </w:p>
    <w:p w:rsidR="00902DAB" w:rsidRPr="00F61CB5" w:rsidRDefault="00902DAB" w:rsidP="00902DAB">
      <w:pPr>
        <w:shd w:val="clear" w:color="auto" w:fill="FFFFFF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F61CB5">
        <w:rPr>
          <w:rFonts w:ascii="Arial" w:hAnsi="Arial" w:cs="Arial"/>
          <w:color w:val="000000"/>
          <w:sz w:val="24"/>
          <w:szCs w:val="24"/>
        </w:rPr>
        <w:t xml:space="preserve">2. Авторской программы </w:t>
      </w:r>
      <w:r w:rsidRPr="00F61CB5">
        <w:rPr>
          <w:rFonts w:ascii="Arial" w:hAnsi="Arial" w:cs="Arial"/>
          <w:color w:val="000000"/>
          <w:spacing w:val="-1"/>
          <w:sz w:val="24"/>
          <w:szCs w:val="24"/>
        </w:rPr>
        <w:t>А. Т. Смирновой «Основы безопасности жизнедеятельности, 1-11 классы». М.: Просвещение, 2010.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61CB5">
        <w:rPr>
          <w:rFonts w:ascii="Arial" w:hAnsi="Arial" w:cs="Arial"/>
          <w:color w:val="000000"/>
          <w:sz w:val="24"/>
          <w:szCs w:val="24"/>
        </w:rPr>
        <w:t>3. Учебного плана МАОУ Маслянская СОШ на 2018-2019 уч. год.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pacing w:val="-3"/>
          <w:sz w:val="24"/>
          <w:szCs w:val="24"/>
        </w:rPr>
      </w:pPr>
      <w:r w:rsidRPr="00F61CB5">
        <w:rPr>
          <w:rFonts w:ascii="Arial" w:hAnsi="Arial" w:cs="Arial"/>
          <w:color w:val="000000"/>
          <w:spacing w:val="-3"/>
          <w:sz w:val="24"/>
          <w:szCs w:val="24"/>
        </w:rPr>
        <w:t xml:space="preserve">Изучение основ безопасности жизнедеятельности в 11 классе направлено на достижение следующих </w:t>
      </w:r>
      <w:r w:rsidRPr="00F61CB5">
        <w:rPr>
          <w:rFonts w:ascii="Arial" w:hAnsi="Arial" w:cs="Arial"/>
          <w:b/>
          <w:color w:val="000000"/>
          <w:spacing w:val="-3"/>
          <w:sz w:val="24"/>
          <w:szCs w:val="24"/>
        </w:rPr>
        <w:t>целей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t>: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pacing w:val="-3"/>
          <w:sz w:val="24"/>
          <w:szCs w:val="24"/>
        </w:rPr>
      </w:pPr>
      <w:r w:rsidRPr="00F61CB5">
        <w:rPr>
          <w:rFonts w:ascii="Arial" w:hAnsi="Arial" w:cs="Arial"/>
          <w:color w:val="000000"/>
          <w:spacing w:val="-3"/>
          <w:sz w:val="24"/>
          <w:szCs w:val="24"/>
        </w:rPr>
        <w:t>- воспитание у учащихся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pacing w:val="-3"/>
          <w:sz w:val="24"/>
          <w:szCs w:val="24"/>
        </w:rPr>
      </w:pPr>
      <w:r w:rsidRPr="00F61CB5">
        <w:rPr>
          <w:rFonts w:ascii="Arial" w:hAnsi="Arial" w:cs="Arial"/>
          <w:color w:val="000000"/>
          <w:spacing w:val="-3"/>
          <w:sz w:val="24"/>
          <w:szCs w:val="24"/>
        </w:rPr>
        <w:t>- развитие духовных и физических качеств личности, обеспечи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чрезвычайных ситуаций природного, техногенного и Социального харак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те Отечества;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pacing w:val="-3"/>
          <w:sz w:val="24"/>
          <w:szCs w:val="24"/>
        </w:rPr>
      </w:pPr>
      <w:r w:rsidRPr="00F61CB5">
        <w:rPr>
          <w:rFonts w:ascii="Arial" w:hAnsi="Arial" w:cs="Arial"/>
          <w:color w:val="000000"/>
          <w:spacing w:val="-3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000000"/>
          <w:spacing w:val="-3"/>
          <w:sz w:val="24"/>
          <w:szCs w:val="24"/>
        </w:rPr>
      </w:pPr>
      <w:r w:rsidRPr="00F61CB5">
        <w:rPr>
          <w:rFonts w:ascii="Arial" w:hAnsi="Arial" w:cs="Arial"/>
          <w:color w:val="000000"/>
          <w:spacing w:val="-3"/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F61CB5">
        <w:rPr>
          <w:rFonts w:ascii="Arial" w:hAnsi="Arial" w:cs="Arial"/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состояниях.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333333"/>
          <w:sz w:val="24"/>
          <w:szCs w:val="24"/>
        </w:rPr>
      </w:pPr>
      <w:r w:rsidRPr="00F61CB5">
        <w:rPr>
          <w:rStyle w:val="a3"/>
          <w:rFonts w:ascii="Arial" w:hAnsi="Arial" w:cs="Arial"/>
          <w:color w:val="333333"/>
          <w:sz w:val="24"/>
          <w:szCs w:val="24"/>
        </w:rPr>
        <w:t>Задачи: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333333"/>
          <w:sz w:val="24"/>
          <w:szCs w:val="24"/>
        </w:rPr>
      </w:pPr>
      <w:r w:rsidRPr="00F61CB5">
        <w:rPr>
          <w:rFonts w:ascii="Arial" w:hAnsi="Arial" w:cs="Arial"/>
          <w:color w:val="333333"/>
          <w:sz w:val="24"/>
          <w:szCs w:val="24"/>
        </w:rPr>
        <w:t>– дать учащимся специальные знания, умения и навыки выживания в различных жизненных ситуациях, в том числе самых неблагоприятных;</w:t>
      </w:r>
      <w:r w:rsidRPr="00F61CB5">
        <w:rPr>
          <w:rFonts w:ascii="Arial" w:hAnsi="Arial" w:cs="Arial"/>
          <w:color w:val="333333"/>
          <w:sz w:val="24"/>
          <w:szCs w:val="24"/>
        </w:rPr>
        <w:br/>
        <w:t>– научить правильно действовать в случаях природных и техногенных катастроф;</w:t>
      </w:r>
      <w:r w:rsidRPr="00F61CB5">
        <w:rPr>
          <w:rFonts w:ascii="Arial" w:hAnsi="Arial" w:cs="Arial"/>
          <w:color w:val="333333"/>
          <w:sz w:val="24"/>
          <w:szCs w:val="24"/>
        </w:rPr>
        <w:br/>
        <w:t>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условиях;</w:t>
      </w:r>
      <w:r w:rsidRPr="00F61CB5">
        <w:rPr>
          <w:rFonts w:ascii="Arial" w:hAnsi="Arial" w:cs="Arial"/>
          <w:color w:val="333333"/>
          <w:sz w:val="24"/>
          <w:szCs w:val="24"/>
        </w:rPr>
        <w:br/>
        <w:t>– воспитывать патриотические чувства.</w:t>
      </w:r>
    </w:p>
    <w:p w:rsidR="00902DAB" w:rsidRPr="00F61CB5" w:rsidRDefault="00902DAB" w:rsidP="00902DAB">
      <w:pPr>
        <w:pStyle w:val="a4"/>
        <w:rPr>
          <w:rFonts w:ascii="Arial" w:hAnsi="Arial" w:cs="Arial"/>
          <w:color w:val="333333"/>
          <w:sz w:val="24"/>
          <w:szCs w:val="24"/>
        </w:rPr>
      </w:pPr>
    </w:p>
    <w:p w:rsidR="00902DAB" w:rsidRPr="00F61CB5" w:rsidRDefault="00902DAB" w:rsidP="00902DAB">
      <w:pPr>
        <w:pStyle w:val="a4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F61CB5">
        <w:rPr>
          <w:rFonts w:ascii="Arial" w:hAnsi="Arial" w:cs="Arial"/>
          <w:b/>
          <w:color w:val="333333"/>
          <w:sz w:val="24"/>
          <w:szCs w:val="24"/>
        </w:rPr>
        <w:t>Содержание кружка.</w:t>
      </w:r>
    </w:p>
    <w:p w:rsidR="00902DAB" w:rsidRPr="00F61CB5" w:rsidRDefault="00902DAB" w:rsidP="00902DAB">
      <w:pPr>
        <w:pStyle w:val="a5"/>
        <w:shd w:val="clear" w:color="auto" w:fill="F5F5F5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 xml:space="preserve">Раздел I. Безопасность и защита человека в опасных и чрезвычайных ситуациях. </w:t>
      </w:r>
      <w:r w:rsidRPr="00F61CB5">
        <w:rPr>
          <w:rFonts w:ascii="Arial" w:hAnsi="Arial" w:cs="Arial"/>
          <w:bCs/>
          <w:color w:val="000000" w:themeColor="text1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др.</w:t>
      </w:r>
      <w:r w:rsidRPr="00F61CB5">
        <w:rPr>
          <w:rStyle w:val="a6"/>
          <w:rFonts w:ascii="Arial" w:hAnsi="Arial" w:cs="Arial"/>
          <w:bCs/>
          <w:color w:val="000000" w:themeColor="text1"/>
        </w:rPr>
        <w:t>.</w:t>
      </w:r>
      <w:r w:rsidRPr="00F61CB5">
        <w:rPr>
          <w:rFonts w:ascii="Arial" w:hAnsi="Arial" w:cs="Arial"/>
          <w:bCs/>
          <w:color w:val="000000" w:themeColor="text1"/>
        </w:rPr>
        <w:t xml:space="preserve">Особенности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</w:t>
      </w:r>
      <w:r w:rsidRPr="00F61CB5">
        <w:rPr>
          <w:rFonts w:ascii="Arial" w:hAnsi="Arial" w:cs="Arial"/>
          <w:bCs/>
          <w:color w:val="000000" w:themeColor="text1"/>
        </w:rPr>
        <w:lastRenderedPageBreak/>
        <w:t>ситуации и одного из возможных вариантов, предусмотренных планом образовательного учреждения (укрытие в защитных сооружениях, эвакуация и др.) 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  Положения Конституции РФ, гарантирующие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 Закон РФ "О безопасности». Федеральные законы: "О пожарной безопасности", "О безопасности дорожного движения","Об обороне","О гражданской обороне" и др.)  Краткое содержание законов, основные права и обязанности граждан.</w:t>
      </w:r>
    </w:p>
    <w:p w:rsidR="00902DAB" w:rsidRPr="00F61CB5" w:rsidRDefault="00902DAB" w:rsidP="00902DAB">
      <w:pPr>
        <w:pStyle w:val="a5"/>
        <w:shd w:val="clear" w:color="auto" w:fill="F5F5F5"/>
        <w:jc w:val="center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>Гражданская оборона - составная часть обороноспособности страны.</w:t>
      </w:r>
    </w:p>
    <w:p w:rsidR="00902DAB" w:rsidRPr="00F61CB5" w:rsidRDefault="00902DAB" w:rsidP="00902DAB">
      <w:pPr>
        <w:pStyle w:val="a5"/>
        <w:shd w:val="clear" w:color="auto" w:fill="F5F5F5"/>
        <w:rPr>
          <w:rFonts w:ascii="Arial" w:hAnsi="Arial" w:cs="Arial"/>
          <w:bCs/>
          <w:color w:val="000000" w:themeColor="text1"/>
        </w:rPr>
      </w:pPr>
      <w:r w:rsidRPr="00F61CB5">
        <w:rPr>
          <w:rFonts w:ascii="Arial" w:hAnsi="Arial" w:cs="Arial"/>
          <w:bCs/>
          <w:color w:val="000000" w:themeColor="text1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 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 Бактериологическое (биологическое) оружие Современные обычные средства поражения, их поражающие факторы Мероприятия, проводимые по защите населения от современных средств поражения 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 Основные средства защиты органов дыхания и правила их использования Средства защиты кожи Медицинские средства защиты и профилактики. Отработать порядок получения и пользования средствами индивидуальной защиты. Организация и основное содержание аварийно-спасательных работ. организация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обучаемых.</w:t>
      </w:r>
    </w:p>
    <w:p w:rsidR="00902DAB" w:rsidRPr="00F61CB5" w:rsidRDefault="00902DAB" w:rsidP="00902DAB">
      <w:pPr>
        <w:pStyle w:val="a5"/>
        <w:shd w:val="clear" w:color="auto" w:fill="F5F5F5"/>
        <w:jc w:val="center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>Раздел II. Основы медицинских знаний и здорового образа жизни.</w:t>
      </w:r>
    </w:p>
    <w:p w:rsidR="00902DAB" w:rsidRPr="00F61CB5" w:rsidRDefault="00902DAB" w:rsidP="00902DAB">
      <w:pPr>
        <w:pStyle w:val="a5"/>
        <w:shd w:val="clear" w:color="auto" w:fill="F5F5F5"/>
        <w:ind w:left="480"/>
        <w:jc w:val="center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 xml:space="preserve"> Основы медицинских знаний и профилактика инфекционных заболеваний.</w:t>
      </w:r>
    </w:p>
    <w:p w:rsidR="00902DAB" w:rsidRPr="00F61CB5" w:rsidRDefault="00902DAB" w:rsidP="00902DAB">
      <w:pPr>
        <w:pStyle w:val="a5"/>
        <w:shd w:val="clear" w:color="auto" w:fill="F5F5F5"/>
        <w:ind w:left="40"/>
        <w:rPr>
          <w:rFonts w:ascii="Arial" w:hAnsi="Arial" w:cs="Arial"/>
          <w:bCs/>
          <w:color w:val="000000" w:themeColor="text1"/>
        </w:rPr>
      </w:pPr>
      <w:r w:rsidRPr="00F61CB5">
        <w:rPr>
          <w:rFonts w:ascii="Arial" w:hAnsi="Arial" w:cs="Arial"/>
          <w:bCs/>
          <w:color w:val="000000" w:themeColor="text1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 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 .Наиболее характерные инфекционные заболевания, механизм передачи инфекции Профилактика наиболее часто встречающихся инфекционных заболеваний.</w:t>
      </w:r>
    </w:p>
    <w:p w:rsidR="00902DAB" w:rsidRPr="00F61CB5" w:rsidRDefault="00902DAB" w:rsidP="00902DAB">
      <w:pPr>
        <w:pStyle w:val="a5"/>
        <w:shd w:val="clear" w:color="auto" w:fill="F5F5F5"/>
        <w:jc w:val="center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>Основы здорового образа жизни</w:t>
      </w:r>
      <w:r w:rsidRPr="00F61CB5">
        <w:rPr>
          <w:rFonts w:ascii="Arial" w:hAnsi="Arial" w:cs="Arial"/>
          <w:bCs/>
          <w:color w:val="000000" w:themeColor="text1"/>
        </w:rPr>
        <w:t>.</w:t>
      </w:r>
    </w:p>
    <w:p w:rsidR="00902DAB" w:rsidRPr="00F61CB5" w:rsidRDefault="00902DAB" w:rsidP="00902DAB">
      <w:pPr>
        <w:pStyle w:val="a5"/>
        <w:shd w:val="clear" w:color="auto" w:fill="F5F5F5"/>
        <w:rPr>
          <w:rFonts w:ascii="Arial" w:hAnsi="Arial" w:cs="Arial"/>
          <w:bCs/>
          <w:color w:val="000000" w:themeColor="text1"/>
        </w:rPr>
      </w:pPr>
      <w:r w:rsidRPr="00F61CB5">
        <w:rPr>
          <w:rFonts w:ascii="Arial" w:hAnsi="Arial" w:cs="Arial"/>
          <w:bCs/>
          <w:color w:val="000000" w:themeColor="text1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</w:t>
      </w:r>
      <w:r w:rsidRPr="00F61CB5">
        <w:rPr>
          <w:rFonts w:ascii="Arial" w:hAnsi="Arial" w:cs="Arial"/>
          <w:bCs/>
          <w:color w:val="000000" w:themeColor="text1"/>
        </w:rPr>
        <w:lastRenderedPageBreak/>
        <w:t xml:space="preserve">активный отдых, сои, питание и </w:t>
      </w:r>
      <w:proofErr w:type="spellStart"/>
      <w:r w:rsidRPr="00F61CB5">
        <w:rPr>
          <w:rFonts w:ascii="Arial" w:hAnsi="Arial" w:cs="Arial"/>
          <w:bCs/>
          <w:color w:val="000000" w:themeColor="text1"/>
        </w:rPr>
        <w:t>др</w:t>
      </w:r>
      <w:proofErr w:type="spellEnd"/>
      <w:r w:rsidRPr="00F61CB5">
        <w:rPr>
          <w:rFonts w:ascii="Arial" w:hAnsi="Arial" w:cs="Arial"/>
          <w:bCs/>
          <w:color w:val="000000" w:themeColor="text1"/>
        </w:rPr>
        <w:t xml:space="preserve">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 Вредные привычки (употребление алкоголя, курение, употребление наркотиков) и социальные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 Табачный дым и его составные части Влияние курения на нервную систему, сердечнососудистую систему Пассивное курение и его влияние на здоровье 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быту.</w:t>
      </w:r>
    </w:p>
    <w:p w:rsidR="00902DAB" w:rsidRPr="00F61CB5" w:rsidRDefault="00902DAB" w:rsidP="00902DAB">
      <w:pPr>
        <w:pStyle w:val="a5"/>
        <w:shd w:val="clear" w:color="auto" w:fill="F5F5F5"/>
        <w:jc w:val="center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>Раздел III. Основы военной службы.</w:t>
      </w:r>
    </w:p>
    <w:p w:rsidR="00902DAB" w:rsidRPr="00F61CB5" w:rsidRDefault="00902DAB" w:rsidP="00902DAB">
      <w:pPr>
        <w:pStyle w:val="a5"/>
        <w:shd w:val="clear" w:color="auto" w:fill="F5F5F5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 xml:space="preserve"> Вооруженные Силы Российской Федерации - защитники нашего Отечества. </w:t>
      </w:r>
      <w:r w:rsidRPr="00F61CB5">
        <w:rPr>
          <w:rFonts w:ascii="Arial" w:hAnsi="Arial" w:cs="Arial"/>
          <w:bCs/>
          <w:color w:val="000000" w:themeColor="text1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Организационная структура Вооруженных Сил, виды Вооруженных Сил и рода войск. Ракетные войска стратегического 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F61CB5">
        <w:rPr>
          <w:rStyle w:val="a3"/>
          <w:rFonts w:ascii="Arial" w:hAnsi="Arial" w:cs="Arial"/>
          <w:color w:val="000000" w:themeColor="text1"/>
        </w:rPr>
        <w:t> ее</w:t>
      </w:r>
      <w:r w:rsidRPr="00F61CB5">
        <w:rPr>
          <w:rFonts w:ascii="Arial" w:hAnsi="Arial" w:cs="Arial"/>
          <w:bCs/>
          <w:color w:val="000000" w:themeColor="text1"/>
        </w:rPr>
        <w:t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902DAB" w:rsidRPr="00F61CB5" w:rsidRDefault="00902DAB" w:rsidP="00902DAB">
      <w:pPr>
        <w:pStyle w:val="a5"/>
        <w:shd w:val="clear" w:color="auto" w:fill="F5F5F5"/>
        <w:rPr>
          <w:rFonts w:ascii="Arial" w:hAnsi="Arial" w:cs="Arial"/>
          <w:bCs/>
          <w:color w:val="000000" w:themeColor="text1"/>
        </w:rPr>
      </w:pPr>
      <w:r w:rsidRPr="00F61CB5">
        <w:rPr>
          <w:rStyle w:val="a3"/>
          <w:rFonts w:ascii="Arial" w:hAnsi="Arial" w:cs="Arial"/>
          <w:color w:val="000000" w:themeColor="text1"/>
        </w:rPr>
        <w:t>Боевые традиции Вооруженных Сил России. Символы воинской чести.</w:t>
      </w:r>
      <w:r w:rsidRPr="00F61CB5">
        <w:rPr>
          <w:rFonts w:ascii="Arial" w:hAnsi="Arial" w:cs="Arial"/>
          <w:bCs/>
          <w:color w:val="000000" w:themeColor="text1"/>
        </w:rPr>
        <w:t xml:space="preserve">  Патриотизм и верность воинскому долгу - основные качества защитника Отечест</w:t>
      </w:r>
      <w:r w:rsidRPr="00F61CB5">
        <w:rPr>
          <w:rStyle w:val="a3"/>
          <w:rFonts w:ascii="Arial" w:hAnsi="Arial" w:cs="Arial"/>
          <w:color w:val="000000" w:themeColor="text1"/>
        </w:rPr>
        <w:t>ва.</w:t>
      </w:r>
      <w:r w:rsidRPr="00F61CB5">
        <w:rPr>
          <w:rFonts w:ascii="Arial" w:hAnsi="Arial" w:cs="Arial"/>
          <w:bCs/>
          <w:color w:val="000000" w:themeColor="text1"/>
        </w:rPr>
        <w:t> 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</w:t>
      </w:r>
      <w:r w:rsidRPr="00F61CB5">
        <w:rPr>
          <w:rStyle w:val="a6"/>
          <w:rFonts w:ascii="Arial" w:hAnsi="Arial" w:cs="Arial"/>
          <w:bCs/>
          <w:color w:val="000000" w:themeColor="text1"/>
        </w:rPr>
        <w:t>.</w:t>
      </w:r>
      <w:r w:rsidRPr="00F61CB5">
        <w:rPr>
          <w:rFonts w:ascii="Arial" w:hAnsi="Arial" w:cs="Arial"/>
          <w:bCs/>
          <w:color w:val="000000" w:themeColor="text1"/>
        </w:rPr>
        <w:t xml:space="preserve"> 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 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  Боевое знамя воинской части - особо почетный знак, отличающий особенности </w:t>
      </w:r>
      <w:r w:rsidRPr="00F61CB5">
        <w:rPr>
          <w:rFonts w:ascii="Arial" w:hAnsi="Arial" w:cs="Arial"/>
          <w:bCs/>
          <w:color w:val="000000" w:themeColor="text1"/>
        </w:rPr>
        <w:lastRenderedPageBreak/>
        <w:t>боевого предназначения, истории и заслуг воинской части. Ритуал вручения Боевого Знамени воинской части, порядок его хранения и содержания.  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902DAB" w:rsidRPr="00F61CB5" w:rsidRDefault="00902DAB" w:rsidP="00902DA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61CB5">
        <w:rPr>
          <w:rFonts w:ascii="Arial" w:hAnsi="Arial" w:cs="Arial"/>
          <w:b/>
          <w:bCs/>
          <w:i/>
          <w:iCs/>
          <w:sz w:val="24"/>
          <w:szCs w:val="24"/>
        </w:rPr>
        <w:t>Планируемые результаты:</w:t>
      </w:r>
    </w:p>
    <w:p w:rsidR="00902DAB" w:rsidRPr="00F61CB5" w:rsidRDefault="00902DAB" w:rsidP="00902DAB">
      <w:pPr>
        <w:pStyle w:val="a8"/>
        <w:widowControl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61CB5">
        <w:rPr>
          <w:rFonts w:ascii="Arial" w:hAnsi="Arial" w:cs="Arial"/>
          <w:b/>
          <w:bCs/>
          <w:i/>
          <w:iCs/>
          <w:sz w:val="24"/>
          <w:szCs w:val="24"/>
        </w:rPr>
        <w:t>Личностные:</w:t>
      </w:r>
    </w:p>
    <w:p w:rsidR="00902DAB" w:rsidRPr="00F61CB5" w:rsidRDefault="00902DAB" w:rsidP="00902DAB">
      <w:pPr>
        <w:pStyle w:val="a8"/>
        <w:widowControl/>
        <w:numPr>
          <w:ilvl w:val="0"/>
          <w:numId w:val="5"/>
        </w:numPr>
        <w:autoSpaceDE/>
        <w:autoSpaceDN/>
        <w:adjustRightInd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формирование ответственного отношения к обучению; </w:t>
      </w:r>
    </w:p>
    <w:p w:rsidR="00902DAB" w:rsidRPr="00F61CB5" w:rsidRDefault="00902DAB" w:rsidP="00902DAB">
      <w:pPr>
        <w:pStyle w:val="a8"/>
        <w:widowControl/>
        <w:numPr>
          <w:ilvl w:val="0"/>
          <w:numId w:val="5"/>
        </w:numPr>
        <w:autoSpaceDE/>
        <w:autoSpaceDN/>
        <w:adjustRightInd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формирование познавательных интересов и мотивов к обучению; </w:t>
      </w:r>
    </w:p>
    <w:p w:rsidR="00902DAB" w:rsidRPr="00F61CB5" w:rsidRDefault="00902DAB" w:rsidP="00902DAB">
      <w:pPr>
        <w:pStyle w:val="a8"/>
        <w:widowControl/>
        <w:numPr>
          <w:ilvl w:val="0"/>
          <w:numId w:val="5"/>
        </w:numPr>
        <w:autoSpaceDE/>
        <w:autoSpaceDN/>
        <w:adjustRightInd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формирование навыков поведения в природе;</w:t>
      </w:r>
    </w:p>
    <w:p w:rsidR="00902DAB" w:rsidRPr="00F61CB5" w:rsidRDefault="00902DAB" w:rsidP="00902DAB">
      <w:pPr>
        <w:pStyle w:val="a8"/>
        <w:widowControl/>
        <w:numPr>
          <w:ilvl w:val="0"/>
          <w:numId w:val="5"/>
        </w:numPr>
        <w:autoSpaceDE/>
        <w:autoSpaceDN/>
        <w:adjustRightInd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осознание ценности здорового и безопасного образа жизни.</w:t>
      </w:r>
    </w:p>
    <w:p w:rsidR="00902DAB" w:rsidRPr="00F61CB5" w:rsidRDefault="00902DAB" w:rsidP="00902DAB">
      <w:pPr>
        <w:pStyle w:val="a8"/>
        <w:widowControl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F61CB5">
        <w:rPr>
          <w:rFonts w:ascii="Arial" w:hAnsi="Arial" w:cs="Arial"/>
          <w:b/>
          <w:bCs/>
          <w:i/>
          <w:iCs/>
          <w:sz w:val="24"/>
          <w:szCs w:val="24"/>
        </w:rPr>
        <w:t>Метапредметные</w:t>
      </w:r>
      <w:proofErr w:type="spellEnd"/>
      <w:r w:rsidRPr="00F61CB5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902DAB" w:rsidRPr="00F61CB5" w:rsidRDefault="00902DAB" w:rsidP="00902DAB">
      <w:pPr>
        <w:pStyle w:val="a8"/>
        <w:ind w:left="567"/>
        <w:rPr>
          <w:rFonts w:ascii="Arial" w:hAnsi="Arial" w:cs="Arial"/>
          <w:i/>
          <w:iCs/>
          <w:sz w:val="24"/>
          <w:szCs w:val="24"/>
        </w:rPr>
      </w:pPr>
      <w:r w:rsidRPr="00F61CB5">
        <w:rPr>
          <w:rFonts w:ascii="Arial" w:hAnsi="Arial" w:cs="Arial"/>
          <w:i/>
          <w:iCs/>
          <w:sz w:val="24"/>
          <w:szCs w:val="24"/>
        </w:rPr>
        <w:t xml:space="preserve">Учащиеся должны уметь: </w:t>
      </w:r>
    </w:p>
    <w:p w:rsidR="00902DAB" w:rsidRPr="00F61CB5" w:rsidRDefault="00902DAB" w:rsidP="00902DAB">
      <w:pPr>
        <w:pStyle w:val="a8"/>
        <w:widowControl/>
        <w:numPr>
          <w:ilvl w:val="0"/>
          <w:numId w:val="2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ставить задачу под руководством учителя; </w:t>
      </w:r>
    </w:p>
    <w:p w:rsidR="00902DAB" w:rsidRPr="00F61CB5" w:rsidRDefault="00902DAB" w:rsidP="00902DAB">
      <w:pPr>
        <w:pStyle w:val="a8"/>
        <w:widowControl/>
        <w:numPr>
          <w:ilvl w:val="0"/>
          <w:numId w:val="2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систематизировать и обобщать разумные виды информации; </w:t>
      </w:r>
    </w:p>
    <w:p w:rsidR="00902DAB" w:rsidRPr="00F61CB5" w:rsidRDefault="00902DAB" w:rsidP="00902DAB">
      <w:pPr>
        <w:pStyle w:val="a8"/>
        <w:widowControl/>
        <w:numPr>
          <w:ilvl w:val="0"/>
          <w:numId w:val="2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составлять план выполнения учебной задачи. </w:t>
      </w:r>
    </w:p>
    <w:p w:rsidR="00902DAB" w:rsidRPr="00F61CB5" w:rsidRDefault="00902DAB" w:rsidP="00902DAB">
      <w:pPr>
        <w:pStyle w:val="a8"/>
        <w:widowControl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61CB5">
        <w:rPr>
          <w:rFonts w:ascii="Arial" w:hAnsi="Arial" w:cs="Arial"/>
          <w:b/>
          <w:bCs/>
          <w:i/>
          <w:iCs/>
          <w:sz w:val="24"/>
          <w:szCs w:val="24"/>
        </w:rPr>
        <w:t>Предметные:</w:t>
      </w:r>
    </w:p>
    <w:p w:rsidR="00902DAB" w:rsidRPr="00F61CB5" w:rsidRDefault="00902DAB" w:rsidP="00902DAB">
      <w:pPr>
        <w:pStyle w:val="a8"/>
        <w:ind w:left="540"/>
        <w:rPr>
          <w:rFonts w:ascii="Arial" w:hAnsi="Arial" w:cs="Arial"/>
          <w:i/>
          <w:iCs/>
          <w:sz w:val="24"/>
          <w:szCs w:val="24"/>
        </w:rPr>
      </w:pPr>
      <w:r w:rsidRPr="00F61CB5">
        <w:rPr>
          <w:rFonts w:ascii="Arial" w:hAnsi="Arial" w:cs="Arial"/>
          <w:i/>
          <w:iCs/>
          <w:sz w:val="24"/>
          <w:szCs w:val="24"/>
        </w:rPr>
        <w:t>Учащиеся должны знать:</w:t>
      </w:r>
    </w:p>
    <w:p w:rsidR="00902DAB" w:rsidRPr="00F61CB5" w:rsidRDefault="00902DAB" w:rsidP="00902DAB">
      <w:pPr>
        <w:pStyle w:val="a8"/>
        <w:widowControl/>
        <w:numPr>
          <w:ilvl w:val="0"/>
          <w:numId w:val="3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правила безопасности;</w:t>
      </w:r>
    </w:p>
    <w:p w:rsidR="00902DAB" w:rsidRPr="00F61CB5" w:rsidRDefault="00902DAB" w:rsidP="00902DAB">
      <w:pPr>
        <w:pStyle w:val="a8"/>
        <w:widowControl/>
        <w:numPr>
          <w:ilvl w:val="0"/>
          <w:numId w:val="3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оказание первой медицинской помощи;</w:t>
      </w:r>
    </w:p>
    <w:p w:rsidR="00902DAB" w:rsidRPr="00F61CB5" w:rsidRDefault="00902DAB" w:rsidP="00902DAB">
      <w:pPr>
        <w:pStyle w:val="a8"/>
        <w:widowControl/>
        <w:numPr>
          <w:ilvl w:val="0"/>
          <w:numId w:val="3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ответственность за нарушение правил дорожного движения;</w:t>
      </w:r>
    </w:p>
    <w:p w:rsidR="00902DAB" w:rsidRPr="00F61CB5" w:rsidRDefault="00902DAB" w:rsidP="00902DAB">
      <w:pPr>
        <w:pStyle w:val="a8"/>
        <w:ind w:left="540"/>
        <w:rPr>
          <w:rFonts w:ascii="Arial" w:hAnsi="Arial" w:cs="Arial"/>
          <w:i/>
          <w:iCs/>
          <w:sz w:val="24"/>
          <w:szCs w:val="24"/>
        </w:rPr>
      </w:pPr>
      <w:r w:rsidRPr="00F61CB5">
        <w:rPr>
          <w:rFonts w:ascii="Arial" w:hAnsi="Arial" w:cs="Arial"/>
          <w:i/>
          <w:iCs/>
          <w:sz w:val="24"/>
          <w:szCs w:val="24"/>
        </w:rPr>
        <w:t>Учащиеся должны уметь:</w:t>
      </w:r>
    </w:p>
    <w:p w:rsidR="00902DAB" w:rsidRPr="00F61CB5" w:rsidRDefault="00902DAB" w:rsidP="00902DAB">
      <w:pPr>
        <w:pStyle w:val="a8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объяснять значение медицинских знаний в повседневной жизни;</w:t>
      </w:r>
    </w:p>
    <w:p w:rsidR="00902DAB" w:rsidRPr="00F61CB5" w:rsidRDefault="00902DAB" w:rsidP="00902DAB">
      <w:pPr>
        <w:pStyle w:val="a8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характеризовать методы и способы оказания помощи в экстремальных ситуациях.</w:t>
      </w:r>
    </w:p>
    <w:p w:rsidR="00902DAB" w:rsidRPr="00F61CB5" w:rsidRDefault="00902DAB" w:rsidP="00902DAB">
      <w:pPr>
        <w:pStyle w:val="a8"/>
        <w:widowControl/>
        <w:autoSpaceDE/>
        <w:autoSpaceDN/>
        <w:adjustRightInd/>
        <w:contextualSpacing w:val="0"/>
        <w:rPr>
          <w:rFonts w:ascii="Arial" w:hAnsi="Arial" w:cs="Arial"/>
          <w:sz w:val="24"/>
          <w:szCs w:val="24"/>
        </w:rPr>
      </w:pPr>
    </w:p>
    <w:p w:rsidR="00902DAB" w:rsidRPr="00F61CB5" w:rsidRDefault="00902DAB" w:rsidP="00902DAB">
      <w:pPr>
        <w:ind w:left="360"/>
        <w:jc w:val="center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b/>
          <w:color w:val="000000"/>
          <w:sz w:val="24"/>
          <w:szCs w:val="24"/>
        </w:rPr>
        <w:t>Тематическое планирование</w:t>
      </w:r>
    </w:p>
    <w:tbl>
      <w:tblPr>
        <w:tblW w:w="1020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8789"/>
      </w:tblGrid>
      <w:tr w:rsidR="00902DAB" w:rsidRPr="00F61CB5" w:rsidTr="003757AF">
        <w:trPr>
          <w:trHeight w:hRule="exact" w:val="65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ind w:left="43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ind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Наименование модулей, </w:t>
            </w:r>
            <w:r w:rsidRPr="00F61CB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разделов, тем</w:t>
            </w:r>
          </w:p>
        </w:tc>
      </w:tr>
      <w:tr w:rsidR="00902DAB" w:rsidRPr="00F61CB5" w:rsidTr="003757AF">
        <w:trPr>
          <w:trHeight w:hRule="exact" w:val="34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ind w:left="227"/>
              <w:rPr>
                <w:rFonts w:ascii="Arial" w:hAnsi="Arial" w:cs="Arial"/>
                <w:b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ind w:left="7" w:right="392"/>
              <w:rPr>
                <w:rFonts w:ascii="Arial" w:hAnsi="Arial" w:cs="Arial"/>
                <w:b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sz w:val="24"/>
                <w:szCs w:val="24"/>
              </w:rPr>
              <w:t xml:space="preserve">Основы безопасности личности и государства                              </w:t>
            </w:r>
          </w:p>
        </w:tc>
      </w:tr>
      <w:tr w:rsidR="00902DAB" w:rsidRPr="00F61CB5" w:rsidTr="003757AF">
        <w:trPr>
          <w:trHeight w:hRule="exact" w:val="3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spacing w:before="5" w:line="269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902DAB" w:rsidRPr="00F61CB5" w:rsidRDefault="00902DAB" w:rsidP="003757AF">
            <w:pPr>
              <w:shd w:val="clear" w:color="auto" w:fill="FFFFFF"/>
              <w:ind w:left="7" w:right="39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DAB" w:rsidRPr="00F61CB5" w:rsidTr="003757AF">
        <w:trPr>
          <w:trHeight w:hRule="exact" w:val="45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ind w:right="1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1CB5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Обеспечение военной </w:t>
            </w:r>
            <w:r w:rsidRPr="00F61CB5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безопасности государства</w:t>
            </w:r>
          </w:p>
          <w:p w:rsidR="00902DAB" w:rsidRPr="00F61CB5" w:rsidRDefault="00902DAB" w:rsidP="003757AF">
            <w:pPr>
              <w:shd w:val="clear" w:color="auto" w:fill="FFFFFF"/>
              <w:ind w:left="6" w:right="556" w:hanging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DAB" w:rsidRPr="00F61CB5" w:rsidTr="003757AF">
        <w:trPr>
          <w:trHeight w:hRule="exact" w:val="463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AB" w:rsidRPr="00F61CB5" w:rsidRDefault="00902DAB" w:rsidP="003757AF">
            <w:pPr>
              <w:shd w:val="clear" w:color="auto" w:fill="FFFFFF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Всего часов: 34</w:t>
            </w:r>
          </w:p>
        </w:tc>
      </w:tr>
    </w:tbl>
    <w:p w:rsidR="00902DAB" w:rsidRPr="00F61CB5" w:rsidRDefault="00902DAB" w:rsidP="00902DAB">
      <w:pPr>
        <w:rPr>
          <w:rFonts w:ascii="Arial" w:hAnsi="Arial" w:cs="Arial"/>
          <w:b/>
          <w:i/>
          <w:sz w:val="24"/>
          <w:szCs w:val="24"/>
        </w:rPr>
      </w:pPr>
    </w:p>
    <w:p w:rsidR="00902DAB" w:rsidRPr="00F61CB5" w:rsidRDefault="00902DAB" w:rsidP="00902D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02DAB" w:rsidRPr="00F61CB5" w:rsidRDefault="00902DAB" w:rsidP="00902D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02DAB" w:rsidRDefault="00902DAB" w:rsidP="00902DAB">
      <w:pPr>
        <w:rPr>
          <w:rFonts w:ascii="Arial" w:hAnsi="Arial" w:cs="Arial"/>
          <w:b/>
          <w:i/>
          <w:sz w:val="24"/>
          <w:szCs w:val="24"/>
        </w:rPr>
      </w:pPr>
    </w:p>
    <w:p w:rsidR="00902DAB" w:rsidRDefault="00902DAB" w:rsidP="00902DAB">
      <w:pPr>
        <w:rPr>
          <w:rFonts w:ascii="Arial" w:hAnsi="Arial" w:cs="Arial"/>
          <w:b/>
          <w:i/>
          <w:sz w:val="24"/>
          <w:szCs w:val="24"/>
        </w:rPr>
      </w:pPr>
    </w:p>
    <w:p w:rsidR="00902DAB" w:rsidRDefault="00902DAB" w:rsidP="00902DAB">
      <w:pPr>
        <w:rPr>
          <w:rFonts w:ascii="Arial" w:hAnsi="Arial" w:cs="Arial"/>
          <w:b/>
          <w:i/>
          <w:sz w:val="24"/>
          <w:szCs w:val="24"/>
        </w:rPr>
      </w:pPr>
    </w:p>
    <w:p w:rsidR="00902DAB" w:rsidRDefault="00902DAB" w:rsidP="00902DAB">
      <w:pPr>
        <w:rPr>
          <w:rFonts w:ascii="Arial" w:hAnsi="Arial" w:cs="Arial"/>
          <w:b/>
          <w:i/>
          <w:sz w:val="24"/>
          <w:szCs w:val="24"/>
        </w:rPr>
      </w:pPr>
    </w:p>
    <w:p w:rsidR="00902DAB" w:rsidRDefault="00902DAB" w:rsidP="00902DAB">
      <w:pPr>
        <w:rPr>
          <w:rFonts w:ascii="Arial" w:hAnsi="Arial" w:cs="Arial"/>
          <w:b/>
          <w:i/>
          <w:sz w:val="24"/>
          <w:szCs w:val="24"/>
        </w:rPr>
      </w:pPr>
    </w:p>
    <w:p w:rsidR="00902DAB" w:rsidRPr="00F61CB5" w:rsidRDefault="00902DAB" w:rsidP="00902DAB">
      <w:pPr>
        <w:rPr>
          <w:rFonts w:ascii="Arial" w:hAnsi="Arial" w:cs="Arial"/>
          <w:b/>
          <w:i/>
          <w:sz w:val="24"/>
          <w:szCs w:val="24"/>
        </w:rPr>
      </w:pPr>
    </w:p>
    <w:p w:rsidR="00902DAB" w:rsidRPr="00F61CB5" w:rsidRDefault="00902DAB" w:rsidP="00902DA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61CB5">
        <w:rPr>
          <w:rFonts w:ascii="Arial" w:hAnsi="Arial" w:cs="Arial"/>
          <w:b/>
          <w:i/>
          <w:sz w:val="24"/>
          <w:szCs w:val="24"/>
        </w:rPr>
        <w:lastRenderedPageBreak/>
        <w:t>Календарно -</w:t>
      </w:r>
      <w:r w:rsidRPr="00F61CB5">
        <w:rPr>
          <w:rFonts w:ascii="Arial" w:hAnsi="Arial" w:cs="Arial"/>
          <w:sz w:val="24"/>
          <w:szCs w:val="24"/>
        </w:rPr>
        <w:t xml:space="preserve"> </w:t>
      </w:r>
      <w:r w:rsidRPr="00F61CB5">
        <w:rPr>
          <w:rFonts w:ascii="Arial" w:hAnsi="Arial" w:cs="Arial"/>
          <w:b/>
          <w:i/>
          <w:sz w:val="24"/>
          <w:szCs w:val="24"/>
        </w:rPr>
        <w:t>тематическое планирование. 10 класс.</w:t>
      </w:r>
    </w:p>
    <w:p w:rsidR="00902DAB" w:rsidRPr="00F61CB5" w:rsidRDefault="00902DAB" w:rsidP="00902DA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919"/>
        <w:gridCol w:w="7251"/>
        <w:gridCol w:w="1850"/>
      </w:tblGrid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Тема занятий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Обеспечение личной безопасности жизни в школе и дома.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Экстремизм и терроризм - чрезвычайные опасности для общества и государства.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Гражданская оборона.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Здоровый образ жизни.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Дорожная безопасность.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Ответственность за нарушение правил дорожного движения.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Правила дорожного движения для велосипедистов.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Светофоры. Сигналы регулировщика. Дорожные знаки.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</w:rPr>
              <w:t>Беседа «Железная дорога – повышенная опасность!»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61CB5">
              <w:rPr>
                <w:rFonts w:ascii="Arial" w:hAnsi="Arial" w:cs="Arial"/>
                <w:color w:val="000000"/>
              </w:rPr>
              <w:t>Беседа «7 правил здорового питания».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 xml:space="preserve"> « Вредные привычки».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Играем в баскетбол вместе с родителями.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Спортивный час «Настольный теннис».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 xml:space="preserve"> «Опасности, подстерегающие человека».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«Уличные сюрпризы».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Акция по профилактике гриппа и ОРВИ «Я прививок не боюсь».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Урок мужества. Подготовка юношей к службе в армии.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Урок чистоты.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Личная гигиена.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 xml:space="preserve">Спортивный марафон </w:t>
            </w: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военно-прикладным видам спорта «Юный спасатель».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Добрый огонь. Злой огонь.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Помощь на случай ДТП.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Способы остановки кровотечений. ПМП.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В гостях у Айболита. Ожоги. Виды.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Антисептика.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Для чего нужна зарядка?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Мой любимый вид спорта.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Способы защиты от опасных природных явлений.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Олимпийские виды спорта.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Современные виды спорта.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2DAB" w:rsidRPr="00F61CB5" w:rsidTr="003757AF">
        <w:tc>
          <w:tcPr>
            <w:tcW w:w="1101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8" w:type="dxa"/>
            <w:tcBorders>
              <w:left w:val="single" w:sz="4" w:space="0" w:color="auto"/>
            </w:tcBorders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Спортивный праздник.</w:t>
            </w:r>
          </w:p>
        </w:tc>
        <w:tc>
          <w:tcPr>
            <w:tcW w:w="2062" w:type="dxa"/>
          </w:tcPr>
          <w:p w:rsidR="00902DAB" w:rsidRPr="00F61CB5" w:rsidRDefault="00902DAB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02DAB" w:rsidRPr="00F61CB5" w:rsidRDefault="00902DAB" w:rsidP="00902DAB">
      <w:pPr>
        <w:jc w:val="center"/>
        <w:rPr>
          <w:rFonts w:ascii="Arial" w:hAnsi="Arial" w:cs="Arial"/>
          <w:sz w:val="24"/>
          <w:szCs w:val="24"/>
        </w:rPr>
      </w:pPr>
    </w:p>
    <w:p w:rsidR="00902DAB" w:rsidRPr="00F61CB5" w:rsidRDefault="00902DAB" w:rsidP="00902DAB">
      <w:pPr>
        <w:shd w:val="clear" w:color="auto" w:fill="FFFFFF"/>
        <w:tabs>
          <w:tab w:val="left" w:pos="547"/>
          <w:tab w:val="left" w:pos="113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2DAB" w:rsidRDefault="00902DAB" w:rsidP="00902DAB">
      <w:pPr>
        <w:shd w:val="clear" w:color="auto" w:fill="FFFFFF"/>
        <w:tabs>
          <w:tab w:val="left" w:pos="547"/>
          <w:tab w:val="left" w:pos="113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2DAB" w:rsidRPr="00F61CB5" w:rsidRDefault="00902DAB" w:rsidP="00902DAB">
      <w:pPr>
        <w:shd w:val="clear" w:color="auto" w:fill="FFFFFF"/>
        <w:tabs>
          <w:tab w:val="left" w:pos="547"/>
          <w:tab w:val="left" w:pos="113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2DAB" w:rsidRPr="00F61CB5" w:rsidRDefault="00902DAB" w:rsidP="00902DAB">
      <w:pPr>
        <w:shd w:val="clear" w:color="auto" w:fill="FFFFFF"/>
        <w:tabs>
          <w:tab w:val="left" w:pos="547"/>
          <w:tab w:val="left" w:pos="1134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902DAB" w:rsidRPr="00F61CB5" w:rsidRDefault="00902DAB" w:rsidP="00902DAB">
      <w:pPr>
        <w:shd w:val="clear" w:color="auto" w:fill="FFFFFF"/>
        <w:tabs>
          <w:tab w:val="left" w:pos="547"/>
          <w:tab w:val="left" w:pos="113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2DAB" w:rsidRPr="00F61CB5" w:rsidRDefault="00902DAB" w:rsidP="00902DAB">
      <w:pPr>
        <w:shd w:val="clear" w:color="auto" w:fill="FFFFFF"/>
        <w:tabs>
          <w:tab w:val="left" w:pos="547"/>
          <w:tab w:val="left" w:pos="113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1CB5">
        <w:rPr>
          <w:rFonts w:ascii="Arial" w:hAnsi="Arial" w:cs="Arial"/>
          <w:b/>
          <w:color w:val="000000"/>
          <w:sz w:val="24"/>
          <w:szCs w:val="24"/>
        </w:rPr>
        <w:lastRenderedPageBreak/>
        <w:t>Литература</w:t>
      </w:r>
    </w:p>
    <w:p w:rsidR="00902DAB" w:rsidRPr="00F61CB5" w:rsidRDefault="00902DAB" w:rsidP="00902DAB">
      <w:pPr>
        <w:pStyle w:val="a9"/>
        <w:tabs>
          <w:tab w:val="left" w:pos="1134"/>
        </w:tabs>
        <w:spacing w:after="0"/>
        <w:rPr>
          <w:rFonts w:ascii="Arial" w:hAnsi="Arial" w:cs="Arial"/>
          <w:iCs/>
          <w:sz w:val="24"/>
          <w:szCs w:val="24"/>
        </w:rPr>
      </w:pPr>
      <w:r w:rsidRPr="00F61CB5">
        <w:rPr>
          <w:rFonts w:ascii="Arial" w:hAnsi="Arial" w:cs="Arial"/>
          <w:i/>
          <w:iCs/>
          <w:sz w:val="24"/>
          <w:szCs w:val="24"/>
        </w:rPr>
        <w:t xml:space="preserve"> </w:t>
      </w:r>
      <w:r w:rsidRPr="00F61CB5">
        <w:rPr>
          <w:rFonts w:ascii="Arial" w:hAnsi="Arial" w:cs="Arial"/>
          <w:iCs/>
          <w:sz w:val="24"/>
          <w:szCs w:val="24"/>
        </w:rPr>
        <w:t>Программа по курсу ОБЖ:  авторы  А.Т. Смирнов, Б.О. Хренников, «Просвещение»2012 г.</w:t>
      </w:r>
    </w:p>
    <w:p w:rsidR="00902DAB" w:rsidRPr="00F61CB5" w:rsidRDefault="00902DAB" w:rsidP="00902DAB">
      <w:pPr>
        <w:pStyle w:val="a9"/>
        <w:tabs>
          <w:tab w:val="left" w:pos="1134"/>
        </w:tabs>
        <w:spacing w:after="0"/>
        <w:rPr>
          <w:rFonts w:ascii="Arial" w:hAnsi="Arial" w:cs="Arial"/>
          <w:iCs/>
          <w:sz w:val="24"/>
          <w:szCs w:val="24"/>
        </w:rPr>
      </w:pPr>
      <w:r w:rsidRPr="00F61CB5">
        <w:rPr>
          <w:rFonts w:ascii="Arial" w:hAnsi="Arial" w:cs="Arial"/>
          <w:iCs/>
          <w:sz w:val="24"/>
          <w:szCs w:val="24"/>
        </w:rPr>
        <w:t xml:space="preserve"> Фролов М.П., Литвинов Е.Н., Смирнов А.Т.  Основы безопасности жизнедеятельности: учебник для учащихся 11 классов общеобразовательных учреждений, -М., </w:t>
      </w:r>
      <w:proofErr w:type="spellStart"/>
      <w:r w:rsidRPr="00F61CB5">
        <w:rPr>
          <w:rFonts w:ascii="Arial" w:hAnsi="Arial" w:cs="Arial"/>
          <w:iCs/>
          <w:sz w:val="24"/>
          <w:szCs w:val="24"/>
        </w:rPr>
        <w:t>Астрель</w:t>
      </w:r>
      <w:proofErr w:type="spellEnd"/>
      <w:r w:rsidRPr="00F61CB5">
        <w:rPr>
          <w:rFonts w:ascii="Arial" w:hAnsi="Arial" w:cs="Arial"/>
          <w:iCs/>
          <w:sz w:val="24"/>
          <w:szCs w:val="24"/>
        </w:rPr>
        <w:t>-АСТ, 2008;</w:t>
      </w:r>
    </w:p>
    <w:p w:rsidR="00902DAB" w:rsidRPr="00F61CB5" w:rsidRDefault="00902DAB" w:rsidP="00902DAB">
      <w:pPr>
        <w:pStyle w:val="a9"/>
        <w:tabs>
          <w:tab w:val="left" w:pos="1134"/>
        </w:tabs>
        <w:spacing w:after="0"/>
        <w:rPr>
          <w:rFonts w:ascii="Arial" w:hAnsi="Arial" w:cs="Arial"/>
          <w:iCs/>
          <w:sz w:val="24"/>
          <w:szCs w:val="24"/>
        </w:rPr>
      </w:pPr>
      <w:r w:rsidRPr="00F61CB5">
        <w:rPr>
          <w:rFonts w:ascii="Arial" w:hAnsi="Arial" w:cs="Arial"/>
          <w:iCs/>
          <w:sz w:val="24"/>
          <w:szCs w:val="24"/>
        </w:rPr>
        <w:t xml:space="preserve"> Смирнов А.Т. , Мишин Б.И., Васнев В.А. Основы безопасности жизнедеятельности: учебник для учащихся 11 классов общеобразовательных учреждений, -М., Просвещение, 2008;</w:t>
      </w:r>
    </w:p>
    <w:p w:rsidR="00902DAB" w:rsidRPr="00F61CB5" w:rsidRDefault="00902DAB" w:rsidP="00902DAB">
      <w:pPr>
        <w:pStyle w:val="a9"/>
        <w:tabs>
          <w:tab w:val="left" w:pos="1134"/>
        </w:tabs>
        <w:spacing w:after="0"/>
        <w:rPr>
          <w:rFonts w:ascii="Arial" w:hAnsi="Arial" w:cs="Arial"/>
          <w:iCs/>
          <w:sz w:val="24"/>
          <w:szCs w:val="24"/>
        </w:rPr>
      </w:pPr>
      <w:r w:rsidRPr="00F61CB5">
        <w:rPr>
          <w:rFonts w:ascii="Arial" w:hAnsi="Arial" w:cs="Arial"/>
          <w:iCs/>
          <w:sz w:val="24"/>
          <w:szCs w:val="24"/>
        </w:rPr>
        <w:t xml:space="preserve"> 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902DAB" w:rsidRPr="00F61CB5" w:rsidRDefault="00902DAB" w:rsidP="00902DAB">
      <w:pPr>
        <w:pStyle w:val="a9"/>
        <w:tabs>
          <w:tab w:val="left" w:pos="1134"/>
        </w:tabs>
        <w:spacing w:after="0"/>
        <w:rPr>
          <w:rFonts w:ascii="Arial" w:hAnsi="Arial" w:cs="Arial"/>
          <w:iCs/>
          <w:sz w:val="24"/>
          <w:szCs w:val="24"/>
        </w:rPr>
      </w:pPr>
      <w:r w:rsidRPr="00F61CB5">
        <w:rPr>
          <w:rFonts w:ascii="Arial" w:hAnsi="Arial" w:cs="Arial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902DAB" w:rsidRPr="00F61CB5" w:rsidRDefault="00902DAB" w:rsidP="00902DAB">
      <w:pPr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61CB5">
        <w:rPr>
          <w:rFonts w:ascii="Arial" w:eastAsia="Calibri" w:hAnsi="Arial" w:cs="Arial"/>
          <w:iCs/>
          <w:sz w:val="24"/>
          <w:szCs w:val="24"/>
          <w:lang w:eastAsia="en-US"/>
        </w:rPr>
        <w:t>Смирнов А.Т. , Мишин Б.И., Васнев В.А. Основы безопасности жизнедеятельности: учебник для учащихся 11 классов общеобразовательных учреждений, -М., Просвещение, 2012;</w:t>
      </w:r>
    </w:p>
    <w:p w:rsidR="00902DAB" w:rsidRPr="00F61CB5" w:rsidRDefault="00902DAB" w:rsidP="00902DAB">
      <w:pPr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61CB5">
        <w:rPr>
          <w:rFonts w:ascii="Arial" w:eastAsia="Calibri" w:hAnsi="Arial" w:cs="Arial"/>
          <w:iCs/>
          <w:sz w:val="24"/>
          <w:szCs w:val="24"/>
          <w:lang w:eastAsia="en-US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902DAB" w:rsidRPr="00F61CB5" w:rsidRDefault="00902DAB" w:rsidP="00902DAB">
      <w:pPr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61CB5">
        <w:rPr>
          <w:rFonts w:ascii="Arial" w:eastAsia="Calibri" w:hAnsi="Arial" w:cs="Arial"/>
          <w:iCs/>
          <w:sz w:val="24"/>
          <w:szCs w:val="24"/>
          <w:lang w:eastAsia="en-US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902DAB" w:rsidRPr="00F61CB5" w:rsidRDefault="00902DAB" w:rsidP="00902DAB">
      <w:pPr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61CB5">
        <w:rPr>
          <w:rFonts w:ascii="Arial" w:eastAsia="Calibri" w:hAnsi="Arial" w:cs="Arial"/>
          <w:iCs/>
          <w:sz w:val="24"/>
          <w:szCs w:val="24"/>
          <w:lang w:eastAsia="en-US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902DAB" w:rsidRPr="00F61CB5" w:rsidRDefault="00902DAB" w:rsidP="00902DAB">
      <w:pPr>
        <w:rPr>
          <w:rFonts w:ascii="Arial" w:eastAsia="Calibri" w:hAnsi="Arial" w:cs="Arial"/>
          <w:iCs/>
          <w:sz w:val="24"/>
          <w:szCs w:val="24"/>
          <w:lang w:eastAsia="en-US"/>
        </w:rPr>
      </w:pPr>
      <w:proofErr w:type="spellStart"/>
      <w:r w:rsidRPr="00F61CB5">
        <w:rPr>
          <w:rFonts w:ascii="Arial" w:eastAsia="Calibri" w:hAnsi="Arial" w:cs="Arial"/>
          <w:iCs/>
          <w:sz w:val="24"/>
          <w:szCs w:val="24"/>
          <w:lang w:eastAsia="en-US"/>
        </w:rPr>
        <w:t>Тупикин</w:t>
      </w:r>
      <w:proofErr w:type="spellEnd"/>
      <w:r w:rsidRPr="00F61CB5">
        <w:rPr>
          <w:rFonts w:ascii="Arial" w:eastAsia="Calibri" w:hAnsi="Arial" w:cs="Arial"/>
          <w:iCs/>
          <w:sz w:val="24"/>
          <w:szCs w:val="24"/>
          <w:lang w:eastAsia="en-US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902DAB" w:rsidRPr="00F61CB5" w:rsidRDefault="00902DAB" w:rsidP="00902DAB">
      <w:pPr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61CB5">
        <w:rPr>
          <w:rFonts w:ascii="Arial" w:eastAsia="Calibri" w:hAnsi="Arial" w:cs="Arial"/>
          <w:iCs/>
          <w:sz w:val="24"/>
          <w:szCs w:val="24"/>
          <w:lang w:eastAsia="en-US"/>
        </w:rPr>
        <w:t>Смирнов А.Т. , Васнев В.А. Основы военной службы: учебное пособие, -М., Дрофа, 2004.</w:t>
      </w:r>
    </w:p>
    <w:p w:rsidR="00902DAB" w:rsidRPr="00F61CB5" w:rsidRDefault="00902DAB" w:rsidP="00902DAB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CB5">
        <w:rPr>
          <w:rFonts w:ascii="Arial" w:hAnsi="Arial" w:cs="Arial"/>
          <w:sz w:val="24"/>
          <w:szCs w:val="24"/>
        </w:rPr>
        <w:t>Андрейчук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В.И. Как себя защитить. – Л.: ГДОИФК. 1990.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1CB5">
        <w:rPr>
          <w:rFonts w:ascii="Arial" w:hAnsi="Arial" w:cs="Arial"/>
          <w:sz w:val="24"/>
          <w:szCs w:val="24"/>
        </w:rPr>
        <w:t>Бабанский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Ю.К. Методы обучения в современной школе. – М.: Провящение,1985.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Витренко Н.С., Костров А.М., Подготовка учащихся общеобразовательных школ по гражданской обороне: Учебное пособие по гражданской обороне. –М.: Энергоатомиздат,1986.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Волович В.Г. Человек в экстремальных условиях природной среды. – М. Мысль, 1983.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1CB5">
        <w:rPr>
          <w:rFonts w:ascii="Arial" w:hAnsi="Arial" w:cs="Arial"/>
          <w:sz w:val="24"/>
          <w:szCs w:val="24"/>
        </w:rPr>
        <w:t>Гостюшин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А.В. Энциклопедия экстремальных ситуаций. -М: Зеркало, 1994.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На службе Отечеству: Кн. для чтения по общественно государственной подготовке солдат(матросов), сержантов(старшин) Вооруженных Сил Российской Федерации. – М.: Русь РКБ, 1998.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Никифоров Ю.Б. Аутотренинг + физкультура. – М.: Советский спорт, 1989.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Общевоинские уставы Вооруженных Сил Российской Федерации. – М: Воениздат 1994.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 Орлов Б.Н. и др. Ядовитые животные и растения СССР.-М.: Высшая школа, 1990.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Основы медицинских знаний учащихся: Пробный учебник для средних учебных заведений / Под редакцией М.И. Гоголева. – М.: Просвещение,1991.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lastRenderedPageBreak/>
        <w:t>Первая доврачебная помощь: Учебное пособие. –М.: Медицина, 1989.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Сорокин Ю.К. Атлетическая подготовка допризывника. –М.: Советский спорт, 1990.</w:t>
      </w:r>
    </w:p>
    <w:p w:rsidR="00902DAB" w:rsidRPr="00F61CB5" w:rsidRDefault="00902DAB" w:rsidP="00902DAB">
      <w:pPr>
        <w:jc w:val="both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Топоров И.К. Основы безопасности жизнедеятельности. Учебное пособие для преподавателей. СПб., 1992.</w:t>
      </w:r>
    </w:p>
    <w:p w:rsidR="002B5378" w:rsidRDefault="002B5378"/>
    <w:sectPr w:rsidR="002B5378" w:rsidSect="00902D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DAB"/>
    <w:rsid w:val="002B5378"/>
    <w:rsid w:val="0058210B"/>
    <w:rsid w:val="009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2DAB"/>
    <w:rPr>
      <w:b/>
      <w:bCs/>
    </w:rPr>
  </w:style>
  <w:style w:type="paragraph" w:styleId="a4">
    <w:name w:val="No Spacing"/>
    <w:uiPriority w:val="1"/>
    <w:qFormat/>
    <w:rsid w:val="00902DA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90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02DAB"/>
    <w:rPr>
      <w:i/>
      <w:iCs/>
    </w:rPr>
  </w:style>
  <w:style w:type="table" w:styleId="a7">
    <w:name w:val="Table Grid"/>
    <w:basedOn w:val="a1"/>
    <w:uiPriority w:val="59"/>
    <w:rsid w:val="00902D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90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902DA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02DA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2643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2019-04-25T08:36:00Z</dcterms:created>
  <dcterms:modified xsi:type="dcterms:W3CDTF">2019-04-29T16:24:00Z</dcterms:modified>
</cp:coreProperties>
</file>