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7B" w:rsidRPr="005D597B" w:rsidRDefault="005D597B" w:rsidP="005D597B">
      <w:pPr>
        <w:jc w:val="center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eastAsia="Times New Roman" w:hAnsi="Arial" w:cs="Arial"/>
          <w:sz w:val="24"/>
          <w:szCs w:val="24"/>
        </w:rPr>
        <w:t> </w:t>
      </w:r>
      <w:r w:rsidR="004909DC" w:rsidRPr="004909D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645910" cy="9146271"/>
            <wp:effectExtent l="228600" t="152400" r="212090" b="150495"/>
            <wp:docPr id="1" name="Рисунок 1" descr="G:\сканы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img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9250"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55" w:rsidRDefault="005D597B" w:rsidP="005D597B">
      <w:pPr>
        <w:jc w:val="center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lastRenderedPageBreak/>
        <w:t>Пояснительная записка.</w:t>
      </w:r>
    </w:p>
    <w:p w:rsidR="005D597B" w:rsidRPr="00461055" w:rsidRDefault="00461055" w:rsidP="005D597B">
      <w:pPr>
        <w:jc w:val="center"/>
        <w:rPr>
          <w:rFonts w:ascii="Arial" w:hAnsi="Arial" w:cs="Arial"/>
          <w:sz w:val="24"/>
          <w:szCs w:val="24"/>
        </w:rPr>
      </w:pPr>
      <w:r w:rsidRPr="00461055">
        <w:rPr>
          <w:rFonts w:ascii="Arial" w:hAnsi="Arial" w:cs="Arial"/>
          <w:sz w:val="24"/>
          <w:szCs w:val="24"/>
        </w:rPr>
        <w:t xml:space="preserve"> РАБОЧАЯ ПРОГРАММА ПО ПРЕДМЕТУ «РИТОРИКА» СОСТАВЛЕНА НА ОСНОВЕ</w:t>
      </w:r>
      <w:r>
        <w:rPr>
          <w:rFonts w:ascii="Arial" w:hAnsi="Arial" w:cs="Arial"/>
          <w:sz w:val="24"/>
          <w:szCs w:val="24"/>
        </w:rPr>
        <w:t>:</w:t>
      </w:r>
    </w:p>
    <w:p w:rsidR="002874F1" w:rsidRPr="007C2EFC" w:rsidRDefault="002874F1" w:rsidP="002874F1">
      <w:pPr>
        <w:pStyle w:val="a4"/>
        <w:numPr>
          <w:ilvl w:val="0"/>
          <w:numId w:val="9"/>
        </w:numPr>
        <w:jc w:val="both"/>
        <w:rPr>
          <w:rFonts w:ascii="Arial" w:hAnsi="Arial" w:cs="Arial"/>
          <w:iCs/>
          <w:sz w:val="26"/>
          <w:szCs w:val="26"/>
        </w:rPr>
      </w:pPr>
      <w:r w:rsidRPr="007C2EFC">
        <w:rPr>
          <w:rFonts w:ascii="Arial" w:hAnsi="Arial" w:cs="Arial"/>
          <w:iCs/>
          <w:sz w:val="26"/>
          <w:szCs w:val="26"/>
        </w:rPr>
        <w:t>Федерального закона «Об образовании в Российской Федерации» от 29.12.2012 г. № 273 – ФЗ;</w:t>
      </w:r>
    </w:p>
    <w:p w:rsidR="002874F1" w:rsidRDefault="002874F1" w:rsidP="002874F1">
      <w:pPr>
        <w:pStyle w:val="a4"/>
        <w:numPr>
          <w:ilvl w:val="0"/>
          <w:numId w:val="9"/>
        </w:num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Программы Т.А. Ладыженской, рекомендовано Министерством образования и науки РФ. – М.: Просвещение, 2010</w:t>
      </w:r>
      <w:r w:rsidRPr="007C2EFC">
        <w:rPr>
          <w:rFonts w:ascii="Arial" w:hAnsi="Arial" w:cs="Arial"/>
          <w:iCs/>
          <w:sz w:val="26"/>
          <w:szCs w:val="26"/>
        </w:rPr>
        <w:t>;</w:t>
      </w:r>
    </w:p>
    <w:p w:rsidR="00461055" w:rsidRDefault="00461055" w:rsidP="002874F1">
      <w:pPr>
        <w:pStyle w:val="a4"/>
        <w:numPr>
          <w:ilvl w:val="0"/>
          <w:numId w:val="9"/>
        </w:num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Учебного плана МАОУ Маслянская СОШ;</w:t>
      </w:r>
    </w:p>
    <w:p w:rsidR="002874F1" w:rsidRDefault="002874F1" w:rsidP="002874F1">
      <w:pPr>
        <w:jc w:val="center"/>
        <w:rPr>
          <w:rFonts w:ascii="Arial" w:hAnsi="Arial" w:cs="Arial"/>
          <w:iCs/>
          <w:sz w:val="26"/>
          <w:szCs w:val="26"/>
        </w:rPr>
      </w:pPr>
    </w:p>
    <w:p w:rsidR="005D597B" w:rsidRPr="005D597B" w:rsidRDefault="005D597B" w:rsidP="005D59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 xml:space="preserve">Учебный курс «Риторика» углубляет знания учащихся об общении как процессе взаимодействия людей, о речевой ситуации (ситуации общения) и её составляющих, о </w:t>
      </w:r>
      <w:bookmarkStart w:id="0" w:name="_GoBack"/>
      <w:bookmarkEnd w:id="0"/>
      <w:r w:rsidRPr="005D597B">
        <w:rPr>
          <w:rFonts w:ascii="Arial" w:hAnsi="Arial" w:cs="Arial"/>
          <w:sz w:val="24"/>
          <w:szCs w:val="24"/>
        </w:rPr>
        <w:t xml:space="preserve">коммуникативной (речевой) цели как одном из главных компонентов в ситуации общения. Общаясь друг с другом, люди учатся смотреть на мир, узнавать жизнь, понимать и оценивать окружающих сообща, совместно, учитывая мнение друг друга. Тем самым они обогащаются и как бы формируют, создают друг друга и самих себя. Занятия риторикой помогают учащимся услышать свой голос, оценить его качества с точки зрения готовности к эффективному общению, научить управлять им в зависимости от речевых ситуаций, выбирать из нескольких средств выразительности речи наиболее подходящие. </w:t>
      </w:r>
    </w:p>
    <w:p w:rsidR="005D597B" w:rsidRPr="005D597B" w:rsidRDefault="005D597B" w:rsidP="005D597B">
      <w:pPr>
        <w:jc w:val="both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ЦЕЛЬ ПРОГРАММЫ: </w:t>
      </w:r>
    </w:p>
    <w:p w:rsidR="005D597B" w:rsidRPr="005D597B" w:rsidRDefault="005D597B" w:rsidP="005D597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Учить детей вежливой речи – учить уважительному, доброму отношению друг к другу;</w:t>
      </w:r>
    </w:p>
    <w:p w:rsidR="005D597B" w:rsidRPr="005D597B" w:rsidRDefault="005D597B" w:rsidP="005D597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Выражать собственные мысли собственными словами – одна из самых больших радостей (ценностей) жизни.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Развивать умения учащихся:</w:t>
      </w:r>
    </w:p>
    <w:p w:rsidR="005D597B" w:rsidRPr="005D597B" w:rsidRDefault="005D597B" w:rsidP="005D597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Умение анализировать и оценивать общение, в частности</w:t>
      </w:r>
    </w:p>
    <w:p w:rsidR="005D597B" w:rsidRPr="005D597B" w:rsidRDefault="005D597B" w:rsidP="005D597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Степень эффективности общения</w:t>
      </w:r>
    </w:p>
    <w:p w:rsidR="005D597B" w:rsidRPr="005D597B" w:rsidRDefault="005D597B" w:rsidP="005D597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Уровень владения языком</w:t>
      </w:r>
    </w:p>
    <w:p w:rsidR="005D597B" w:rsidRPr="005D597B" w:rsidRDefault="005D597B" w:rsidP="005D597B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Корректность поведения</w:t>
      </w:r>
    </w:p>
    <w:p w:rsidR="005D597B" w:rsidRPr="005D597B" w:rsidRDefault="005D597B" w:rsidP="005D597B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 xml:space="preserve">Умение общаться </w:t>
      </w:r>
    </w:p>
    <w:p w:rsidR="005D597B" w:rsidRPr="005D597B" w:rsidRDefault="005D597B" w:rsidP="005D597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Ориентироваться в ситуации общения, учитывая адресат (аудиторию)</w:t>
      </w:r>
    </w:p>
    <w:p w:rsidR="005D597B" w:rsidRPr="005D597B" w:rsidRDefault="005D597B" w:rsidP="005D597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Формулировать ясно (вслух-письменно) или для себя (неявно) своё коммуникативное намерение</w:t>
      </w:r>
    </w:p>
    <w:p w:rsidR="005D597B" w:rsidRPr="005D597B" w:rsidRDefault="005D597B" w:rsidP="005D597B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Определять свои коммуникативные удачи – неудачи – промахи.</w:t>
      </w:r>
    </w:p>
    <w:p w:rsidR="005D597B" w:rsidRPr="005D597B" w:rsidRDefault="005D597B" w:rsidP="005D597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597B">
        <w:rPr>
          <w:rFonts w:ascii="Arial" w:hAnsi="Arial" w:cs="Arial"/>
          <w:b/>
          <w:sz w:val="24"/>
          <w:szCs w:val="24"/>
          <w:u w:val="single"/>
        </w:rPr>
        <w:t>ЗАДАЧИ РИТОРИКИ:</w:t>
      </w:r>
      <w:r w:rsidRPr="005D597B">
        <w:rPr>
          <w:rFonts w:ascii="Arial" w:hAnsi="Arial" w:cs="Arial"/>
          <w:b/>
          <w:sz w:val="24"/>
          <w:szCs w:val="24"/>
        </w:rPr>
        <w:t xml:space="preserve"> 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Как люди общаются. Речевая ситуация. (Кто говорит [пишет, слушает, читает]? – кому? – с какой целью? [зачем?] – что?). Коммуниканты (кто говорит, слушает, пишет, читает). Коммуникативные (речевые) задачи, цели.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ВИДЫ ОБЩЕНИЯ. </w:t>
      </w:r>
      <w:r w:rsidRPr="005D597B">
        <w:rPr>
          <w:rFonts w:ascii="Arial" w:hAnsi="Arial" w:cs="Arial"/>
          <w:sz w:val="24"/>
          <w:szCs w:val="24"/>
        </w:rPr>
        <w:t>По количеству обучающихся: один – один, один – группа, один – много. Общение словесное – несловесное.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ВЕЖЛИВОСТЬ. </w:t>
      </w:r>
      <w:r w:rsidRPr="005D597B">
        <w:rPr>
          <w:rFonts w:ascii="Arial" w:hAnsi="Arial" w:cs="Arial"/>
          <w:sz w:val="24"/>
          <w:szCs w:val="24"/>
        </w:rPr>
        <w:t>В чём она состоит. Вежливо – невежливо – грубо.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ЭТИКЕТНЫЙ ДИАЛОГ. </w:t>
      </w:r>
      <w:r w:rsidRPr="005D597B">
        <w:rPr>
          <w:rFonts w:ascii="Arial" w:hAnsi="Arial" w:cs="Arial"/>
          <w:sz w:val="24"/>
          <w:szCs w:val="24"/>
        </w:rPr>
        <w:t>Просьба. Вежливый отказ. Комплименты. Спор, но не ссора.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СЛЫШАТЬ И СЛУШАТЬ.  </w:t>
      </w:r>
      <w:r w:rsidRPr="005D597B">
        <w:rPr>
          <w:rFonts w:ascii="Arial" w:hAnsi="Arial" w:cs="Arial"/>
          <w:sz w:val="24"/>
          <w:szCs w:val="24"/>
        </w:rPr>
        <w:t>Учимся слушать собеседника (правила для слушающего). Слушаем с установкой (определить жанр, стиль, запомнить и т.д.)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 xml:space="preserve">УЧИМСЯ ЧИТАТЬ </w:t>
      </w:r>
      <w:r w:rsidRPr="005D597B">
        <w:rPr>
          <w:rFonts w:ascii="Arial" w:hAnsi="Arial" w:cs="Arial"/>
          <w:sz w:val="24"/>
          <w:szCs w:val="24"/>
        </w:rPr>
        <w:t>(извлекать информацию). Читаем с установкой (определить жанр, собрать материал и т.п.). Виды чтения.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lastRenderedPageBreak/>
        <w:t>УЧИМСЯ ПРАВИТЬ ТЕКСТ</w:t>
      </w:r>
      <w:r w:rsidRPr="005D597B">
        <w:rPr>
          <w:rFonts w:ascii="Arial" w:hAnsi="Arial" w:cs="Arial"/>
          <w:sz w:val="24"/>
          <w:szCs w:val="24"/>
        </w:rPr>
        <w:t>. Виды правки. (Зачеркните ненужное. Добавьте нужное. Замените слова и выражения. Измените последовательность.)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ЧТО ТАКОЕ ПРАВИЛЬНАЯ РЕЧЬ.</w:t>
      </w:r>
      <w:r w:rsidRPr="005D597B">
        <w:rPr>
          <w:rFonts w:ascii="Arial" w:hAnsi="Arial" w:cs="Arial"/>
          <w:sz w:val="24"/>
          <w:szCs w:val="24"/>
        </w:rPr>
        <w:t xml:space="preserve"> Зачем нужны нормы (нормативы). Надо – нельзя. Нормы языковые и отклонения от них. Правильно – неправильно – допустимо. Нормативные словари.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ЧТО ТАКОЕ ХОРОШАЯ РЕЧЬ</w:t>
      </w:r>
      <w:r w:rsidRPr="005D597B">
        <w:rPr>
          <w:rFonts w:ascii="Arial" w:hAnsi="Arial" w:cs="Arial"/>
          <w:sz w:val="24"/>
          <w:szCs w:val="24"/>
        </w:rPr>
        <w:t>. Богатство языка и богатство речи. Точная речь. Фактическая и коммуникативная точность.</w:t>
      </w:r>
    </w:p>
    <w:p w:rsidR="005D597B" w:rsidRPr="005D597B" w:rsidRDefault="005D597B" w:rsidP="005D597B">
      <w:pPr>
        <w:pStyle w:val="a3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ТЕКСТ. РЕЧЕВЫЕ ЖАНРЫ.</w:t>
      </w:r>
    </w:p>
    <w:p w:rsid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Что такое текст</w:t>
      </w:r>
      <w:r w:rsidRPr="005D597B">
        <w:rPr>
          <w:rFonts w:ascii="Arial" w:hAnsi="Arial" w:cs="Arial"/>
          <w:sz w:val="24"/>
          <w:szCs w:val="24"/>
        </w:rPr>
        <w:t>. Смысловая цельность и связность текста. Замысел. Как он воплощается. Тема и микротема.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Сильные позиции текста</w:t>
      </w:r>
      <w:r w:rsidRPr="005D597B">
        <w:rPr>
          <w:rFonts w:ascii="Arial" w:hAnsi="Arial" w:cs="Arial"/>
          <w:sz w:val="24"/>
          <w:szCs w:val="24"/>
        </w:rPr>
        <w:t>. Типы заголовков. Ключевые слова, словосочетания и предложения.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Вторичные тексты</w:t>
      </w:r>
      <w:r w:rsidRPr="005D597B">
        <w:rPr>
          <w:rFonts w:ascii="Arial" w:hAnsi="Arial" w:cs="Arial"/>
          <w:sz w:val="24"/>
          <w:szCs w:val="24"/>
        </w:rPr>
        <w:t>. Пересказы, подробные и краткие. Степень сжатия текста.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Речь деловая. Объявление. Устное и письменное.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Речь художественная.</w:t>
      </w:r>
      <w:r w:rsidRPr="005D597B">
        <w:rPr>
          <w:rFonts w:ascii="Arial" w:hAnsi="Arial" w:cs="Arial"/>
          <w:sz w:val="24"/>
          <w:szCs w:val="24"/>
        </w:rPr>
        <w:t xml:space="preserve"> Сказочные истории, их сказывание.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Речь разговорная</w:t>
      </w:r>
      <w:r w:rsidRPr="005D597B">
        <w:rPr>
          <w:rFonts w:ascii="Arial" w:hAnsi="Arial" w:cs="Arial"/>
          <w:sz w:val="24"/>
          <w:szCs w:val="24"/>
        </w:rPr>
        <w:t>. Этикетные диалоги. Рассказы о себе.</w:t>
      </w: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СТРУКТУРА  ПРОГРАММЫ.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СМЫСЛОВЫЕ БЛОКИ ПРОГРАММЫ.</w:t>
      </w:r>
    </w:p>
    <w:p w:rsidR="005D597B" w:rsidRPr="002874F1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  <w:lang w:val="en-US"/>
        </w:rPr>
        <w:t>I</w:t>
      </w:r>
      <w:r w:rsidRPr="005D597B">
        <w:rPr>
          <w:rFonts w:ascii="Arial" w:hAnsi="Arial" w:cs="Arial"/>
          <w:b/>
          <w:sz w:val="24"/>
          <w:szCs w:val="24"/>
        </w:rPr>
        <w:t xml:space="preserve"> БЛОК – ОБЩЕНИЕ</w:t>
      </w:r>
      <w:r w:rsidRPr="005D597B">
        <w:rPr>
          <w:rFonts w:ascii="Arial" w:hAnsi="Arial" w:cs="Arial"/>
          <w:sz w:val="24"/>
          <w:szCs w:val="24"/>
        </w:rPr>
        <w:t xml:space="preserve"> – даёт представление о сути того взаимодействия между людьми, которое называется общением; о речевой ситуации, её компонентах; о видах общения; о речевой деятельности, её структуре; о коммуникативных качествах речи.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  <w:lang w:val="en-US"/>
        </w:rPr>
        <w:t>II</w:t>
      </w:r>
      <w:r w:rsidRPr="005D597B">
        <w:rPr>
          <w:rFonts w:ascii="Arial" w:hAnsi="Arial" w:cs="Arial"/>
          <w:b/>
          <w:sz w:val="24"/>
          <w:szCs w:val="24"/>
        </w:rPr>
        <w:t xml:space="preserve"> БЛОК – «РЕЧЕВЫЕ ЖАНРЫ»</w:t>
      </w:r>
      <w:r w:rsidRPr="005D597B">
        <w:rPr>
          <w:rFonts w:ascii="Arial" w:hAnsi="Arial" w:cs="Arial"/>
          <w:sz w:val="24"/>
          <w:szCs w:val="24"/>
        </w:rPr>
        <w:t xml:space="preserve"> - даёт представление о стилях языка и речи, об оправданном взаимопроникновении стилей и стилистических ошибках, об индивидуальном стиле и стилизации; о тексте как продукте речевой деятельности; о типологии текстов и о речевых жанрах как разновидностях текста. </w:t>
      </w:r>
    </w:p>
    <w:p w:rsid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Основные умения, которые формируются в 7 классе в течение всего учебного года:</w:t>
      </w:r>
    </w:p>
    <w:p w:rsidR="005D597B" w:rsidRPr="005D597B" w:rsidRDefault="005D597B" w:rsidP="005D597B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Формирующие умения анализировать и оценивать общение, созданный текст;</w:t>
      </w:r>
    </w:p>
    <w:p w:rsidR="005D597B" w:rsidRPr="005D597B" w:rsidRDefault="005D597B" w:rsidP="005D597B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Формирующие умения говорить, слушать, писать, читать – умение общаться.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7B" w:rsidRPr="005D597B" w:rsidRDefault="00ED27FE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</w:t>
      </w:r>
      <w:r w:rsidR="005D597B" w:rsidRPr="005D597B">
        <w:rPr>
          <w:rFonts w:ascii="Arial" w:hAnsi="Arial" w:cs="Arial"/>
          <w:b/>
          <w:sz w:val="24"/>
          <w:szCs w:val="24"/>
        </w:rPr>
        <w:t>.</w:t>
      </w:r>
    </w:p>
    <w:p w:rsidR="005D597B" w:rsidRPr="005D597B" w:rsidRDefault="00ED27FE" w:rsidP="005D597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Занятие</w:t>
      </w:r>
      <w:r w:rsidR="005D597B" w:rsidRPr="005D597B">
        <w:rPr>
          <w:rFonts w:ascii="Arial" w:hAnsi="Arial" w:cs="Arial"/>
          <w:sz w:val="24"/>
          <w:szCs w:val="24"/>
          <w:u w:val="single"/>
        </w:rPr>
        <w:t xml:space="preserve"> содержит следующие основные компоненты: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Введение теоретических сведений</w:t>
      </w:r>
      <w:r w:rsidRPr="005D597B">
        <w:rPr>
          <w:rFonts w:ascii="Arial" w:hAnsi="Arial" w:cs="Arial"/>
          <w:sz w:val="24"/>
          <w:szCs w:val="24"/>
        </w:rPr>
        <w:t xml:space="preserve"> практическим путём через анализ текстов, живое общение и т.д.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Риторическую практику</w:t>
      </w:r>
      <w:r w:rsidRPr="005D597B">
        <w:rPr>
          <w:rFonts w:ascii="Arial" w:hAnsi="Arial" w:cs="Arial"/>
          <w:sz w:val="24"/>
          <w:szCs w:val="24"/>
        </w:rPr>
        <w:t>, практику общения.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Речевые разминки, пятиминутки речевой гимнастики</w:t>
      </w:r>
      <w:r w:rsidRPr="005D597B">
        <w:rPr>
          <w:rFonts w:ascii="Arial" w:hAnsi="Arial" w:cs="Arial"/>
          <w:sz w:val="24"/>
          <w:szCs w:val="24"/>
        </w:rPr>
        <w:t>: упражнения типа «Произнеси шёпотом, но отчётливо…», «Задуй свечу» (для развития дыхания); «Пусть сейчас прожужжит жук: «Ж-ж-ж»; комар: «З-з-з»; «Вспомним грустные стихи. Кто почитает?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Ортологические разминки</w:t>
      </w:r>
      <w:r w:rsidRPr="005D597B">
        <w:rPr>
          <w:rFonts w:ascii="Arial" w:hAnsi="Arial" w:cs="Arial"/>
          <w:sz w:val="24"/>
          <w:szCs w:val="24"/>
        </w:rPr>
        <w:t>: упражнения на усвоение произносительных, словообразовательных и т.п. норм литературного языка.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Импровизационные задачи,</w:t>
      </w:r>
      <w:r w:rsidRPr="005D597B">
        <w:rPr>
          <w:rFonts w:ascii="Arial" w:hAnsi="Arial" w:cs="Arial"/>
          <w:sz w:val="24"/>
          <w:szCs w:val="24"/>
        </w:rPr>
        <w:t xml:space="preserve"> т.е. неподготовленные диалоги и монологи, развивающие спонтанную (неподготовленную) речь.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lastRenderedPageBreak/>
        <w:t xml:space="preserve">Эти упражнения, обеспечивая формирование определённых умений и навыков, позволяют переключить ребят с одного  вида деятельности на другой, помогают снимать усталость. </w:t>
      </w:r>
    </w:p>
    <w:p w:rsidR="005D597B" w:rsidRPr="005D597B" w:rsidRDefault="00291FB1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D597B" w:rsidRPr="005D597B">
        <w:rPr>
          <w:rFonts w:ascii="Arial" w:hAnsi="Arial" w:cs="Arial"/>
          <w:sz w:val="24"/>
          <w:szCs w:val="24"/>
        </w:rPr>
        <w:t>аждый ученик должен активно вовлекаться в процесс общения, говорить, слушать.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На изучение риторики в 6 классе отводится 34 часа в учебном году, 1 час в неделю.</w:t>
      </w:r>
      <w:r w:rsidRPr="005D597B">
        <w:rPr>
          <w:rFonts w:ascii="Arial" w:hAnsi="Arial" w:cs="Arial"/>
          <w:b/>
          <w:sz w:val="24"/>
          <w:szCs w:val="24"/>
        </w:rPr>
        <w:t xml:space="preserve"> 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1FB1" w:rsidRDefault="00291FB1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ОСНАЩЕНИЕ.</w:t>
      </w:r>
    </w:p>
    <w:p w:rsidR="005D597B" w:rsidRPr="005D597B" w:rsidRDefault="005D597B" w:rsidP="005D597B">
      <w:pPr>
        <w:spacing w:after="0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291FB1">
      <w:pPr>
        <w:spacing w:after="0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Магнитофон, видеокамера, видеомагнитофон для записи высказываний детей и создания собственной фонотеки к предмету. Учащиеся должны увидеть и услышать, как происходит общение со стороны, проанализировать все промахи общающихся и сделать самостоятельно необходимые выводы.</w:t>
      </w:r>
      <w:r w:rsidRPr="005D597B">
        <w:rPr>
          <w:rFonts w:ascii="Arial" w:hAnsi="Arial" w:cs="Arial"/>
          <w:b/>
          <w:sz w:val="24"/>
          <w:szCs w:val="24"/>
        </w:rPr>
        <w:t xml:space="preserve"> </w:t>
      </w:r>
    </w:p>
    <w:p w:rsidR="00291FB1" w:rsidRDefault="00291FB1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РИТОРИЧЕСКИЕ (КОММУНИКАТИВНЫЕ) ИГРЫ.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Ребёнок, играя, учится логически мыслить, планировать свои поступки, управлять своими чувствами. Он овладевает средствами выражения своих мыслей и чувств, учится межличностному и групповому общению. Риторические игры выполняют несколько важнейших функций: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Развивающую различные способности (развивают память, внимание, вырабатывают умение воспринимать информацию и т.д.);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Коммуникативную (вырабатывают умения и навыки группового и межличностного общения);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Развлекательную (создают благоприятную атмосферу на уроках и в коллективе в целом);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Релаксационную (снимает эмоциональные перегрузки).</w:t>
      </w:r>
    </w:p>
    <w:p w:rsidR="005D597B" w:rsidRPr="005D597B" w:rsidRDefault="005D597B" w:rsidP="005D59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В коммуникативной игре можно выделить три части: начало – установка, средняя часть – проведение игры, концовка – подведение итогов.</w:t>
      </w: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597B">
        <w:rPr>
          <w:rFonts w:ascii="Arial" w:hAnsi="Arial" w:cs="Arial"/>
          <w:b/>
          <w:sz w:val="24"/>
          <w:szCs w:val="24"/>
        </w:rPr>
        <w:t>СПИСОК  ЛИТЕРАТУРЫ.</w:t>
      </w:r>
    </w:p>
    <w:p w:rsidR="005D597B" w:rsidRPr="005D597B" w:rsidRDefault="005D597B" w:rsidP="005D597B">
      <w:pPr>
        <w:spacing w:after="0"/>
        <w:rPr>
          <w:rFonts w:ascii="Arial" w:hAnsi="Arial" w:cs="Arial"/>
          <w:b/>
          <w:sz w:val="24"/>
          <w:szCs w:val="24"/>
        </w:rPr>
      </w:pP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Дородных А.И. Грамматика речевого общения. Харьков, 1987 г.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Васильева Т.В. Упражнения по дикции: согласные звуки: Учебн.пособие, М., 1988.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Гурвич С.С. и др. Основы риторики. Киев, 1988.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Кржижановская Ю.С., Третьяков В.П. Грамматика общения, Л.,1990.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Юнина Е.А., Сагач Т.М. Общая риторика. Пермь, 1992.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Богуславская Н.Е., Купина Н.А. Азбука сочинительства: Книга для учителей и родителей. Пермь,1994.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Грудцына Н.Г. Азбука общения: Книга для учащихся. Самара, 1994.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Смелкова З.С. Азбука общения: Книга для преподавателя риторики в школе. Самара, 1994.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Кохтев Н.Н. Риторика. Учебное пособие для учащихся 8-11 классов. М., 1994.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Волков А.А. Основы русской риторики. М., 1996.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Теория риторики. М., 1997.</w:t>
      </w:r>
    </w:p>
    <w:p w:rsidR="005D597B" w:rsidRPr="005D597B" w:rsidRDefault="005D597B" w:rsidP="005D597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97B">
        <w:rPr>
          <w:rFonts w:ascii="Arial" w:hAnsi="Arial" w:cs="Arial"/>
          <w:sz w:val="24"/>
          <w:szCs w:val="24"/>
        </w:rPr>
        <w:t>Школьная риторика. Под ред. Ладыженской Т.А.Изд.: ЮВЕНТА БАЛАСС, М., 2009 год. В 2-х частях.</w:t>
      </w:r>
    </w:p>
    <w:p w:rsidR="005D597B" w:rsidRPr="005D597B" w:rsidRDefault="005D597B" w:rsidP="00291FB1">
      <w:pPr>
        <w:spacing w:after="0"/>
        <w:jc w:val="center"/>
      </w:pPr>
      <w:r>
        <w:rPr>
          <w:b/>
        </w:rPr>
        <w:br w:type="page"/>
      </w:r>
    </w:p>
    <w:p w:rsidR="000C379F" w:rsidRPr="00ED27FE" w:rsidRDefault="005D597B" w:rsidP="000C379F">
      <w:pPr>
        <w:jc w:val="center"/>
        <w:rPr>
          <w:rFonts w:ascii="Arial" w:eastAsia="Times New Roman" w:hAnsi="Arial" w:cs="Arial"/>
          <w:b/>
          <w:sz w:val="24"/>
        </w:rPr>
      </w:pPr>
      <w:r w:rsidRPr="005D597B">
        <w:rPr>
          <w:rFonts w:ascii="Arial" w:eastAsia="Times New Roman" w:hAnsi="Arial" w:cs="Arial"/>
          <w:b/>
          <w:sz w:val="24"/>
        </w:rPr>
        <w:lastRenderedPageBreak/>
        <w:t>КАЛЕНДАРНО-ТЕМАТИЧЕСКОЕ ПЛАНИРОВАНИЕ, 6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7"/>
        <w:gridCol w:w="1107"/>
        <w:gridCol w:w="4919"/>
        <w:gridCol w:w="2043"/>
        <w:gridCol w:w="1776"/>
      </w:tblGrid>
      <w:tr w:rsidR="000C379F" w:rsidTr="00ED27FE">
        <w:tc>
          <w:tcPr>
            <w:tcW w:w="846" w:type="dxa"/>
          </w:tcPr>
          <w:p w:rsidR="000C379F" w:rsidRPr="00ED27FE" w:rsidRDefault="000C379F" w:rsidP="00ED27F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D27FE">
              <w:rPr>
                <w:rFonts w:ascii="Arial" w:eastAsia="Times New Roman" w:hAnsi="Arial" w:cs="Arial"/>
                <w:b/>
              </w:rPr>
              <w:t>№№</w:t>
            </w:r>
          </w:p>
        </w:tc>
        <w:tc>
          <w:tcPr>
            <w:tcW w:w="1134" w:type="dxa"/>
          </w:tcPr>
          <w:p w:rsidR="000C379F" w:rsidRPr="00ED27FE" w:rsidRDefault="000C379F" w:rsidP="00ED27F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D27FE">
              <w:rPr>
                <w:rFonts w:ascii="Arial" w:eastAsia="Times New Roman" w:hAnsi="Arial" w:cs="Arial"/>
                <w:b/>
              </w:rPr>
              <w:t>Дата</w:t>
            </w:r>
          </w:p>
        </w:tc>
        <w:tc>
          <w:tcPr>
            <w:tcW w:w="5103" w:type="dxa"/>
          </w:tcPr>
          <w:p w:rsidR="000C379F" w:rsidRPr="00ED27FE" w:rsidRDefault="000C379F" w:rsidP="00ED27F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D27FE">
              <w:rPr>
                <w:rFonts w:ascii="Arial" w:eastAsia="Times New Roman" w:hAnsi="Arial" w:cs="Arial"/>
                <w:b/>
              </w:rPr>
              <w:t>Тема</w:t>
            </w:r>
          </w:p>
        </w:tc>
        <w:tc>
          <w:tcPr>
            <w:tcW w:w="1843" w:type="dxa"/>
          </w:tcPr>
          <w:p w:rsidR="000C379F" w:rsidRPr="00ED27FE" w:rsidRDefault="000C379F" w:rsidP="00ED27F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D27FE">
              <w:rPr>
                <w:rFonts w:ascii="Arial" w:eastAsia="Times New Roman" w:hAnsi="Arial" w:cs="Arial"/>
                <w:b/>
              </w:rPr>
              <w:t>Форма контроля</w:t>
            </w:r>
          </w:p>
        </w:tc>
        <w:tc>
          <w:tcPr>
            <w:tcW w:w="1530" w:type="dxa"/>
          </w:tcPr>
          <w:p w:rsidR="000C379F" w:rsidRPr="00ED27FE" w:rsidRDefault="000C379F" w:rsidP="00ED27F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D27FE">
              <w:rPr>
                <w:rFonts w:ascii="Arial" w:eastAsia="Times New Roman" w:hAnsi="Arial" w:cs="Arial"/>
                <w:b/>
              </w:rPr>
              <w:t>Деятельность учащихся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Общение. Что значит общаться. А вместе мы называемся так. Твоя коммуникативная задача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Вводное тестирование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Виды общения. Официальное – неофициальное. С кем ты общаешься? «Ты» в официальном общении.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Срез на усвоение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Обращение. Такие разные обращения. Уместное обращение. Прозвища народ даёт.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4-6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Великая сила голоса. Природный «орган». Учим голос «летать». Такие разные жесты. Жесты однозначные и многозначные. Жесты уместные и неуместные.</w:t>
            </w:r>
          </w:p>
        </w:tc>
        <w:tc>
          <w:tcPr>
            <w:tcW w:w="1843" w:type="dxa"/>
          </w:tcPr>
          <w:p w:rsidR="000C379F" w:rsidRPr="005D597B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рисование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Виды речевой деятельности. Устная речь. Беззвучная речь. Когда молчание – золото?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Учимся слушать информационную речь. Красна речь слушанием. Слушание бывает разное. Установка на восприятие. Способы и приёмы слушания.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Тест на усвоение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Побеседуем? Какой разговор можно назвать беседой? Беседы бывают разными. Дружеская беседа. Что нужно уметь, чтобы хорошо беседовать?</w:t>
            </w:r>
          </w:p>
        </w:tc>
        <w:tc>
          <w:tcPr>
            <w:tcW w:w="1843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Промежуточный тест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Учимся читать. Чему учится человек, читая книги. Как определить, умеем ли мы читать. Советы Риторика. Общение с текстом.</w:t>
            </w:r>
          </w:p>
          <w:p w:rsidR="000C379F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Можно ли управлять спором? Всё-таки спор, а не ссора! Если ты - ведущий</w:t>
            </w:r>
          </w:p>
        </w:tc>
        <w:tc>
          <w:tcPr>
            <w:tcW w:w="1843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Учимся читать учебную книгу. Что мы знаем о чтении? Всегда ли мы читаем одинаково? Ознакомительное чтение.</w:t>
            </w:r>
          </w:p>
          <w:p w:rsidR="000C379F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 xml:space="preserve">Учимся отвечать. Ваши ответы на уроках. Развёрнутый ответ – это устный текст. Такие разные ответы. Лиха беда </w:t>
            </w:r>
            <w:r w:rsidRPr="005D59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начало. Основная часть ответа. Конец – делу венец.</w:t>
            </w:r>
          </w:p>
        </w:tc>
        <w:tc>
          <w:tcPr>
            <w:tcW w:w="1843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Тематический тест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Изобретаем . . . речь. Что значит изобретать речь? Полезный топик.</w:t>
            </w:r>
          </w:p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Речевые жанры. Узнай меня. Как мы различаем речевые жанры.</w:t>
            </w:r>
          </w:p>
          <w:p w:rsidR="000C379F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Вторичные тексты.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</w:p>
          <w:p w:rsidR="000C379F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высказывания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0C379F" w:rsidRPr="00ED27FE" w:rsidTr="00ED27FE">
        <w:tc>
          <w:tcPr>
            <w:tcW w:w="846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379F" w:rsidRPr="00ED27FE" w:rsidRDefault="000C379F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Давайте говорить друг другу комплименты. Комплименты – это хорошо или плохо? Лестные и льстивые слова. Хвалить и хвастать.</w:t>
            </w:r>
          </w:p>
        </w:tc>
        <w:tc>
          <w:tcPr>
            <w:tcW w:w="1843" w:type="dxa"/>
          </w:tcPr>
          <w:p w:rsidR="000C379F" w:rsidRPr="00ED27FE" w:rsidRDefault="00ED27FE" w:rsidP="005D5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беседа</w:t>
            </w:r>
          </w:p>
        </w:tc>
        <w:tc>
          <w:tcPr>
            <w:tcW w:w="1530" w:type="dxa"/>
          </w:tcPr>
          <w:p w:rsidR="000C379F" w:rsidRPr="00ED27FE" w:rsidRDefault="000C379F" w:rsidP="000C379F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0C379F" w:rsidRPr="00ED27FE" w:rsidRDefault="000C379F" w:rsidP="000C37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Аннотация. Что такое аннотация? Аннотации бывают разные. Аннотируем новые издания.</w:t>
            </w:r>
          </w:p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Предисловие. Что это за текст?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20-24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 xml:space="preserve">Отзыв. </w:t>
            </w:r>
          </w:p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Штампы и находки.</w:t>
            </w:r>
          </w:p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Личное письмо. О письмах вообще. Письмо-поздравление. Благодарственное письмо. Письмо-просьба. «Меж собеседниками – мост»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Дневниковые записи. Что записывать? Как и зачем? Первые опыты.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Похвальное письмо. Ещё раз о комплименте. Комплимент и похвальное слово. Хвалят кого? Что? За что?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Практикум Составление п</w:t>
            </w: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ьма, </w:t>
            </w: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сказки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26-30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Интервью. Интервью в нашей жизни. Назовём вещи своими именами. Интервью не просто беседа. Обсудите интервью с родителями. Как подготовиться к интервью? Чего не можем себе позволить. Внимание конкурс!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Красна речь с притчею. Без притчи века не изживёшь. Притча короче носа птичья. С притчей не поспоришь.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Практикум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31-33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5D597B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 xml:space="preserve">Классное собрание. Типы собраний. Как лучше рассадить участников собрания. Проводим собрание. Критерии оценки </w:t>
            </w:r>
            <w:r w:rsidRPr="005D59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работы ведущего и участников собрания.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Бывальщины. Автор – рассказчик – герой рассказа. Кто рассказывает и зачем? Эту историю я услышал. Выдуманные истории. Небывальщины.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  <w:tr w:rsidR="00ED27FE" w:rsidRPr="00ED27FE" w:rsidTr="00ED27FE">
        <w:tc>
          <w:tcPr>
            <w:tcW w:w="846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Слово Ритора изменяет ход истории. Подведение итогов.</w:t>
            </w:r>
          </w:p>
        </w:tc>
        <w:tc>
          <w:tcPr>
            <w:tcW w:w="1843" w:type="dxa"/>
          </w:tcPr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597B">
              <w:rPr>
                <w:rFonts w:ascii="Arial" w:eastAsia="Times New Roman" w:hAnsi="Arial" w:cs="Arial"/>
                <w:sz w:val="24"/>
                <w:szCs w:val="24"/>
              </w:rPr>
              <w:t>итоговый</w:t>
            </w:r>
          </w:p>
        </w:tc>
        <w:tc>
          <w:tcPr>
            <w:tcW w:w="1530" w:type="dxa"/>
          </w:tcPr>
          <w:p w:rsidR="00ED27FE" w:rsidRPr="00ED27FE" w:rsidRDefault="00ED27FE" w:rsidP="00ED27FE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 xml:space="preserve">Групповая </w:t>
            </w:r>
          </w:p>
          <w:p w:rsidR="00ED27FE" w:rsidRPr="00ED27FE" w:rsidRDefault="00ED27FE" w:rsidP="00ED2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27FE">
              <w:rPr>
                <w:rFonts w:ascii="Arial" w:eastAsia="Times New Roman" w:hAnsi="Arial" w:cs="Arial"/>
                <w:sz w:val="24"/>
                <w:szCs w:val="24"/>
              </w:rPr>
              <w:t>Коллективная</w:t>
            </w:r>
          </w:p>
        </w:tc>
      </w:tr>
    </w:tbl>
    <w:p w:rsidR="000C379F" w:rsidRPr="005D597B" w:rsidRDefault="000C379F" w:rsidP="005D597B">
      <w:pPr>
        <w:rPr>
          <w:rFonts w:ascii="Arial" w:eastAsia="Times New Roman" w:hAnsi="Arial" w:cs="Arial"/>
          <w:sz w:val="24"/>
          <w:szCs w:val="24"/>
        </w:rPr>
      </w:pPr>
    </w:p>
    <w:p w:rsidR="005D597B" w:rsidRPr="00ED27FE" w:rsidRDefault="005D597B">
      <w:pPr>
        <w:rPr>
          <w:rFonts w:ascii="Arial" w:hAnsi="Arial" w:cs="Arial"/>
          <w:sz w:val="24"/>
          <w:szCs w:val="24"/>
        </w:rPr>
      </w:pPr>
    </w:p>
    <w:sectPr w:rsidR="005D597B" w:rsidRPr="00ED27FE" w:rsidSect="005D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192"/>
    <w:multiLevelType w:val="hybridMultilevel"/>
    <w:tmpl w:val="AFA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ABC"/>
    <w:multiLevelType w:val="hybridMultilevel"/>
    <w:tmpl w:val="4DCC1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6D9"/>
    <w:multiLevelType w:val="hybridMultilevel"/>
    <w:tmpl w:val="A0CAD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60E7"/>
    <w:multiLevelType w:val="hybridMultilevel"/>
    <w:tmpl w:val="8D22E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AA569DE"/>
    <w:multiLevelType w:val="hybridMultilevel"/>
    <w:tmpl w:val="4BE8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97D4B"/>
    <w:multiLevelType w:val="hybridMultilevel"/>
    <w:tmpl w:val="7D2C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3F2"/>
    <w:multiLevelType w:val="hybridMultilevel"/>
    <w:tmpl w:val="93940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4E7A"/>
    <w:multiLevelType w:val="hybridMultilevel"/>
    <w:tmpl w:val="ECDEB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30"/>
    <w:multiLevelType w:val="hybridMultilevel"/>
    <w:tmpl w:val="CB3A2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B"/>
    <w:rsid w:val="000C379F"/>
    <w:rsid w:val="002874F1"/>
    <w:rsid w:val="00291FB1"/>
    <w:rsid w:val="0032625D"/>
    <w:rsid w:val="00461055"/>
    <w:rsid w:val="004909DC"/>
    <w:rsid w:val="005D597B"/>
    <w:rsid w:val="00E415EE"/>
    <w:rsid w:val="00E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EF-C186-43AE-8554-75FDA3A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7B"/>
    <w:pPr>
      <w:ind w:left="720"/>
      <w:contextualSpacing/>
    </w:pPr>
  </w:style>
  <w:style w:type="paragraph" w:styleId="a4">
    <w:name w:val="No Spacing"/>
    <w:link w:val="a5"/>
    <w:uiPriority w:val="1"/>
    <w:qFormat/>
    <w:rsid w:val="005D59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0C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874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07AB-35ED-4C3A-9098-79FAD05E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2018-10-12T10:59:00Z</cp:lastPrinted>
  <dcterms:created xsi:type="dcterms:W3CDTF">2016-11-07T14:57:00Z</dcterms:created>
  <dcterms:modified xsi:type="dcterms:W3CDTF">2019-04-28T08:30:00Z</dcterms:modified>
</cp:coreProperties>
</file>