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1B9" w:rsidRPr="0074303E" w:rsidRDefault="00DD2399" w:rsidP="0074303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206B7216" wp14:editId="55048A23">
            <wp:extent cx="6750847" cy="9895321"/>
            <wp:effectExtent l="8890" t="0" r="1905" b="1905"/>
            <wp:docPr id="1" name="Рисунок 1" descr="C:\Users\PC\Documents\IMG_2019042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IMG_20190428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50847" cy="989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21B9" w:rsidRPr="007430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Пояснительная записка</w:t>
      </w:r>
      <w:r w:rsidR="00D821B9" w:rsidRPr="007430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D2399" w:rsidRPr="0074303E" w:rsidRDefault="00557385" w:rsidP="0074303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Рабочая программа по курсу «Изобразительное искусство» для учащихся 3 класса разработана </w:t>
      </w:r>
      <w:r w:rsidR="00DD2399" w:rsidRPr="00743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DD2399" w:rsidRPr="00743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нормативно-правовых документов: </w:t>
      </w:r>
    </w:p>
    <w:p w:rsidR="00DD2399" w:rsidRPr="0074303E" w:rsidRDefault="00DD2399" w:rsidP="0074303E">
      <w:pPr>
        <w:numPr>
          <w:ilvl w:val="0"/>
          <w:numId w:val="11"/>
        </w:numPr>
        <w:tabs>
          <w:tab w:val="left" w:pos="284"/>
          <w:tab w:val="left" w:pos="567"/>
          <w:tab w:val="left" w:pos="851"/>
        </w:tabs>
        <w:spacing w:after="0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743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Российской Федерации «Об образовании» от 29.12.2012 г. № 273-ФЗ,  </w:t>
      </w:r>
    </w:p>
    <w:p w:rsidR="00DD2399" w:rsidRPr="0074303E" w:rsidRDefault="00DD2399" w:rsidP="0074303E">
      <w:pPr>
        <w:numPr>
          <w:ilvl w:val="0"/>
          <w:numId w:val="11"/>
        </w:numPr>
        <w:tabs>
          <w:tab w:val="left" w:pos="284"/>
          <w:tab w:val="left" w:pos="567"/>
          <w:tab w:val="left" w:pos="851"/>
        </w:tabs>
        <w:spacing w:after="0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Федерального государственного образовательного стандарта начального общего образования (приказ </w:t>
      </w:r>
      <w:proofErr w:type="spellStart"/>
      <w:r w:rsidRPr="0074303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43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06.10.2009 г. № 373, редакция от 18.12.2012г.) «Об утверждении и введении в действие федерального государственного стандарта начального общего образования», </w:t>
      </w:r>
    </w:p>
    <w:p w:rsidR="00DD2399" w:rsidRPr="0074303E" w:rsidRDefault="00DD2399" w:rsidP="0074303E">
      <w:pPr>
        <w:numPr>
          <w:ilvl w:val="0"/>
          <w:numId w:val="11"/>
        </w:numPr>
        <w:tabs>
          <w:tab w:val="left" w:pos="284"/>
          <w:tab w:val="left" w:pos="567"/>
          <w:tab w:val="left" w:pos="851"/>
        </w:tabs>
        <w:spacing w:after="0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к результатам освоения основной образовательной программы начального общего образования</w:t>
      </w:r>
      <w:r w:rsidRPr="0074303E">
        <w:rPr>
          <w:rFonts w:ascii="Times New Roman" w:hAnsi="Times New Roman" w:cs="Times New Roman"/>
          <w:sz w:val="24"/>
          <w:szCs w:val="24"/>
        </w:rPr>
        <w:t xml:space="preserve">  </w:t>
      </w:r>
      <w:r w:rsidRPr="007430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МАОУ Маслянская средняя общеобразовательная школа «Новоандреевская основная общеобразовательная школа»,</w:t>
      </w:r>
    </w:p>
    <w:p w:rsidR="00DD2399" w:rsidRPr="0074303E" w:rsidRDefault="00DD2399" w:rsidP="0074303E">
      <w:pPr>
        <w:pStyle w:val="a6"/>
        <w:numPr>
          <w:ilvl w:val="0"/>
          <w:numId w:val="11"/>
        </w:numPr>
        <w:tabs>
          <w:tab w:val="left" w:pos="284"/>
          <w:tab w:val="left" w:pos="567"/>
          <w:tab w:val="left" w:pos="851"/>
        </w:tabs>
        <w:spacing w:after="0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формирования универсальных учебных действий,</w:t>
      </w:r>
      <w:r w:rsidRPr="00743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399" w:rsidRPr="0074303E" w:rsidRDefault="00DD2399" w:rsidP="0074303E">
      <w:pPr>
        <w:numPr>
          <w:ilvl w:val="0"/>
          <w:numId w:val="11"/>
        </w:numPr>
        <w:tabs>
          <w:tab w:val="left" w:pos="284"/>
          <w:tab w:val="left" w:pos="567"/>
          <w:tab w:val="left" w:pos="851"/>
        </w:tabs>
        <w:spacing w:after="0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Авторской программы </w:t>
      </w:r>
      <w:r w:rsidR="00517E2F" w:rsidRPr="0074303E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«Изобразительное искусство»: 1-4классы/Л.Г. Савинкова, Е.А. Ермолинская.-3-е изд., перераб.-М.:Вентана-Граф,2013.</w:t>
      </w:r>
      <w:r w:rsidRPr="0074303E">
        <w:rPr>
          <w:rFonts w:ascii="Times New Roman" w:eastAsia="Times New Roman" w:hAnsi="Times New Roman" w:cs="Times New Roman"/>
          <w:sz w:val="24"/>
          <w:szCs w:val="24"/>
          <w:lang w:eastAsia="ru-RU"/>
        </w:rPr>
        <w:t>(«Начальная  школа XXI века»  под  редакцией  Н.Ф.  Виноградовой),</w:t>
      </w:r>
    </w:p>
    <w:p w:rsidR="00DD2399" w:rsidRPr="0074303E" w:rsidRDefault="00DD2399" w:rsidP="0074303E">
      <w:pPr>
        <w:numPr>
          <w:ilvl w:val="0"/>
          <w:numId w:val="11"/>
        </w:numPr>
        <w:tabs>
          <w:tab w:val="left" w:pos="284"/>
          <w:tab w:val="left" w:pos="567"/>
          <w:tab w:val="left" w:pos="851"/>
        </w:tabs>
        <w:spacing w:after="0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плана филиала МАОУ Маслянская средняя общеобразовательная школа «Новоандреевская основная общеобразовательная школа» на 2018-2019 учебный год,</w:t>
      </w:r>
    </w:p>
    <w:p w:rsidR="00BD79DF" w:rsidRPr="0074303E" w:rsidRDefault="00BD79DF" w:rsidP="0074303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20B24" w:rsidRPr="0074303E" w:rsidRDefault="00BD79DF" w:rsidP="0074303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743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</w:t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 формирование у детей целостного гармоничного восприятия мира, активизация самостоятельной творческой деятельности, развитие интереса к природе и потребности общения с искусством, воспитание нравственных и эстетических чувств, любви к родной природе, своему народу, к многонациональной культуре своей страны</w:t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3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Основные задачи: </w:t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3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 </w:t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воспитывать устойчивый интерес к изобразительному творчеству, уважение к культуре и искусству разных народов, обогащать нравственные качества детей;</w:t>
      </w:r>
      <w:proofErr w:type="gramEnd"/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формировать способность проявлять себя в искусстве, эстетические предпочтения; </w:t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творческий потенциал ребёнка путём активизации у него воображения и фантазии, формируя способность воспринимать окружающий мир и произведения разных искусств на эмоционально-чувственном уровне; </w:t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формировать навыки работы в разных видах пластических искусств: живописи, графике, декоративно-прикладном искусстве, архитектуре и дизайне, </w:t>
      </w:r>
    </w:p>
    <w:p w:rsidR="00BD79DF" w:rsidRPr="0074303E" w:rsidRDefault="00B20B24" w:rsidP="0074303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BD79DF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развивать опыт художественного восприятия произведений искусства.</w:t>
      </w:r>
    </w:p>
    <w:p w:rsidR="0074303E" w:rsidRDefault="00BD79DF" w:rsidP="0074303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BD79DF" w:rsidRPr="0074303E" w:rsidRDefault="00BD79DF" w:rsidP="0074303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Рабочая программа ориентирована на использование учебно-методического комплекта: </w:t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proofErr w:type="spellStart"/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Л.Г.Савенкова</w:t>
      </w:r>
      <w:proofErr w:type="spellEnd"/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Е.А.Ермолинская</w:t>
      </w:r>
      <w:proofErr w:type="spellEnd"/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Изобразительное искусство. 3 класс: </w:t>
      </w:r>
      <w:r w:rsidRPr="00743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учебник.</w:t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 М.: Вентана-Граф,2013 г.</w:t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proofErr w:type="spellStart"/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Л.Г.Савенкова</w:t>
      </w:r>
      <w:proofErr w:type="spellEnd"/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Е.А.Ермолинская</w:t>
      </w:r>
      <w:proofErr w:type="spellEnd"/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Н.В. Богданова. </w:t>
      </w:r>
      <w:r w:rsidRPr="00743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Рабочая тетрадь</w:t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3 класс. – М.: </w:t>
      </w:r>
      <w:proofErr w:type="spellStart"/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Вентана</w:t>
      </w:r>
      <w:proofErr w:type="spellEnd"/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-Граф, 2013г. </w:t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авторскую программу изменения не внесены.</w:t>
      </w:r>
    </w:p>
    <w:p w:rsidR="00B20B24" w:rsidRPr="0074303E" w:rsidRDefault="00D821B9" w:rsidP="0074303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Общая характеристика учебного предмета.</w:t>
      </w:r>
    </w:p>
    <w:p w:rsidR="00515645" w:rsidRPr="0074303E" w:rsidRDefault="00B20B24" w:rsidP="0074303E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мышления, что является условием становления интеллектуальной и духовной деятельности растущей личности.</w:t>
      </w:r>
      <w:r w:rsidR="00515645" w:rsidRPr="00743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B24" w:rsidRPr="0074303E" w:rsidRDefault="00515645" w:rsidP="0074303E">
      <w:pPr>
        <w:spacing w:after="0"/>
        <w:ind w:left="360" w:firstLine="34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Логика изложения и содержание авторской программы полностью соответствует требованиям федерального государственного стандарта начального общего образования, поэтому в программу не внесено никаких изменений. Содержание программы и заложенные в ней педагогические возможности требуют переноса акцента с научения изобразительным навыкам на творческое проявление каждого ребенка в искусстве. Задача всемерного развития детских творческих способностей решается при живом участии в творчестве самих школьников. На этом основаны предлагаемые в программе задания, требующие разнообразия художественных действий с формой, пространством, цветом, звуком, словом. Искусство в школе выступает в качестве условия и механизма познания мира, которые предполагается реализовать на основе учета возрастных характеристик учащихся, оптимально созвучных каждому возрасту мыслительных процессов — художественно-образное, художественно-действенное и логические формы мышления. В основу содержания программы положен принцип целостности: систематическое развитие у школьников способности восприятия и порождения художественного образа и его посильного отражения в собственных художественных работах. Программа опирается на художественную специфику реалистического искусства, выраженную в понятии художественного образа.</w:t>
      </w:r>
    </w:p>
    <w:p w:rsidR="00B20B24" w:rsidRPr="0074303E" w:rsidRDefault="00B20B24" w:rsidP="0074303E">
      <w:pPr>
        <w:spacing w:after="0"/>
        <w:ind w:left="360" w:firstLine="34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Определяющими характеристиками данной программы являются интеграция </w:t>
      </w:r>
      <w:proofErr w:type="gramStart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искусств</w:t>
      </w:r>
      <w:proofErr w:type="gramEnd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поли художественное развитие школьник.</w:t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20B24" w:rsidRPr="0074303E" w:rsidRDefault="00B20B24" w:rsidP="0074303E">
      <w:pPr>
        <w:spacing w:after="0"/>
        <w:ind w:left="567" w:hanging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В программе представлены 3 направ</w:t>
      </w:r>
      <w:r w:rsidR="006D6C71" w:rsidRPr="007430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ления художественного развития </w:t>
      </w:r>
      <w:r w:rsidRPr="007430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учащихся.</w:t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5645" w:rsidRPr="007430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1. </w:t>
      </w:r>
      <w:r w:rsidRPr="007430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дифференцированного зрения: </w:t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 наблюдаемого в художественную форму </w:t>
      </w:r>
      <w:r w:rsidRPr="007430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(изобразительное искусство и окружающий мир)</w:t>
      </w:r>
    </w:p>
    <w:p w:rsidR="00B20B24" w:rsidRPr="0074303E" w:rsidRDefault="00B20B24" w:rsidP="0074303E">
      <w:pPr>
        <w:spacing w:after="0"/>
        <w:ind w:left="567" w:hanging="7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Освоение законов создания произведений искусства (композиция, перспектива, ритм, форма, пространство) и средств художественной выразительности (цвет, штрих, ритм, колорит, пятно, объём, силуэт, динамика, статика).</w:t>
      </w:r>
      <w:proofErr w:type="gramEnd"/>
    </w:p>
    <w:p w:rsidR="00B20B24" w:rsidRPr="0074303E" w:rsidRDefault="00B20B24" w:rsidP="0074303E">
      <w:pPr>
        <w:spacing w:after="0"/>
        <w:ind w:left="567" w:hanging="7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Формирование представлений о роли и значении </w:t>
      </w:r>
      <w:proofErr w:type="gramStart"/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ИЗО</w:t>
      </w:r>
      <w:proofErr w:type="gramEnd"/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жизни людей, знакомство с художественными музеями, творчеством художников, центрами ДПИ. </w:t>
      </w:r>
    </w:p>
    <w:p w:rsidR="00B20B24" w:rsidRPr="0074303E" w:rsidRDefault="00515645" w:rsidP="0074303E">
      <w:pPr>
        <w:spacing w:after="0"/>
        <w:ind w:left="567" w:hanging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2. </w:t>
      </w:r>
      <w:r w:rsidR="00B20B24" w:rsidRPr="007430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фантазии и воображения. </w:t>
      </w:r>
      <w:r w:rsidR="00B20B24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творческой инициативы, развитие у обучающихся способности решать поставленные задачи, выражать себя в каком-либо виде художественной деятельности. Развитие желания творить, организовывать пространство и выстр</w:t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аивать композицию. Вовлечение </w:t>
      </w:r>
      <w:r w:rsidR="00B20B24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в творческую деятельность, знакомство с различными видами искусства.</w:t>
      </w:r>
    </w:p>
    <w:p w:rsidR="0074303E" w:rsidRPr="0074303E" w:rsidRDefault="00B20B24" w:rsidP="0074303E">
      <w:pPr>
        <w:pStyle w:val="a6"/>
        <w:numPr>
          <w:ilvl w:val="0"/>
          <w:numId w:val="10"/>
        </w:numPr>
        <w:shd w:val="clear" w:color="auto" w:fill="FFFFFF"/>
        <w:spacing w:after="0" w:afterAutospacing="1"/>
        <w:ind w:left="567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Художественно-образное воспроизведение произведений изобразительного искусства (музейная педагогика)</w:t>
      </w:r>
    </w:p>
    <w:p w:rsidR="006D6C71" w:rsidRPr="0074303E" w:rsidRDefault="00B20B24" w:rsidP="0074303E">
      <w:pPr>
        <w:shd w:val="clear" w:color="auto" w:fill="FFFFFF"/>
        <w:spacing w:after="0" w:afterAutospacing="1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Развитие сознательного подхода к восприятию произведений искусства, выражение своего отношения к ним, понимание специфики художественного языка каждого из них.</w:t>
      </w: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D6C71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515645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лавная тема 3 года обучения – мир природы и мир человека (взаимосвязь «человек-природа-среда»).</w:t>
      </w:r>
    </w:p>
    <w:p w:rsidR="00A343CD" w:rsidRPr="0074303E" w:rsidRDefault="00A343CD" w:rsidP="0074303E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Планируемые результаты учебного курса</w:t>
      </w:r>
    </w:p>
    <w:p w:rsidR="006D6C71" w:rsidRPr="0074303E" w:rsidRDefault="00D57BE5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Личностные результаты: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Целостное, гармоничное восприятие мира.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Интерес к окружающей природе, к наблюдениям за природными явлениями.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Умение формулировать, осознавать, передавать своё настроение, впечатление от </w:t>
      </w:r>
      <w:proofErr w:type="gramStart"/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увиденного</w:t>
      </w:r>
      <w:proofErr w:type="gramEnd"/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природе.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Способность различать звуки окружающего мира.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Представление о том, что у каждого живого существа своё жизненное пространство.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Самостоятельная мотивация своей деятельности, определение цели работы и выделение её этапов.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доводить работу до конца.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Способность предвидеть результат своей деятельности.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работать в коллективе, индивидуально и в малых группах.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Готовность слушать собеседника, вести диалог, аргументировано и </w:t>
      </w:r>
      <w:proofErr w:type="gramStart"/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отстаивать</w:t>
      </w:r>
      <w:proofErr w:type="gramEnd"/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собственное мнение.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Метапредметные результаты: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Постановка учебной задачи и контроль её выполнения (умение доводить дело до конца).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Принятие и удержание цели задания в процессе его выполнения.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Самостоятельная мотивация своей деятельности, определение цели работы и выделение её этапов.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проектировать самостоятельную деятельность в соответствии с предлагаемой учебной задачей.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критически оценивать результат своей работы и работы одноклассников на основе приобретённых знаний.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применять приобретённые знания по одному предмету при изучении других общеобразовательных дисциплин.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проводить самостоятельные исследования.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находить нужную информацию в Интернете.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формулировать ответ на вопрос в соответствии с заданным смысловым содержанием.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Обогащение словарного запаса, развитие умения описывать словами характер звуков, которые «живут» в различных уголках природы, понимать связь между звуками в музыкальном произведении, словами в поэзии и прозе.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объяснить, чем похожи и чем различаются традиции разных народов в сказках, орнаменте, оформлении жилища, в обустройстве дома в целом.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Предметные результаты: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Сформированность представлений об искусстве, о связи искусства с действительностью и умение объяснить это на доступном возрасту уровне.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анализировать и сравнивать произведения искусства по настроению, которое они вызывают.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Способность обосновывать своё суждение, подбирать слова для характеристики своего эмоционального состояния и героя произведения искусства.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высказывать предположения о сюжете по иллюстрации, рассказывать о своём любимом произведении искусства, герое, картине, книге.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Сформированность представлений о природном пространстве и архитектуры разных народов.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Сформированность представлений о связи архитектуры с природой, знании архитектурных памятников своего региона, их истории.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Активное участие в обсуждении роли искусства в жизни общества и человека.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Понимание влияния природного окружения на художественное творчество и понимание природы как основы всей жизни человечества.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объяснить, чем похожи и чем различаются традиции разных народов в сказках, орнаменте, оформлении жилища, в обустройстве дома в целом.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выражать в беседе своё отношение к произведениям разных видов искусства, понимать специфику выразительного языка каждого из них.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выбирать выразительные средства для реализации творческого замысла.</w:t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43CD" w:rsidRPr="007430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использовать элементы импровизации для решения творческих задач.</w:t>
      </w:r>
    </w:p>
    <w:p w:rsidR="0074303E" w:rsidRPr="0074303E" w:rsidRDefault="0074303E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окончании третьего класса ученик научится:</w:t>
      </w:r>
    </w:p>
    <w:p w:rsidR="0074303E" w:rsidRPr="0074303E" w:rsidRDefault="0074303E" w:rsidP="0074303E">
      <w:pPr>
        <w:numPr>
          <w:ilvl w:val="0"/>
          <w:numId w:val="4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различать</w:t>
      </w: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основные и составные теплые и холодные цвета;</w:t>
      </w:r>
    </w:p>
    <w:p w:rsidR="0074303E" w:rsidRPr="0074303E" w:rsidRDefault="0074303E" w:rsidP="0074303E">
      <w:pPr>
        <w:numPr>
          <w:ilvl w:val="0"/>
          <w:numId w:val="4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узнавать</w:t>
      </w: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отдельные выдающиеся отечественные и зарубежные произведения искусства и называть их авторов;</w:t>
      </w:r>
    </w:p>
    <w:p w:rsidR="0074303E" w:rsidRPr="0074303E" w:rsidRDefault="0074303E" w:rsidP="0074303E">
      <w:pPr>
        <w:numPr>
          <w:ilvl w:val="0"/>
          <w:numId w:val="4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сравнивать</w:t>
      </w: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различные виды и жанры изобразительного искусства (графики, живописи, декоративно-прикладного искусства);</w:t>
      </w:r>
    </w:p>
    <w:p w:rsidR="0074303E" w:rsidRPr="0074303E" w:rsidRDefault="0074303E" w:rsidP="0074303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использовать приобретённые знания и умения в практической деятельности и повседневной жизни</w:t>
      </w: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74303E" w:rsidRPr="0074303E" w:rsidRDefault="0074303E" w:rsidP="0074303E">
      <w:pPr>
        <w:numPr>
          <w:ilvl w:val="0"/>
          <w:numId w:val="5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самостоятельной творческой деятельности;</w:t>
      </w:r>
    </w:p>
    <w:p w:rsidR="0074303E" w:rsidRPr="0074303E" w:rsidRDefault="0074303E" w:rsidP="0074303E">
      <w:pPr>
        <w:numPr>
          <w:ilvl w:val="0"/>
          <w:numId w:val="5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обогащения опыта восприятия произведений изобразительного искусства;</w:t>
      </w:r>
    </w:p>
    <w:p w:rsidR="0074303E" w:rsidRPr="0074303E" w:rsidRDefault="0074303E" w:rsidP="0074303E">
      <w:pPr>
        <w:numPr>
          <w:ilvl w:val="0"/>
          <w:numId w:val="5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оценки произведений искусства (выражение собственного внимания) при посещении выставок, музеев изобразительного искусства, народного творчества и др.</w:t>
      </w:r>
    </w:p>
    <w:p w:rsidR="0074303E" w:rsidRPr="0074303E" w:rsidRDefault="0074303E" w:rsidP="0074303E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По окончании 3 класса ученик может научиться:</w:t>
      </w:r>
    </w:p>
    <w:p w:rsidR="0074303E" w:rsidRPr="0074303E" w:rsidRDefault="0074303E" w:rsidP="0074303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понимать:</w:t>
      </w:r>
    </w:p>
    <w:p w:rsidR="0074303E" w:rsidRPr="0074303E" w:rsidRDefault="0074303E" w:rsidP="0074303E">
      <w:pPr>
        <w:numPr>
          <w:ilvl w:val="0"/>
          <w:numId w:val="6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основные жанры и виды произведений изобразительного искусства;</w:t>
      </w:r>
    </w:p>
    <w:p w:rsidR="0074303E" w:rsidRPr="0074303E" w:rsidRDefault="0074303E" w:rsidP="0074303E">
      <w:pPr>
        <w:numPr>
          <w:ilvl w:val="0"/>
          <w:numId w:val="6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известные центры народных художественных ремесел России;</w:t>
      </w:r>
    </w:p>
    <w:p w:rsidR="0074303E" w:rsidRPr="0074303E" w:rsidRDefault="0074303E" w:rsidP="0074303E">
      <w:pPr>
        <w:numPr>
          <w:ilvl w:val="0"/>
          <w:numId w:val="6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ведущие художественные музеи России;</w:t>
      </w:r>
    </w:p>
    <w:p w:rsidR="0074303E" w:rsidRPr="0074303E" w:rsidRDefault="0074303E" w:rsidP="0074303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применять</w:t>
      </w: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4303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средства художественной выразительности (линию, цвет, тон, объем, композицию) в изобразительной деятельности: в рисунке и живописи (с натуры, по памяти и воображению); декоративных и конструктивных работах: иллюстрациях к произведениям литературы и музыки;</w:t>
      </w:r>
    </w:p>
    <w:p w:rsidR="0074303E" w:rsidRPr="0074303E" w:rsidRDefault="0074303E" w:rsidP="0074303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использовать</w:t>
      </w:r>
      <w:r w:rsidRPr="0074303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художественные материалы (гуашь, цветные карандаши, акварель, бумагу и др.), И</w:t>
      </w:r>
      <w:proofErr w:type="gramStart"/>
      <w:r w:rsidRPr="0074303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КТ в тв</w:t>
      </w:r>
      <w:proofErr w:type="gramEnd"/>
      <w:r w:rsidRPr="0074303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орческо-поисковой деятельности.</w:t>
      </w:r>
    </w:p>
    <w:p w:rsidR="0074303E" w:rsidRDefault="0074303E" w:rsidP="0074303E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343CD" w:rsidRPr="0074303E" w:rsidRDefault="00A343CD" w:rsidP="0074303E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   Содержание учебного предмета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I. Развитие дифференцированного зрения: перенос наблюдаемого в художественную форму</w:t>
      </w:r>
      <w:r w:rsidR="00A343CD" w:rsidRPr="0074303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(17часов)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Освоение человеком природного пространства (среды). Знакомство с разнообразием, красотой и своеобразием природы.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Форма, ритм, цвет, композиция, динамика, пространство. Величие природы языком изобразительного искусства. Природа в разных жанрах изобразительного искусства.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proofErr w:type="gramStart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Разнообразие природных объектов в творчестве художника: воздушное пространство; водное пространство; земная поверхность; подземный мир (горы, долины, русла рек, озера, моря, поля, леса, создают в природе свой особый рисунок).</w:t>
      </w:r>
      <w:proofErr w:type="gramEnd"/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Ритм и орнамент в природной среде и в искусстве и др. Каждый предмет имеет свое строение (конструкцию).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Композиционное размещение предметов на листе при рисовании с натуры, сознательный выбор формата листа.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Перспектива как способ передачи пространства на картине с помощью планов. Воздушная перспектива.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Образы, построенные на контрасте формы, цвета, размера. Глухие и звонкие цвета. Главные и дополнительные цвета.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Изображение с натуры предметов конструктивной формы. Натюрморт тематический.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Передача движения. Работа с натуры и по наблюдению: краткие зарисовки (наброски и портрет по наблюдению).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Передача объёма в живописи и графике.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Понятие стилизации. Использование приёма стилизации в создании предметов объемной формы: на примере насекомого, выделяя характерные особенности создать летающий объект.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12. </w:t>
      </w:r>
      <w:proofErr w:type="gramStart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Контраст и нюанс в скульптуре (формы, размера, динамики, настроения, характера, фактуры, материала).</w:t>
      </w:r>
      <w:proofErr w:type="gramEnd"/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Передача динамики в объемном изображении — лепка по памяти фигуры человека в движении.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Лепка объемно-пространственной композиции из одноцветного пластилина или глины с помощью каркаса из проволоки и палочек.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 Создание эскизов архитектурных сооружений с использованием материалов природных форм. В технике рельефа.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 Равновесие в изображении и выразительность формы в декоративном искусстве обобщенность, силуэт.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17. Выявление декоративной формы: растительные мотивы искусства. </w:t>
      </w:r>
      <w:proofErr w:type="gramStart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Кораллы — одно из чудес подводного мира: бурые, зелёные, жёлтые, малиновые, голубые.</w:t>
      </w:r>
      <w:proofErr w:type="gramEnd"/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II. Развитие фантазии и воображения</w:t>
      </w:r>
      <w:r w:rsidR="00A343CD" w:rsidRPr="0074303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(11 часов)</w:t>
      </w:r>
      <w:r w:rsidRPr="0074303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Раскрытие взаимосвязи элементов в композиции: музыкальной, предметной, декоративной. Цветовое богатство оттенков в живописи. Отображение природы в музыке и поэзии.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Порождение замысла на основе предложенной темы. Поиск индивидуальной манеры изображения. Смысловая зависимость между форматом и материалом.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Самостоятельно решать поставленную творческую задачу в разных формах и видах изобразительного искусства: на плоскости, в объеме. Разнообразие художественно-выразительного языка различных искусств. Заполнение пространства листа.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Взаимосвязь содержания художественного произведения и иллюстрации. Связь урока с внеклассным чтением.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5. Взаимосвязь содержание литературного произведения с иллюстрацией и шрифтом. Роль и значение буквицы в сказочных и былинных произведениях.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Художник в театре. Заочная экскурсия в театр. Знакомство с организацией и решением необходимых атрибутов сцены, костюмов героев, цветовое и световое оформление спектакля.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Изменение пространственной среды в зависимости от ситуации (содержание, звуковое оформление). Создание необычного сказочного игрового пространства (эскиза). </w:t>
      </w:r>
      <w:proofErr w:type="gramStart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разнообразия форм в архитектуре: путешествие «исторические походы» в прошлое и будущее, например: в среду, в которой жил писатель-сказочник (время, архитектура, страна, декоративное искусство, одежда).</w:t>
      </w:r>
      <w:proofErr w:type="gramEnd"/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Передача настроения в форме. Украшение формы декоративными элементами.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Знакомство с народными художественными промыслами России в области игрушки, их связью с природой и особенностями растительного и животного мира. Отображение природных мотивов в орнаменте и элементах декоративного украшения игрушек.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Освоение разнообразия форм в архитектуре. Понимание влияния исторического времени и условий жизни художника (архитектора, дизайнера) на его произведения. Цвет и форма в знаковом изображении. Осваивание особенностей работы на небольших форматах.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Разнообразие художественно-выразительного языка в декоративно-прикладном искусстве. Декоративные украшения, как важный элемент народного и современного костюма: украшения, броши, бусы, подвески.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III. Восприятие искусства</w:t>
      </w:r>
      <w:r w:rsidR="00A343CD" w:rsidRPr="0074303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(</w:t>
      </w:r>
      <w:r w:rsidR="0074303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6 </w:t>
      </w:r>
      <w:r w:rsidR="00A343CD" w:rsidRPr="0074303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часов)</w:t>
      </w:r>
      <w:r w:rsidRPr="0074303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proofErr w:type="gramStart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Выразительные средства изобразительного искусства живописи, графики, скульптуры, архитектуры, декоративно-прикладного искусства: форма, объём, цвет, ритм, композиция, мелодика, конструкция.</w:t>
      </w:r>
      <w:proofErr w:type="gramEnd"/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Применение музыкального и литературного материала для углубления и развития образно-эстетических представлений учащихся во время практической деятельности и восприятия произведений искусства.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proofErr w:type="gramStart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Художественная форма произведения изобразительного искусства (общая конструкция произведения): формат, композиция, ритм, динамика, колорит, сюжет.</w:t>
      </w:r>
      <w:proofErr w:type="gramEnd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Выражение художником своего отношения к </w:t>
      </w:r>
      <w:proofErr w:type="gramStart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изображаемому</w:t>
      </w:r>
      <w:proofErr w:type="gramEnd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Художники: Э. Мане, О. Ренуар, Э. Дега, К. Моне, </w:t>
      </w:r>
      <w:proofErr w:type="spellStart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А.Сислей</w:t>
      </w:r>
      <w:proofErr w:type="spellEnd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Жанры изобразительного искусства: пейзаж, портрет, анималистический, исторический, бытовой, натюрморт, мифологический. Русский музей, Эрмитаж (Санкт-Петербург), Музей изобразительного искусства им. А.С. Пушкина (Москва), музей, находящийся в регионе.</w:t>
      </w:r>
    </w:p>
    <w:p w:rsidR="00D821B9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Красота и своеобразие произведений народного декоративн</w:t>
      </w:r>
      <w:proofErr w:type="gramStart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прикладного искусства. Символика в народном прикладном искусстве. Юмор в народном искусстве. Функциональность произведений народного искусства.</w:t>
      </w:r>
    </w:p>
    <w:p w:rsidR="006D6C71" w:rsidRPr="0074303E" w:rsidRDefault="00D821B9" w:rsidP="0074303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Красота архитектурных сооружений. Уникальность памятников архитектуры. Связь архитектуры с природой. История возникновения и развития архитектурных ансамблей и жизнь его обитателей.</w:t>
      </w:r>
    </w:p>
    <w:p w:rsidR="0074303E" w:rsidRDefault="0074303E" w:rsidP="0074303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4303E" w:rsidRDefault="0074303E" w:rsidP="0074303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4303E" w:rsidRDefault="0074303E" w:rsidP="0074303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4303E" w:rsidRDefault="0074303E" w:rsidP="0074303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10338" w:rsidRPr="00310338" w:rsidRDefault="00310338" w:rsidP="00310338">
      <w:pPr>
        <w:keepNext/>
        <w:spacing w:before="240" w:after="60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24"/>
          <w:szCs w:val="32"/>
          <w:lang w:eastAsia="ru-RU"/>
        </w:rPr>
      </w:pPr>
      <w:r w:rsidRPr="00310338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  <w:lastRenderedPageBreak/>
        <w:t xml:space="preserve">Тематическое </w:t>
      </w:r>
      <w:r w:rsidRPr="00310338">
        <w:rPr>
          <w:rFonts w:ascii="Cambria" w:eastAsia="Times New Roman" w:hAnsi="Cambria" w:cs="Times New Roman"/>
          <w:b/>
          <w:bCs/>
          <w:kern w:val="32"/>
          <w:sz w:val="28"/>
          <w:szCs w:val="28"/>
          <w:lang w:eastAsia="ru-RU"/>
        </w:rPr>
        <w:t>планирование</w:t>
      </w:r>
      <w:r w:rsidRPr="00310338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109"/>
        <w:gridCol w:w="570"/>
        <w:gridCol w:w="2333"/>
        <w:gridCol w:w="147"/>
        <w:gridCol w:w="3787"/>
        <w:gridCol w:w="1454"/>
        <w:gridCol w:w="3121"/>
        <w:gridCol w:w="804"/>
        <w:gridCol w:w="819"/>
      </w:tblGrid>
      <w:tr w:rsidR="00310338" w:rsidRPr="00310338" w:rsidTr="00310338">
        <w:tc>
          <w:tcPr>
            <w:tcW w:w="157" w:type="pct"/>
            <w:vMerge w:val="restar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4" w:type="pct"/>
            <w:vMerge w:val="restart"/>
          </w:tcPr>
          <w:p w:rsidR="00310338" w:rsidRPr="00310338" w:rsidRDefault="00310338" w:rsidP="003103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Тема урока</w:t>
            </w:r>
          </w:p>
        </w:tc>
        <w:tc>
          <w:tcPr>
            <w:tcW w:w="182" w:type="pct"/>
            <w:vMerge w:val="restart"/>
            <w:textDirection w:val="btLr"/>
          </w:tcPr>
          <w:p w:rsidR="00310338" w:rsidRPr="00310338" w:rsidRDefault="00310338" w:rsidP="00310338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  <w:p w:rsidR="00310338" w:rsidRPr="00310338" w:rsidRDefault="00310338" w:rsidP="00310338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93" w:type="pct"/>
            <w:gridSpan w:val="2"/>
            <w:vMerge w:val="restart"/>
          </w:tcPr>
          <w:p w:rsidR="00310338" w:rsidRPr="00310338" w:rsidRDefault="00310338" w:rsidP="003103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Тип урока</w:t>
            </w:r>
          </w:p>
        </w:tc>
        <w:tc>
          <w:tcPr>
            <w:tcW w:w="1211" w:type="pct"/>
            <w:vMerge w:val="restar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Характеристика деятельности учащихся или виды учебной деятельности</w:t>
            </w:r>
          </w:p>
        </w:tc>
        <w:tc>
          <w:tcPr>
            <w:tcW w:w="465" w:type="pct"/>
            <w:vMerge w:val="restar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Вид контроля</w:t>
            </w:r>
          </w:p>
        </w:tc>
        <w:tc>
          <w:tcPr>
            <w:tcW w:w="998" w:type="pct"/>
            <w:vMerge w:val="restart"/>
          </w:tcPr>
          <w:p w:rsidR="00310338" w:rsidRPr="00310338" w:rsidRDefault="00310338" w:rsidP="003103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Планируемые результаты освоения знаний </w:t>
            </w:r>
          </w:p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</w:t>
            </w:r>
          </w:p>
        </w:tc>
        <w:tc>
          <w:tcPr>
            <w:tcW w:w="519" w:type="pct"/>
            <w:gridSpan w:val="2"/>
          </w:tcPr>
          <w:p w:rsidR="00310338" w:rsidRPr="00310338" w:rsidRDefault="00310338" w:rsidP="003103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</w:tr>
      <w:tr w:rsidR="00310338" w:rsidRPr="00310338" w:rsidTr="00310338">
        <w:trPr>
          <w:trHeight w:val="771"/>
        </w:trPr>
        <w:tc>
          <w:tcPr>
            <w:tcW w:w="157" w:type="pct"/>
            <w:vMerge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4" w:type="pct"/>
            <w:vMerge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2" w:type="pct"/>
            <w:vMerge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93" w:type="pct"/>
            <w:gridSpan w:val="2"/>
            <w:vMerge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11" w:type="pct"/>
            <w:vMerge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8" w:type="pct"/>
            <w:vMerge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7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план</w:t>
            </w:r>
          </w:p>
        </w:tc>
        <w:tc>
          <w:tcPr>
            <w:tcW w:w="262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факт</w:t>
            </w:r>
          </w:p>
        </w:tc>
      </w:tr>
      <w:tr w:rsidR="00310338" w:rsidRPr="00310338" w:rsidTr="00310338">
        <w:trPr>
          <w:trHeight w:val="1197"/>
        </w:trPr>
        <w:tc>
          <w:tcPr>
            <w:tcW w:w="157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4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Природа и  художник. Жанры </w:t>
            </w:r>
            <w:proofErr w:type="gram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«Букет из осенних листьев».</w:t>
            </w:r>
          </w:p>
        </w:tc>
        <w:tc>
          <w:tcPr>
            <w:tcW w:w="182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gridSpan w:val="2"/>
          </w:tcPr>
          <w:p w:rsidR="00310338" w:rsidRPr="00310338" w:rsidRDefault="00310338" w:rsidP="0031033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 </w:t>
            </w:r>
          </w:p>
        </w:tc>
        <w:tc>
          <w:tcPr>
            <w:tcW w:w="1211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на плоскости</w:t>
            </w:r>
          </w:p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Овладевать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основами языка живописи и графики. </w:t>
            </w:r>
          </w:p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разнообразие и красоту природы (растения, насекомые, птицы, звери, человек в природе)</w:t>
            </w:r>
          </w:p>
        </w:tc>
        <w:tc>
          <w:tcPr>
            <w:tcW w:w="465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Текущий </w:t>
            </w:r>
          </w:p>
        </w:tc>
        <w:tc>
          <w:tcPr>
            <w:tcW w:w="998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 изображать листья, заполняя крупными изображениями весь лист бумаги. Умение участвовать в диалоге, высказывать свое мнение. Умение работать в малых группах; вести диалог.</w:t>
            </w:r>
          </w:p>
        </w:tc>
        <w:tc>
          <w:tcPr>
            <w:tcW w:w="257" w:type="pct"/>
          </w:tcPr>
          <w:p w:rsidR="00310338" w:rsidRPr="00310338" w:rsidRDefault="00AB60BA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06.09</w:t>
            </w:r>
          </w:p>
        </w:tc>
        <w:tc>
          <w:tcPr>
            <w:tcW w:w="262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0338" w:rsidRPr="00310338" w:rsidTr="00310338">
        <w:trPr>
          <w:trHeight w:val="1197"/>
        </w:trPr>
        <w:tc>
          <w:tcPr>
            <w:tcW w:w="157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4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Природные объекты в творчестве художника. 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«Пространство».</w:t>
            </w:r>
          </w:p>
        </w:tc>
        <w:tc>
          <w:tcPr>
            <w:tcW w:w="182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Комбинированный,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53</w:t>
            </w:r>
          </w:p>
        </w:tc>
        <w:tc>
          <w:tcPr>
            <w:tcW w:w="1258" w:type="pct"/>
            <w:gridSpan w:val="2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Изображать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природный пейзаж в жанровых сценах, натюрморте, иллюстрациях к литературным произведениям, архитектурно-ландшафтных композициях.</w:t>
            </w:r>
          </w:p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Использовать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работе впечатления, полученные от восприятия картин художников</w:t>
            </w:r>
          </w:p>
        </w:tc>
        <w:tc>
          <w:tcPr>
            <w:tcW w:w="465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Текущий </w:t>
            </w:r>
          </w:p>
        </w:tc>
        <w:tc>
          <w:tcPr>
            <w:tcW w:w="998" w:type="pct"/>
          </w:tcPr>
          <w:p w:rsidR="00310338" w:rsidRPr="00310338" w:rsidRDefault="00310338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Целостное, гармоничное восприятие мира.</w:t>
            </w:r>
          </w:p>
          <w:p w:rsidR="00310338" w:rsidRPr="00310338" w:rsidRDefault="00310338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Интерес к окружающей природе, к наблюдениям за природными явлениями.</w:t>
            </w:r>
          </w:p>
          <w:p w:rsidR="00310338" w:rsidRPr="00310338" w:rsidRDefault="00310338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Умение формулировать, осознавать, передавать своё настроение, впечатление от </w:t>
            </w:r>
            <w:proofErr w:type="gram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увиденного</w:t>
            </w:r>
            <w:proofErr w:type="gram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природе, в окружающей действительности.</w:t>
            </w:r>
          </w:p>
          <w:p w:rsidR="00310338" w:rsidRPr="00310338" w:rsidRDefault="00310338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фиксировать своё эмоциональное состояние, возникшее во время восприятия произведения искусства.</w:t>
            </w:r>
          </w:p>
        </w:tc>
        <w:tc>
          <w:tcPr>
            <w:tcW w:w="257" w:type="pct"/>
          </w:tcPr>
          <w:p w:rsidR="00310338" w:rsidRPr="00310338" w:rsidRDefault="00AB60BA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13.09</w:t>
            </w:r>
          </w:p>
        </w:tc>
        <w:tc>
          <w:tcPr>
            <w:tcW w:w="262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0338" w:rsidRPr="00310338" w:rsidTr="00310338">
        <w:trPr>
          <w:trHeight w:val="1197"/>
        </w:trPr>
        <w:tc>
          <w:tcPr>
            <w:tcW w:w="157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74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и закрытое пространство.  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«Облака».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2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Комбинированный</w:t>
            </w:r>
          </w:p>
        </w:tc>
        <w:tc>
          <w:tcPr>
            <w:tcW w:w="1258" w:type="pct"/>
            <w:gridSpan w:val="2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выставки фотографий с уголками природы.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ритмическое своеобразие природного ландшафта с помощью средств изобразительного искусства.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цветовые</w:t>
            </w:r>
            <w:proofErr w:type="gram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графические 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  <w:t xml:space="preserve">композиции в технике компьютерной 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  <w:t>графики.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Уметь фотографировать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объекты природы (облака, птиц в небе, насекомых и др.).</w:t>
            </w:r>
          </w:p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Находить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поисковых системах Интернета необычные фотографии природной среды.</w:t>
            </w:r>
          </w:p>
        </w:tc>
        <w:tc>
          <w:tcPr>
            <w:tcW w:w="465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Текущий </w:t>
            </w:r>
          </w:p>
        </w:tc>
        <w:tc>
          <w:tcPr>
            <w:tcW w:w="998" w:type="pct"/>
          </w:tcPr>
          <w:p w:rsidR="00310338" w:rsidRPr="00310338" w:rsidRDefault="00310338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проектировать самостоятельную деятельность в соответствии с предлагаемой учебной задачей.</w:t>
            </w:r>
          </w:p>
          <w:p w:rsidR="00310338" w:rsidRPr="00310338" w:rsidRDefault="00310338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критически оценивать результат своей работы и работы одноклассников на основе приобретённых знаний.</w:t>
            </w:r>
          </w:p>
          <w:p w:rsidR="00310338" w:rsidRPr="00310338" w:rsidRDefault="00310338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Умение выбирать 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выразительные средства для </w:t>
            </w:r>
            <w:r w:rsidR="00AB60BA">
              <w:rPr>
                <w:rFonts w:ascii="Times New Roman" w:eastAsia="Times New Roman" w:hAnsi="Times New Roman" w:cs="Times New Roman"/>
                <w:lang w:eastAsia="ru-RU"/>
              </w:rPr>
              <w:t>27.09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реализации творческого замысла.</w:t>
            </w:r>
          </w:p>
          <w:p w:rsidR="00310338" w:rsidRPr="00310338" w:rsidRDefault="00310338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использовать элементы импровизации для решения творческих задач.</w:t>
            </w:r>
          </w:p>
          <w:p w:rsidR="00310338" w:rsidRPr="00310338" w:rsidRDefault="00310338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10338" w:rsidRPr="00310338" w:rsidRDefault="00310338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10338" w:rsidRPr="00310338" w:rsidRDefault="00AB60BA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20.09</w:t>
            </w:r>
          </w:p>
        </w:tc>
        <w:tc>
          <w:tcPr>
            <w:tcW w:w="262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0338" w:rsidRPr="00310338" w:rsidTr="00310338">
        <w:trPr>
          <w:trHeight w:val="1197"/>
        </w:trPr>
        <w:tc>
          <w:tcPr>
            <w:tcW w:w="157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674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Открытое и закрытое пространство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.  «Птицы».</w:t>
            </w:r>
          </w:p>
        </w:tc>
        <w:tc>
          <w:tcPr>
            <w:tcW w:w="182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Комбинированный</w:t>
            </w:r>
          </w:p>
        </w:tc>
        <w:tc>
          <w:tcPr>
            <w:tcW w:w="1258" w:type="pct"/>
            <w:gridSpan w:val="2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выставки фотографий с уголками природы.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ритмическое своеобразие природного ландшафта с помощью средств изобразительного искусства.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цветовые</w:t>
            </w:r>
            <w:proofErr w:type="gram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графические 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  <w:t xml:space="preserve">композиции в технике компьютерной 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  <w:t>графики.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Уметь фотографировать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объекты природы (облака, птиц в небе, насекомых и др.).</w:t>
            </w:r>
          </w:p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Находить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поисковых системах Интернета необычные фотографии природной среды.</w:t>
            </w:r>
          </w:p>
        </w:tc>
        <w:tc>
          <w:tcPr>
            <w:tcW w:w="465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Взаимоконтроль </w:t>
            </w:r>
          </w:p>
        </w:tc>
        <w:tc>
          <w:tcPr>
            <w:tcW w:w="998" w:type="pct"/>
          </w:tcPr>
          <w:p w:rsidR="00310338" w:rsidRPr="00310338" w:rsidRDefault="00310338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проводить самостоятельные исследования.</w:t>
            </w:r>
          </w:p>
          <w:p w:rsidR="00310338" w:rsidRPr="00310338" w:rsidRDefault="00310338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Понимание влияния природного окружения на художественное творчество и понимание природы как основы всей жизни человечества.</w:t>
            </w:r>
          </w:p>
          <w:p w:rsidR="00310338" w:rsidRPr="00310338" w:rsidRDefault="00310338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находить нужную информацию в Интернете.</w:t>
            </w:r>
          </w:p>
          <w:p w:rsidR="00310338" w:rsidRPr="00310338" w:rsidRDefault="00310338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10338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27.09</w:t>
            </w:r>
          </w:p>
        </w:tc>
        <w:tc>
          <w:tcPr>
            <w:tcW w:w="262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0338" w:rsidRPr="00310338" w:rsidTr="00310338">
        <w:trPr>
          <w:trHeight w:val="1197"/>
        </w:trPr>
        <w:tc>
          <w:tcPr>
            <w:tcW w:w="157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74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Создание композиции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«Закат солнца, сумерки».</w:t>
            </w:r>
          </w:p>
        </w:tc>
        <w:tc>
          <w:tcPr>
            <w:tcW w:w="182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Комбинированный</w:t>
            </w:r>
          </w:p>
        </w:tc>
        <w:tc>
          <w:tcPr>
            <w:tcW w:w="1258" w:type="pct"/>
            <w:gridSpan w:val="2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Выбирать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формат в зависимости от темы и содержания. </w:t>
            </w:r>
          </w:p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Грамотно подходить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к выбору изобразительных материалов.</w:t>
            </w:r>
          </w:p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Использовать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выразительные средства изобразительного искусства, созвучные содержанию.</w:t>
            </w:r>
          </w:p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эскизы будущей работы с помощью компьютерной графики.</w:t>
            </w:r>
          </w:p>
        </w:tc>
        <w:tc>
          <w:tcPr>
            <w:tcW w:w="465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</w:tcPr>
          <w:p w:rsidR="00310338" w:rsidRPr="00310338" w:rsidRDefault="00310338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Самостоятельная мотивация своей деятельности, определение цели работы и выделение её этапов.</w:t>
            </w:r>
          </w:p>
          <w:p w:rsidR="00310338" w:rsidRPr="00310338" w:rsidRDefault="00310338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Понимание влияния природного окружения на художественное творчество и понимание природы как основы всей жизни человечества.</w:t>
            </w:r>
          </w:p>
          <w:p w:rsidR="00310338" w:rsidRPr="00310338" w:rsidRDefault="00310338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10338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04.10</w:t>
            </w:r>
          </w:p>
        </w:tc>
        <w:tc>
          <w:tcPr>
            <w:tcW w:w="262" w:type="pct"/>
          </w:tcPr>
          <w:p w:rsidR="00310338" w:rsidRPr="00310338" w:rsidRDefault="00310338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Перспектива. Воздушная перспектива. 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«Кот в сапогах».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Комбинированный,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59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графическими средствами воздушную перспективу.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Выбирать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осваивать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картинную плоскость в зависимости от содержания.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Находить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запечатлевать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неожиданные явления природы с помощью фотоаппарата.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Овладевать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приёмами коллективного сотворчества.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Устраивать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школе выставки творческих работ учащихся.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Использовать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работе средства компьютерной графики.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Текущий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Самостоятельная мотивация своей деятельности, определение цели работы и выделение её этапов.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доводить работу до конца.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Способность предвидеть результат своей деятельности.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выражать в беседе своё отношение к произведениям разных видов искусства, понимать специфику выразительного языка каждого из них.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выбирать выразительные средства для реализации творческого замысла.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11.10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Водный мир. Морские пейзажи.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«Корабль».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Практическая работа в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 5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Экспериментировать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с цветом: выполнение растяжек, получение новых неожиданных цветов.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gramStart"/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плавные переходы цвета (от красного к синему, от жёлтого к синему, от белого к зелёному и др.)</w:t>
            </w:r>
            <w:proofErr w:type="gramEnd"/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Работа в группах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выбирать выразительные средства для реализации творческого замысла.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использовать элементы импровизации для решения творческих задач.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18.10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Водные обитатели. 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«Кораллы, ракушки».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Комбинированный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Овладевать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приёмами самостоятельного составления натюрморта.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Изображать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с натуры предметы конструктивной формы.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  <w:t xml:space="preserve">Сознательно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выбирать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формат,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преодолевать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измельчённость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изображения.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Улавливать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смысловую связь предметов в натюрморте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Самостоятельная мотивация своей деятельности, определение цели работы и выделение её этапов.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проектировать самостоятельную деятельность в соответствии с предлагаемой учебной задачей.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критически оценивать результат своей работы и работы одноклассников на основе приобретённых знаний.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25.10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Земная поверхность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«Животное»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Практическая работа в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с.7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движения.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Уметь работать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с натуры и по наблюдению. 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Выполнять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краткие зарисовки (наброски) с фигуры человека (с натуры и по представлению): стоит, идёт, бежит.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Работать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одной цветовой гамме.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Находить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Интернете, в фотоальбомах картины художников, на которых изображён человек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Постановка учебной задачи и контроль её выполнения </w:t>
            </w:r>
            <w:proofErr w:type="gram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доводить дело до конца).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Принятие и удержание цели задания в процессе его выполнения.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Самостоятельная мотивация учебно-познавательного процесса.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доводить работу до конца.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Способность предвидеть результат своей деятельности.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Деревья. 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«Пейзаж из окна поезда».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Практическая работа в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с.9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Овладевать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приёмами работы различными графическими материалами.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объём графическими средствами.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форму предмета с помощью штриха; материалы: перо, карандаш.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выражать в беседе своё отношение к произведениям разных видов искусства, понимать специфику выразительного языка каждого из них.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выбирать выразительные средства для реализации творческого замысла.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выполнять по образцу и самостоятельно действия при решении отдельных учебно-творческих задач.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22.11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Камни. 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«О чем рассказывают камни».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Комбинированный,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11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Представлять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, что такое стилизация в изобразительном искусстве.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Применять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её законы при создании продукта дизайна.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Активное участие в обсуждении роли искусства в жизни общества и человека.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Понимание влияния природного окружения на художественное творчество и понимание природы как основы всей жизни человечества.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Способность выражать свои 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чувства, вызванные состоянием природы.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Представление о том, что у каждого живого существа своё жизненное пространство.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Самостоятельная мотивация своей деятельности, определение цели работы и выделение её этапов.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доводить работу до конца.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Способность предвидеть результат своей деятельности.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29.11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Камень в искусстве. 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«Фонтан».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Комбинированный,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13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Понимать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представлять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природные формы в объёме 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Самостоятельная мотивация своей деятельности, определение цели работы и выделение её этапов.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Способность обосновывать своё суждение, подбирать слова для характеристики своего эмоционального состояния и героя произведения искусства.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06.12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Земля с высоты птичьего полета. 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«Лес в графике».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Комбинированный,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15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Осваивать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профессиональную графику.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графические изображения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Выполнять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зарисовки в технике графика.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Работа в парах 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создавать образы природы в разных видах и жанрах искусства – словесном, изобразительном, пластическом, музыкальном.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выражать в беседе своё отношение к произведениям разных видов искусства, понимать специфику выразительного языка каждого из них.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Умение выбирать выразительные средства для реализации творческого 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замысла.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использовать элементы импровизации для решения творческих задач.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13.12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Недра земли. Пещеры. 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«Подземный мир».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Участвовать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коллективном творчестве при создании композиции.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Осваивать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технологию рисования пещер.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ритм и динамику при создании художественного образа.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Работа в группах</w:t>
            </w:r>
          </w:p>
        </w:tc>
        <w:tc>
          <w:tcPr>
            <w:tcW w:w="998" w:type="pct"/>
            <w:vMerge w:val="restar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Способность работать в коллективе.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работать индивидуально и в малых группах.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Готовность слушать собеседника, вести диалог, аргументировано отстаивать собственное мнение.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критически оценивать результат своей работы и работы одноклассников на основе приобретённых знаний.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применять приобретённые знания по одному предмету при изучении других общеобразовательных дисциплин.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20.12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Ритм в природе и архитектуре. Проект 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«Ритмы города»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Практическая работа,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17-18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эскизы архитектурных сооружений на основе природных форм. 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Выражать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замысел в рельефных эскизах. Работа в группах по 3–5 человек.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  <w:vMerge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27.12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Глухие и звонкие цвета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«Болотная птица».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Практическая работа в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21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предметы для интерьера 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  <w:t>с учётом его особенностей.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форме вазы (другого предмета) стилевые особенности интерьера в целом.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Находить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поисковых системах Интернета экспозиции в Государственном музее Эрмитаж — вазы, выполненные из камня русскими мастерами.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выражать в беседе своё отношение к произведениям разных видов искусства, понимать специфику выразительного языка каждого из них.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выбирать выразительные средства для реализации творческого замысла.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использовать элементы импровизации для решения творческих задач.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Умение проводить самостоятельные исследования.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находить нужную информацию в Интернете.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17.01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Главные и дополнительные цвета. Проект 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«Моя комната».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Комбинированный,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23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эскиз своей комнаты.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Привносить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декоративную композицию свои представления о красоте и разнообразии форм в природе.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Осваивать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технику бумажной пластики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эскизы одежды по мотивам растительных (в том числе цветочных) форм.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Выявлять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декоративную форму узором и цветом: растительные мотивы народного искусства.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Находить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Интернете оригинальные, причудливые формы природных объектов,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из них свою коллекцию природных форм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Умение формулировать, осознавать, передавать своё настроение, впечатление от </w:t>
            </w:r>
            <w:proofErr w:type="gram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увиденного</w:t>
            </w:r>
            <w:proofErr w:type="gram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природе, в окружающей действительности.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Способность выражать свои чувства, вызванные состоянием природы.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Представление о том, что у каждого живого существа своё жизненное пространство.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Самостоятельная мотивация своей деятельности, определение цели работы и выделение её этапов.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доводить работу до конца.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находить нужную информацию в Интернете.</w:t>
            </w: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24.01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Нюанс. 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«Зимние игры».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Урок-выставка,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25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Улавливать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настроение и ритм музыкального и поэтического произведения и 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их графическими средствами.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Определять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настроение, использовать цветовое разнообразие оттенков.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Акцентировать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внимание на композиционном центре и ритмическом изображении пятен и линий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формулировать ответ на вопрос в соответствии с заданным смысловым содержанием.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Обогащение словарного запаса, развитие умения описывать словами характер звуков, которые «живут»  в различных уголках природы, понимать связь между звуками в музыкальном произведении, словами в поэзии и прозе.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Умение сопоставлять события, о которых идёт речь в произведении, с собственным жизненным опытом, выделение общего и различного между ними.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31.01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Гризайль. «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Небылицы».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Комбинированный,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49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индивидуальную манеру письма.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Понимать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контрастные отношения в разных пространствах с помощью цвета.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высказывать предположения о сюжете по иллюстрации, рассказывать о своём любимом произведении искусства, герое, картине, спектакле, книге.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Представление о том, что у каждого живого существа своё жизненное пространство.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Самостоятельная мотивация своей деятельности, определение цели работы и выделение её этапов.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доводить работу до конца.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07.02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Монотипия. Проект 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«Веселые отпечатки»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в группах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Определять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характер и форму творческой работы на основе предложенной темы.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Находить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индивидуальную манеру изображения. 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смысловую зависимость между элементами изображения: выбором формата, материала изображения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Понимание влияния природного окружения на художественное творчество и понимание природы как основы всей жизни человечества.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выбирать выразительные средства для реализации творческого замысла.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использовать элементы импровизации для решения творческих задач.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14.02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Контраст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. «Мы нашли в пещере клад».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Комбинированный,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29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содержание художественного произведения в контрасте.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Выделять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композиционный центр и содержательный смысл произведения в изображении.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Работа в парах</w:t>
            </w:r>
          </w:p>
        </w:tc>
        <w:tc>
          <w:tcPr>
            <w:tcW w:w="998" w:type="pct"/>
            <w:vMerge w:val="restar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Способность предвидеть результат своей деятельности.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Способность работать в коллективе.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работать индивидуально и в малых группах.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Готовность слушать собеседника, вести диалог, аргументировано отстаивать собственное мнение.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находить нужную информацию в Интернете.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выбирать выразительные средства для реализации творческого замысла.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использовать элементы импровизации для решения творческих задач.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проектировать самостоятельную деятельность в соответствии с предлагаемой учебной задачей.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Сформированность представлений о связи архитектуры с природой.</w:t>
            </w: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21.02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Воскография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Проект «Цветок».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Комбинированный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Соотносить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задуманную работу с результатом.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свои иллюстрации;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образе  собственный характер и интересы.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Работа в группах</w:t>
            </w:r>
          </w:p>
        </w:tc>
        <w:tc>
          <w:tcPr>
            <w:tcW w:w="998" w:type="pct"/>
            <w:vMerge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28.02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Перспектива. 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«Игрушки Жени»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Практическая работа в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43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сюжетные композиции по мотивам сказки.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Оформлять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перспективу.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Уметь работать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коллективе, распределять обязанности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Работа в группах</w:t>
            </w:r>
          </w:p>
        </w:tc>
        <w:tc>
          <w:tcPr>
            <w:tcW w:w="998" w:type="pct"/>
            <w:vMerge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07.03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натуры. 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«Цветы»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Ссоздавать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натюрморт с натуры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Применять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разнообразные художественные материалы для осуществления замысла.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Уметь работать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ситуации коллективного сотворчества.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Применять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музыкальный материал для передачи настроения и эстетического образа пространства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8" w:type="pct"/>
            <w:vMerge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14.03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Форма.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«В лес по грибы».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Комбинированный,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32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Представлять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особенности декоративной формы, её условный характер.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объёмной декоративной форме настроение.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Украшать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форму декоративными элементами в соответствии с её особенностями и назначением предмета.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Понимание влияния природного окружения на художественное творчество и понимание природы как основы всей жизни человечества.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объяснить, чем похожи и чем различаются традиции разных народов в сказках, орнаменте, оформлении жилища, в обустройстве дома в целом.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21.03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Шрифт. 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Проект «Буквица».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Урок-путешествие.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Понимать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особенности и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буквицу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Применять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украшении мотивы растительного и животного мира.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Соотносить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характер украшения, орнамента и его расположения в зависимости от декоративной формы.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коллективную композицию 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объяснить, чем похожи и чем различаются традиции разных народов в сказках, орнаменте, оформлении жилища, в обустройстве дома в целом.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Способность работать в коллективе.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работать индивидуально и в малых группах.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Готовность слушать собеседника, вести диалог, аргументировано отстаивать собственное мнение.</w:t>
            </w: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04.04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Цвет. 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«Две композиции».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Комбинированный,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35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Понимать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символическом изображении его смысл; раскрывать символику цвета и изображений в народном искусстве. 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разные композиции</w:t>
            </w:r>
            <w:proofErr w:type="gram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..</w:t>
            </w:r>
            <w:proofErr w:type="gramEnd"/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равновесие в изображении, выразительность формы в декоративной композиции: обобщённость, силуэт.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проводить самостоятельные исследования.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находить нужную информацию в Интернете.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формулировать ответ на вопрос в соответствии с заданным смысловым содержанием.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11.04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Объем. 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«Настольная лампа и книга».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Комбинированный,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37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Передавать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объем в изображении.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Улавливать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осознавать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ритмические повторы в поэтических и музыкальных произведениях.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Уметь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создавать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декоративные элементы.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применять приобретённые знания по одному предмету при изучении других общеобразовательных дисциплин.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выполнять по образцу и самостоятельно действия при решении отдельных учебно-творческих задач.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Умение выбирать выразительные средства для реализации творческого замысла.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использовать элементы импровизации для решения творческих задач.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18.04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Рельеф. 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Проект «Богатыри».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Практическая работа,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39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Понимать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уметь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выражать в словесной и практической форме основные элементы рельефов.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Участвовать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обсуждении содержания и выразительных сре</w:t>
            </w:r>
            <w:proofErr w:type="gram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дств пр</w:t>
            </w:r>
            <w:proofErr w:type="gram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оизведений изобразительного искусства.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Проводить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коллективные исследования по данной теме.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Взаимоконтроль </w:t>
            </w:r>
          </w:p>
        </w:tc>
        <w:tc>
          <w:tcPr>
            <w:tcW w:w="998" w:type="pct"/>
            <w:vMerge w:val="restar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Целостное, гармоничное восприятие мира.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Способность обосновывать своё суждение, подбирать слова для характеристики своего эмоционального состояния и героя произведения искусства.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фиксировать своё эмоциональное состояние, возникшее во время восприятия произведения искусства.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Активное участие в обсуждении роли искусства в жизни общества и человека.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Понимание влияния природного окружения на художественное творчество и понимание природы как основы всей жизни человечества.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25.04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Скульптура. 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Проект «Сад царя Гороха».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Практическая работа в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41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Воспринимать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находить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объяснять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общее и различное в языке разных видов искусства, скульптуры.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cr/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Выражать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беседе своё отношение к произведениям разных видов искусства (изобразительного, музыкального, хореографии, литературы).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Понимать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специфику выразительного языка каждого из них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998" w:type="pct"/>
            <w:vMerge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08.05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Ритм. 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«Глубоководная рыба».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Комбинированный,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 с. 47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Понимать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объяснять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общее и особенное в произведениях живописи, фотографии.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Выбирать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использовать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различные художественные материалы для передачи собственного замысла в живописи.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выражать в беседе своё отношение к произведениям разных видов искусства, понимать специфику выразительного языка каждого из них.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Умение выбирать выразительные средства для реализации творческого 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замысла.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использовать элементы импровизации для решения творческих задач.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16.05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32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Орнамент. </w:t>
            </w: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«Украшение тарелки».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Комбинированный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Группировать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 изобразительного искусства по видам и жанрам.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Участвовать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 обсуждении, беседах, коллективных творческих проектах.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Называть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особенности орнаментов.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Сформированность представлений об искусстве, о связи искусства с действительностью и умение объяснить это на доступном возрасту уровне.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анализировать и сравнивать произведения искусства по настроению, которое они вызывают, элементарно оценивать их с точки зрения эмоционального содержания.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использовать элементы импровизации для решения творческих задач.</w:t>
            </w: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17.05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674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Изразец. 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b/>
                <w:lang w:eastAsia="ru-RU"/>
              </w:rPr>
              <w:t>Проект «Пластилиновая плитка».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Понимать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определять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своеобразие и особенности произведений декоративно-прикладного искусства (вышивка, роспись, мелкая пластика, изделия из камня, гончарное искусство) и дизайна (мебель, одежда, украшения).</w:t>
            </w:r>
            <w:proofErr w:type="gramEnd"/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Осознавать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объяснять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символику в народном и декоративно-прикладном искусстве, функциональность, практическую значимость произведений декоративно-прикладного искусства.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сопоставлять события, о которых идёт речь в произведении, с собственным жизненным опытом, выделение общего и различного между ними.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Умение объяснить, чем похожи и чем различаются традиции разных народов в сказках, орнаменте, оформлении жилища, в обустройстве дома в целом.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24.05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B16" w:rsidRPr="00310338" w:rsidTr="00310338">
        <w:trPr>
          <w:trHeight w:val="1197"/>
        </w:trPr>
        <w:tc>
          <w:tcPr>
            <w:tcW w:w="157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34</w:t>
            </w:r>
          </w:p>
          <w:p w:rsidR="003A2B16" w:rsidRPr="00310338" w:rsidRDefault="003A2B16" w:rsidP="002A3C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pct"/>
          </w:tcPr>
          <w:p w:rsidR="003A2B16" w:rsidRPr="00310338" w:rsidRDefault="003A2B16" w:rsidP="002A3C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Идем в музей. </w:t>
            </w:r>
          </w:p>
        </w:tc>
        <w:tc>
          <w:tcPr>
            <w:tcW w:w="182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6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Обобщение, </w:t>
            </w:r>
            <w:proofErr w:type="spell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р.т</w:t>
            </w:r>
            <w:proofErr w:type="spell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. с 55 </w:t>
            </w:r>
          </w:p>
        </w:tc>
        <w:tc>
          <w:tcPr>
            <w:tcW w:w="1258" w:type="pct"/>
            <w:gridSpan w:val="2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Представлять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понимать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связь жанров </w:t>
            </w:r>
            <w:proofErr w:type="gram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i/>
                <w:lang w:eastAsia="ru-RU"/>
              </w:rPr>
              <w:t>Называть</w:t>
            </w: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виды и жанры </w:t>
            </w:r>
            <w:proofErr w:type="gram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65" w:type="pct"/>
          </w:tcPr>
          <w:p w:rsidR="003A2B16" w:rsidRPr="00310338" w:rsidRDefault="003A2B16" w:rsidP="003103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8" w:type="pct"/>
          </w:tcPr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Сформированность представлений о природном пространстве и связи </w:t>
            </w:r>
            <w:proofErr w:type="gramStart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 xml:space="preserve"> изо.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Сформированность представлений о связи искусства с природой.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38">
              <w:rPr>
                <w:rFonts w:ascii="Times New Roman" w:eastAsia="Times New Roman" w:hAnsi="Times New Roman" w:cs="Times New Roman"/>
                <w:lang w:eastAsia="ru-RU"/>
              </w:rPr>
              <w:t>Активное участие в обсуждении роли искусства в жизни общества и человека.</w:t>
            </w:r>
          </w:p>
          <w:p w:rsidR="003A2B16" w:rsidRPr="00310338" w:rsidRDefault="003A2B16" w:rsidP="00310338">
            <w:pPr>
              <w:tabs>
                <w:tab w:val="left" w:pos="1201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30.05</w:t>
            </w:r>
          </w:p>
        </w:tc>
        <w:tc>
          <w:tcPr>
            <w:tcW w:w="262" w:type="pct"/>
          </w:tcPr>
          <w:p w:rsidR="003A2B16" w:rsidRPr="00310338" w:rsidRDefault="003A2B16" w:rsidP="008D48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10338" w:rsidRPr="00310338" w:rsidRDefault="00310338" w:rsidP="003103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4303E" w:rsidRDefault="0074303E" w:rsidP="0074303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821B9" w:rsidRPr="0074303E" w:rsidRDefault="00D821B9" w:rsidP="0074303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Учебно-методическое обеспечение образовательного процесса.</w:t>
      </w:r>
    </w:p>
    <w:p w:rsidR="00D821B9" w:rsidRPr="0074303E" w:rsidRDefault="00D821B9" w:rsidP="0074303E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Л.Г.Савенкова</w:t>
      </w:r>
      <w:proofErr w:type="spellEnd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Е.А.Ермолинская</w:t>
      </w:r>
      <w:proofErr w:type="spellEnd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Изобразительное искусство. 3 класс: </w:t>
      </w:r>
      <w:r w:rsidR="00387AD0"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учебник. – М.: Вентана-Граф,2012</w:t>
      </w: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</w:t>
      </w:r>
    </w:p>
    <w:p w:rsidR="00D821B9" w:rsidRPr="0074303E" w:rsidRDefault="00D821B9" w:rsidP="0074303E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Л.Г.Савенкова</w:t>
      </w:r>
      <w:proofErr w:type="spellEnd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Е.А.Ермолинская</w:t>
      </w:r>
      <w:proofErr w:type="spellEnd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Н.В. Богданова. Рабочая тетрадь. 3 класс. – М.: </w:t>
      </w:r>
      <w:proofErr w:type="spellStart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Вентана</w:t>
      </w:r>
      <w:proofErr w:type="spellEnd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-Граф, 201</w:t>
      </w:r>
      <w:r w:rsidR="00387AD0"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</w:t>
      </w:r>
    </w:p>
    <w:p w:rsidR="00D821B9" w:rsidRPr="0074303E" w:rsidRDefault="00D821B9" w:rsidP="0074303E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Изобразительное искусство. Интегрированная программа. 1 - 4 классы. Савенкова Л.Г., </w:t>
      </w:r>
      <w:proofErr w:type="spellStart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Ермолинская</w:t>
      </w:r>
      <w:proofErr w:type="spellEnd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Е.А., Протопопов Ю.Н. М.: </w:t>
      </w:r>
      <w:proofErr w:type="spellStart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Вентана</w:t>
      </w:r>
      <w:proofErr w:type="spellEnd"/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-Граф, 201</w:t>
      </w:r>
      <w:r w:rsidR="00387AD0"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7430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</w:t>
      </w:r>
    </w:p>
    <w:p w:rsidR="00D821B9" w:rsidRPr="0074303E" w:rsidRDefault="00D821B9" w:rsidP="0074303E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0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Электронные образовательные ресурсы.</w:t>
      </w:r>
    </w:p>
    <w:tbl>
      <w:tblPr>
        <w:tblW w:w="949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52"/>
        <w:gridCol w:w="3543"/>
      </w:tblGrid>
      <w:tr w:rsidR="00D821B9" w:rsidRPr="0074303E" w:rsidTr="00387AD0">
        <w:trPr>
          <w:trHeight w:val="300"/>
        </w:trPr>
        <w:tc>
          <w:tcPr>
            <w:tcW w:w="5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B9" w:rsidRPr="0074303E" w:rsidRDefault="00D821B9" w:rsidP="0074303E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30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Название сайта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B9" w:rsidRPr="0074303E" w:rsidRDefault="00D821B9" w:rsidP="0074303E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30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Электронный адрес</w:t>
            </w:r>
          </w:p>
        </w:tc>
      </w:tr>
      <w:tr w:rsidR="00D821B9" w:rsidRPr="0074303E" w:rsidTr="00387AD0">
        <w:trPr>
          <w:trHeight w:val="300"/>
        </w:trPr>
        <w:tc>
          <w:tcPr>
            <w:tcW w:w="5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B9" w:rsidRPr="0074303E" w:rsidRDefault="00D821B9" w:rsidP="0074303E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30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Министерство образования и науки РФ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B9" w:rsidRPr="0074303E" w:rsidRDefault="00D821B9" w:rsidP="0074303E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30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http://mon.gov.ru/</w:t>
            </w:r>
          </w:p>
        </w:tc>
      </w:tr>
      <w:tr w:rsidR="00D821B9" w:rsidRPr="0074303E" w:rsidTr="00387AD0">
        <w:trPr>
          <w:trHeight w:val="300"/>
        </w:trPr>
        <w:tc>
          <w:tcPr>
            <w:tcW w:w="5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B9" w:rsidRPr="0074303E" w:rsidRDefault="00D821B9" w:rsidP="0074303E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30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Федеральный российский общеобразовательный портал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B9" w:rsidRPr="0074303E" w:rsidRDefault="00310338" w:rsidP="0074303E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9" w:tgtFrame="_blank" w:history="1"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</w:t>
              </w:r>
              <w:proofErr w:type="spellStart"/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chool</w:t>
              </w:r>
              <w:proofErr w:type="spellEnd"/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D821B9" w:rsidRPr="0074303E" w:rsidTr="00387AD0">
        <w:trPr>
          <w:trHeight w:val="300"/>
        </w:trPr>
        <w:tc>
          <w:tcPr>
            <w:tcW w:w="5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B9" w:rsidRPr="0074303E" w:rsidRDefault="00D821B9" w:rsidP="0074303E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30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Федеральный портал «Российское образование»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B9" w:rsidRPr="0074303E" w:rsidRDefault="00310338" w:rsidP="0074303E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0" w:tgtFrame="_blank" w:history="1"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.edu.ru</w:t>
              </w:r>
            </w:hyperlink>
          </w:p>
        </w:tc>
      </w:tr>
      <w:tr w:rsidR="00D821B9" w:rsidRPr="0074303E" w:rsidTr="00387AD0">
        <w:trPr>
          <w:trHeight w:val="300"/>
        </w:trPr>
        <w:tc>
          <w:tcPr>
            <w:tcW w:w="5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B9" w:rsidRPr="0074303E" w:rsidRDefault="00D821B9" w:rsidP="0074303E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30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Образовательный портал «Учеба»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B9" w:rsidRPr="0074303E" w:rsidRDefault="00310338" w:rsidP="0074303E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1" w:tgtFrame="_blank" w:history="1"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uroki</w:t>
              </w:r>
              <w:proofErr w:type="spellEnd"/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D821B9" w:rsidRPr="0074303E" w:rsidTr="00387AD0">
        <w:trPr>
          <w:trHeight w:val="300"/>
        </w:trPr>
        <w:tc>
          <w:tcPr>
            <w:tcW w:w="5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B9" w:rsidRPr="0074303E" w:rsidRDefault="00D821B9" w:rsidP="0074303E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30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Фестиваль педагогический идей «Открытый урок» (издательский дом «1 сентября»)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B9" w:rsidRPr="0074303E" w:rsidRDefault="00310338" w:rsidP="0074303E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2" w:tgtFrame="_blank" w:history="1"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</w:t>
              </w:r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.1</w:t>
              </w:r>
              <w:proofErr w:type="spellStart"/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proofErr w:type="spellEnd"/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D821B9" w:rsidRPr="00743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:rsidR="00D821B9" w:rsidRPr="0074303E" w:rsidRDefault="00D821B9" w:rsidP="0074303E">
      <w:pPr>
        <w:pageBreakBefore/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D821B9" w:rsidRPr="0074303E" w:rsidSect="00DD2399">
      <w:pgSz w:w="16838" w:h="11906" w:orient="landscape"/>
      <w:pgMar w:top="850" w:right="851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30E8"/>
    <w:multiLevelType w:val="hybridMultilevel"/>
    <w:tmpl w:val="CA92B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818CB"/>
    <w:multiLevelType w:val="hybridMultilevel"/>
    <w:tmpl w:val="B97C6BA6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>
    <w:nsid w:val="100537AF"/>
    <w:multiLevelType w:val="hybridMultilevel"/>
    <w:tmpl w:val="C81C76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046637"/>
    <w:multiLevelType w:val="multilevel"/>
    <w:tmpl w:val="24D8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DF03C9"/>
    <w:multiLevelType w:val="multilevel"/>
    <w:tmpl w:val="B752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89373A2"/>
    <w:multiLevelType w:val="multilevel"/>
    <w:tmpl w:val="A868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E11750"/>
    <w:multiLevelType w:val="multilevel"/>
    <w:tmpl w:val="10C2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7371DA4"/>
    <w:multiLevelType w:val="hybridMultilevel"/>
    <w:tmpl w:val="ADC4B7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9834951"/>
    <w:multiLevelType w:val="hybridMultilevel"/>
    <w:tmpl w:val="D4429F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2716754"/>
    <w:multiLevelType w:val="multilevel"/>
    <w:tmpl w:val="8956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A546D5D"/>
    <w:multiLevelType w:val="hybridMultilevel"/>
    <w:tmpl w:val="9F16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1476B"/>
    <w:multiLevelType w:val="multilevel"/>
    <w:tmpl w:val="4EB0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8EB26F0"/>
    <w:multiLevelType w:val="hybridMultilevel"/>
    <w:tmpl w:val="AA66B9D6"/>
    <w:lvl w:ilvl="0" w:tplc="CDF4B34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923B60"/>
    <w:multiLevelType w:val="hybridMultilevel"/>
    <w:tmpl w:val="E044182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165311"/>
    <w:multiLevelType w:val="hybridMultilevel"/>
    <w:tmpl w:val="91F6FB18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2B024F"/>
    <w:multiLevelType w:val="multilevel"/>
    <w:tmpl w:val="710E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7007170"/>
    <w:multiLevelType w:val="hybridMultilevel"/>
    <w:tmpl w:val="C29448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E21695"/>
    <w:multiLevelType w:val="multilevel"/>
    <w:tmpl w:val="22FEE1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62E0007D"/>
    <w:multiLevelType w:val="hybridMultilevel"/>
    <w:tmpl w:val="CFF22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2548B2"/>
    <w:multiLevelType w:val="hybridMultilevel"/>
    <w:tmpl w:val="1586F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302B30"/>
    <w:multiLevelType w:val="multilevel"/>
    <w:tmpl w:val="0E3EC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6"/>
  </w:num>
  <w:num w:numId="5">
    <w:abstractNumId w:val="4"/>
  </w:num>
  <w:num w:numId="6">
    <w:abstractNumId w:val="3"/>
  </w:num>
  <w:num w:numId="7">
    <w:abstractNumId w:val="17"/>
  </w:num>
  <w:num w:numId="8">
    <w:abstractNumId w:val="5"/>
  </w:num>
  <w:num w:numId="9">
    <w:abstractNumId w:val="20"/>
  </w:num>
  <w:num w:numId="10">
    <w:abstractNumId w:val="12"/>
  </w:num>
  <w:num w:numId="11">
    <w:abstractNumId w:val="14"/>
  </w:num>
  <w:num w:numId="12">
    <w:abstractNumId w:val="7"/>
  </w:num>
  <w:num w:numId="13">
    <w:abstractNumId w:val="8"/>
  </w:num>
  <w:num w:numId="14">
    <w:abstractNumId w:val="2"/>
  </w:num>
  <w:num w:numId="15">
    <w:abstractNumId w:val="19"/>
  </w:num>
  <w:num w:numId="16">
    <w:abstractNumId w:val="10"/>
  </w:num>
  <w:num w:numId="17">
    <w:abstractNumId w:val="0"/>
  </w:num>
  <w:num w:numId="18">
    <w:abstractNumId w:val="18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1B9"/>
    <w:rsid w:val="000812E4"/>
    <w:rsid w:val="0010421B"/>
    <w:rsid w:val="002679D7"/>
    <w:rsid w:val="002A3C9E"/>
    <w:rsid w:val="00310338"/>
    <w:rsid w:val="00380DDF"/>
    <w:rsid w:val="00387AD0"/>
    <w:rsid w:val="003A2B16"/>
    <w:rsid w:val="004805B7"/>
    <w:rsid w:val="00515645"/>
    <w:rsid w:val="00517E2F"/>
    <w:rsid w:val="00557385"/>
    <w:rsid w:val="005E1533"/>
    <w:rsid w:val="006A1A54"/>
    <w:rsid w:val="006D6C71"/>
    <w:rsid w:val="0074303E"/>
    <w:rsid w:val="00756471"/>
    <w:rsid w:val="007B35D3"/>
    <w:rsid w:val="008E7B0E"/>
    <w:rsid w:val="00953349"/>
    <w:rsid w:val="00A343CD"/>
    <w:rsid w:val="00AB60BA"/>
    <w:rsid w:val="00B20B24"/>
    <w:rsid w:val="00B44F4D"/>
    <w:rsid w:val="00BD79DF"/>
    <w:rsid w:val="00D57BE5"/>
    <w:rsid w:val="00D821B9"/>
    <w:rsid w:val="00DC3D23"/>
    <w:rsid w:val="00DD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033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821B9"/>
  </w:style>
  <w:style w:type="paragraph" w:customStyle="1" w:styleId="western">
    <w:name w:val="western"/>
    <w:basedOn w:val="a"/>
    <w:rsid w:val="00D82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21B9"/>
  </w:style>
  <w:style w:type="paragraph" w:styleId="a3">
    <w:name w:val="Normal (Web)"/>
    <w:basedOn w:val="a"/>
    <w:unhideWhenUsed/>
    <w:rsid w:val="00D82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21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821B9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51564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2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23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1033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310338"/>
  </w:style>
  <w:style w:type="table" w:styleId="a9">
    <w:name w:val="Table Grid"/>
    <w:basedOn w:val="a1"/>
    <w:uiPriority w:val="59"/>
    <w:rsid w:val="003103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033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821B9"/>
  </w:style>
  <w:style w:type="paragraph" w:customStyle="1" w:styleId="western">
    <w:name w:val="western"/>
    <w:basedOn w:val="a"/>
    <w:rsid w:val="00D82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21B9"/>
  </w:style>
  <w:style w:type="paragraph" w:styleId="a3">
    <w:name w:val="Normal (Web)"/>
    <w:basedOn w:val="a"/>
    <w:unhideWhenUsed/>
    <w:rsid w:val="00D82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21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821B9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51564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2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23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1033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310338"/>
  </w:style>
  <w:style w:type="table" w:styleId="a9">
    <w:name w:val="Table Grid"/>
    <w:basedOn w:val="a1"/>
    <w:uiPriority w:val="59"/>
    <w:rsid w:val="003103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oki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chool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83B71-436D-4742-BB11-FB1D1754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5503</Words>
  <Characters>31368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24</cp:revision>
  <cp:lastPrinted>2015-09-01T16:48:00Z</cp:lastPrinted>
  <dcterms:created xsi:type="dcterms:W3CDTF">2015-08-06T17:41:00Z</dcterms:created>
  <dcterms:modified xsi:type="dcterms:W3CDTF">2019-04-28T17:41:00Z</dcterms:modified>
</cp:coreProperties>
</file>