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45" w:rsidRDefault="00457445" w:rsidP="00457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7445" w:rsidRDefault="00457445" w:rsidP="00457445">
      <w:pPr>
        <w:shd w:val="clear" w:color="auto" w:fill="FFFFFF"/>
        <w:spacing w:line="240" w:lineRule="auto"/>
        <w:ind w:hanging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 wp14:anchorId="0A8D2EAC" wp14:editId="654425D8">
            <wp:extent cx="6400800" cy="9172247"/>
            <wp:effectExtent l="0" t="0" r="0" b="0"/>
            <wp:docPr id="1" name="Рисунок 1" descr="C:\Users\User\AppData\Local\Microsoft\Windows\INetCache\Content.Word\5 класс. Английский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5 класс. Английский я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5"/>
                    <a:stretch/>
                  </pic:blipFill>
                  <pic:spPr bwMode="auto">
                    <a:xfrm>
                      <a:off x="0" y="0"/>
                      <a:ext cx="6408435" cy="918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445" w:rsidRDefault="00457445" w:rsidP="00AF600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457445" w:rsidSect="00457445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AF600C" w:rsidRPr="00985E0A" w:rsidRDefault="00457445" w:rsidP="00AF600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</w:t>
      </w:r>
      <w:r w:rsidR="00AF600C" w:rsidRPr="00985E0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ЕЛЬНАЯ ЗАПИСКА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по учебному предмету «Второй иностранный язык. Английский язык» на уровне основного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AF600C" w:rsidRPr="00985E0A" w:rsidRDefault="00AF600C" w:rsidP="00AF600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ОБЩАЯ ХАРАКТЕРИСТИКА УЧЕБНОГО ПРЕДМЕТА «ВТОРОЙ ИНОСТРАННЫЙ ЯЗЫК. АГЛИЙСКИЙ ЯЗЫК»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Предмету «Второй иностранный язык. Английский язык» принадлежит особое место в системе среднего общего образования и воспитания современного школьника в условиях поликультурного и многоязычного мира. Также как и учебный предмет «Иностранный язык» второй иностранный язык направленна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Изучение второго иностранного языка погружает обучающихся в учебную ситуацию многоязычия и диалога культур. Наряду с этим второй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Построение программы «Второй иностранный язык»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</w:t>
      </w:r>
      <w:proofErr w:type="gram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двумя иностранными языка обеспечивает, с одной стороны, быстрый доступ к передовым международным научным и технологическим достижениям, с другой стороны, позволяет общаться с представителями других культур не только на английском языке как языке международного общения, но и на других языках, учитывая особенности соответствующей культуры и менталитета. Владение двумя иностранными языками расширяет возможности образования и самообразования, поскольку даёт доступ к ещё одному пласту достижений национальной культуры и науки. Кроме того, владение вторым иностранным языком является неотъемлемой частью многих профессий, связанных со взаимодействием с другими культурами: специалисты по мировой экономике и международному праву, журналисты, культурологи, историки и представители других гуманитарных профессий. Следовательно, второй иностранный язык является универсальным предметом, который выражают желание изучать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Одной из важных особенностей изучения второго иностранного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языком. Исследователями установлено, что процесс изучения второго иностранного языка может быть интенсифицирован при следовании следующим принципам: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принцип комплексности, который актуален не только в отношении взаимосвязанного обучения всем видам речевой деятельности через интеграцию коммуникативных задач. Данный принцип обеспечивает формирование единой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мультилингвальной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коммуникативной компетенции через учёт уровня развития коммуникативной компетенции в других языках и опору на неё;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сопоставительный принцип, который проявляется через сравнение и сопоставление коррелирующих друг с другом языковых явлений родного, первого и второго иностранных языков. Реализация этого принципа выступает инструментом оптимизации обучения, формирования металингвистического сознания учащихся;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 интенсификации учебного труда учащихся, который продиктован необходимостью ускорить учебный процесс и внутренними характеристиками овладения вторым иностранным языком, позволяющим это сделать;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 межкультурной направленности обучения, который позволяет расширить взгляд на процесс межкультурной коммуникации. В соответствии с этим принципом обязательными становятся сопоставительные приёмы с социокультурным материалом, которые помогают, с одной стороны, избежать дублирования содержания обучения, а с другой — побуждают к анализу социокультурного содержания, рефлексии своей собственной культуры.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целом интенсификация учебного процесса возможна при использовании следующих стратегий: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—совершенствование познавательных действий учеников;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—перенос учебных умений;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—перенос лингвистических и социокультурных знаний, речевых умений;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—повышенные по сравнению с первым иностранным языком объёмы нового грамматического и лексического материала;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—совместная отработка элементов лингвистических явлений;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—использование интегративных упражнений и заданий, требующих проблемного мышления;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—рациональное распределение классных и домашних видов работ;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—большая самостоятельность и автономность учащегося в учении.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Возрастание значимости владения несколькими иностранными языка,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</w:t>
      </w:r>
    </w:p>
    <w:p w:rsidR="00AF600C" w:rsidRPr="00985E0A" w:rsidRDefault="00AF600C" w:rsidP="00AF600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ЦЕЛИ ИЗУЧЕНИЯ УЧЕБНОГО ПРЕДМЕТА «ВТОРОЙ ИНОСТРАННЫЙ ЯЗЫК. АГЛИЙСКИЙ ЯЗЫК»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свете сказанного выше цели иноязычного образования становятся более сложными по структуре, формулируются на ценностном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когнитивном и прагматическом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уровнях и соответственно воплощаются в личностных,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общеучебных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/универсальных и предметных результатах обучения.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прагматическом уровне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целью иноязычного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речевая компетенция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— развитие коммуникативных умений в четырёх основных видах речевой деятельности (говорении,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аудировании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чтении, письме);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языковая компетенция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социокультурная/межкультурная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компетенция — приобщение к культуре, традициям,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компенсаторная компетенция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развитие умений выходить из положения в условиях дефицита языковых средств при получении и передаче информации.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ключевые универсальные учебные компетенции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6F262C" w:rsidRPr="00985E0A" w:rsidRDefault="00AF600C" w:rsidP="00985E0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иностранным языкам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признаются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компетентностный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системно-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деятельностный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AF600C" w:rsidRPr="00985E0A" w:rsidRDefault="00AF600C" w:rsidP="00AF600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МЕСТО УЧЕБНОГО ПРЕДМЕТА В УЧЕБНОМ ПЛАНЕ «ВТОРОЙ ИНОСТРАННЫЙ ЯЗЫК. АГЛИЙСКИЙ ЯЗЫК»</w:t>
      </w:r>
    </w:p>
    <w:p w:rsid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Учебный предмет «Второй иностранный язык» входит в предметную область «Иностранные языки» наряду с предметом «Иностранный язык». Изучение второго иностранного языка происходит при наличии потребности обучающихся и в том случае,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</w:t>
      </w:r>
    </w:p>
    <w:p w:rsidR="00985E0A" w:rsidRDefault="00985E0A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5E0A" w:rsidRPr="00985E0A" w:rsidRDefault="00985E0A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0071" w:rsidRPr="00985E0A" w:rsidRDefault="00110071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0071" w:rsidRPr="00985E0A" w:rsidRDefault="00110071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0071" w:rsidRPr="00985E0A" w:rsidRDefault="00110071" w:rsidP="00110071">
      <w:pPr>
        <w:pStyle w:val="110"/>
        <w:numPr>
          <w:ilvl w:val="0"/>
          <w:numId w:val="14"/>
        </w:numPr>
        <w:jc w:val="center"/>
        <w:rPr>
          <w:rStyle w:val="a4"/>
          <w:rFonts w:ascii="Times New Roman" w:hAnsi="Times New Roman" w:cs="Times New Roman"/>
          <w:b/>
          <w:szCs w:val="20"/>
          <w:lang w:val="ru-RU"/>
        </w:rPr>
      </w:pPr>
      <w:r w:rsidRPr="00985E0A">
        <w:rPr>
          <w:rStyle w:val="a4"/>
          <w:rFonts w:ascii="Times New Roman" w:hAnsi="Times New Roman" w:cs="Times New Roman"/>
          <w:b/>
          <w:szCs w:val="20"/>
          <w:lang w:val="ru-RU"/>
        </w:rPr>
        <w:lastRenderedPageBreak/>
        <w:t>Содержание учебного курса</w:t>
      </w:r>
    </w:p>
    <w:p w:rsidR="00AF600C" w:rsidRPr="00985E0A" w:rsidRDefault="00AF600C" w:rsidP="00AF600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5 КЛАСС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Коммуникативные умения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Моя семья. Мои друзья. Семейные праздники: день рождения, Новый год.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Здоровый образ жизни: режим труда и отдыха, здоровое питание.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Покупки: одежда, обувь и продукты питания.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Природа: дикие и домашние животные. Погода. Родной город/село. Транспорт.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Выдающиеся люди родной страны и страны/стран изучаемого языка: писатели, поэты.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Говорение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985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диалогической речи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диалог этикетного характера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диалог-побуждение к действию: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диалог-расспрос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Вышеперечисленные умения </w:t>
      </w:r>
      <w:r w:rsidRPr="00985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диалогической речи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Объём диалога — до 3 реплик со стороны каждого собеседника.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985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монологической речи 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базе умений, сформированных в начальной школе:</w:t>
      </w:r>
    </w:p>
    <w:p w:rsidR="00AF600C" w:rsidRPr="00985E0A" w:rsidRDefault="00AF600C" w:rsidP="00985E0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создание устных связных монологических высказываний с использованием основных коммуникативных типов речи</w:t>
      </w:r>
    </w:p>
    <w:p w:rsidR="00AF600C" w:rsidRPr="00985E0A" w:rsidRDefault="00AF600C" w:rsidP="00985E0A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AF600C" w:rsidRPr="00985E0A" w:rsidRDefault="00AF600C" w:rsidP="00985E0A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повествование/сообщение;</w:t>
      </w:r>
    </w:p>
    <w:p w:rsidR="00AF600C" w:rsidRPr="00985E0A" w:rsidRDefault="00AF600C" w:rsidP="00985E0A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изложение (пересказ) основного содержания прочитанного текста;</w:t>
      </w:r>
    </w:p>
    <w:p w:rsidR="00AF600C" w:rsidRPr="00985E0A" w:rsidRDefault="00AF600C" w:rsidP="00985E0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краткое изложение результатов выполненной проектной работы.</w:t>
      </w:r>
    </w:p>
    <w:p w:rsidR="00AF600C" w:rsidRPr="00985E0A" w:rsidRDefault="00AF600C" w:rsidP="00985E0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умения </w:t>
      </w:r>
      <w:r w:rsidRPr="00985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монологической речи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Объём монологического высказывания — 4 фразы.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85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Аудирование</w:t>
      </w:r>
      <w:proofErr w:type="spellEnd"/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985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аудирования 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базе умений, сформированных в начальной школе;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Аудирование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12 Примерная рабочая программа незнакомые слова, несущественные для понимания основного содержания.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Аудирование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звучания текста/текстов для аудирования — до 1 минуты.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Смысловое чтение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сформированных в начальной школе умений читать 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Чтение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несплошных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текстов (таблиц) и понимание представленной в них информации.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Тексты для чтения: беседа/диалог, рассказ, сказка, сообщение личного характера, сообщение информационного характера, стихотворение,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несплошной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текст (таблица).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Объём текста/текстов для чтения — 150 слов.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Письменная речь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умений письменной речи на базе умений, сформированных в начальной школе: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30 слов.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Языковые знания и умения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Фонетическая сторона речи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Объём текста для чтения вслух — до 70 слов.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Графика, орфография и пунктуация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Правильное написание изученных слов.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Лексическая сторона речи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Объём изучаемой лексики: 300 лексических единиц для продуктивного использования и 400 лексических единиц для рецептивного усвоения (включая 300 лексических единиц продуктивного минимума).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способ словообразования — аффиксация: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—образование имён существительных при помощи суффиксов -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er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/-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or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teacher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visitor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-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ist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scientist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tourist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-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sion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/-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tion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discussion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invitation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—образование имён прилагательных при помощи суффиксов -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ful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wonderful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-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ian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/-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an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Russian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American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—образование наречий при помощи суффикса -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ly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recently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—образование имён прилагательных, имён существительных и наречий при помощи отрицательного префикса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un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(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unhappy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unreality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unusually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Грамматическая сторона речи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Предложения с начальным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It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Предложения с глаголом-связкой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be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Simple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Tense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Предложения с краткими глагольными формами.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Глагольная конструкция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have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got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Вопросительные предложения (альтернативный и разделительный вопросы в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Simple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Предложения с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there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be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Неопределённый, определённый и нулевой артикли с существительными (наиболее распространённые случаи употребления).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Личные и притяжательные местоимения.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Количественные числительные (1—100).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Предлоги места, направления, времени.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Социокультурные знания и умения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школе»).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умений: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писать своё имя и фамилию, а также имена и фамилии своих родственников и друзей на английском языке;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 оформлять свой адрес на английском языке (в анкете, формуляре);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 представлять Россию и страну/страны изучаемого языка;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Компенсаторные умения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Использование при чтении и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аудировании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языковой, в том числе контекстуальной, догадки.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в качестве опоры при составлении собственных высказываний ключевых слов, плана.</w:t>
      </w:r>
    </w:p>
    <w:p w:rsidR="00AF600C" w:rsidRPr="00985E0A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E5B4C" w:rsidRDefault="006E5B4C" w:rsidP="006E5B4C">
      <w:pPr>
        <w:pStyle w:val="110"/>
        <w:ind w:left="284"/>
        <w:jc w:val="center"/>
        <w:rPr>
          <w:rFonts w:ascii="Times New Roman" w:hAnsi="Times New Roman" w:cs="Times New Roman"/>
          <w:b w:val="0"/>
          <w:w w:val="105"/>
          <w:lang w:val="ru-RU"/>
        </w:rPr>
      </w:pPr>
    </w:p>
    <w:p w:rsidR="00985E0A" w:rsidRDefault="00985E0A" w:rsidP="006E5B4C">
      <w:pPr>
        <w:pStyle w:val="110"/>
        <w:ind w:left="284"/>
        <w:jc w:val="center"/>
        <w:rPr>
          <w:rFonts w:ascii="Times New Roman" w:hAnsi="Times New Roman" w:cs="Times New Roman"/>
          <w:b w:val="0"/>
          <w:w w:val="105"/>
          <w:lang w:val="ru-RU"/>
        </w:rPr>
      </w:pPr>
    </w:p>
    <w:p w:rsidR="00985E0A" w:rsidRDefault="00985E0A" w:rsidP="006E5B4C">
      <w:pPr>
        <w:pStyle w:val="110"/>
        <w:ind w:left="284"/>
        <w:jc w:val="center"/>
        <w:rPr>
          <w:rFonts w:ascii="Times New Roman" w:hAnsi="Times New Roman" w:cs="Times New Roman"/>
          <w:b w:val="0"/>
          <w:w w:val="105"/>
          <w:lang w:val="ru-RU"/>
        </w:rPr>
      </w:pPr>
    </w:p>
    <w:p w:rsidR="00985E0A" w:rsidRDefault="00985E0A" w:rsidP="006E5B4C">
      <w:pPr>
        <w:pStyle w:val="110"/>
        <w:ind w:left="284"/>
        <w:jc w:val="center"/>
        <w:rPr>
          <w:rFonts w:ascii="Times New Roman" w:hAnsi="Times New Roman" w:cs="Times New Roman"/>
          <w:b w:val="0"/>
          <w:w w:val="105"/>
          <w:lang w:val="ru-RU"/>
        </w:rPr>
      </w:pPr>
    </w:p>
    <w:p w:rsidR="00985E0A" w:rsidRDefault="00985E0A" w:rsidP="006E5B4C">
      <w:pPr>
        <w:pStyle w:val="110"/>
        <w:ind w:left="284"/>
        <w:jc w:val="center"/>
        <w:rPr>
          <w:rFonts w:ascii="Times New Roman" w:hAnsi="Times New Roman" w:cs="Times New Roman"/>
          <w:b w:val="0"/>
          <w:w w:val="105"/>
          <w:lang w:val="ru-RU"/>
        </w:rPr>
      </w:pPr>
    </w:p>
    <w:p w:rsidR="00985E0A" w:rsidRDefault="00985E0A" w:rsidP="006E5B4C">
      <w:pPr>
        <w:pStyle w:val="110"/>
        <w:ind w:left="284"/>
        <w:jc w:val="center"/>
        <w:rPr>
          <w:rFonts w:ascii="Times New Roman" w:hAnsi="Times New Roman" w:cs="Times New Roman"/>
          <w:b w:val="0"/>
          <w:w w:val="105"/>
          <w:lang w:val="ru-RU"/>
        </w:rPr>
      </w:pPr>
    </w:p>
    <w:p w:rsidR="00985E0A" w:rsidRPr="00985E0A" w:rsidRDefault="00985E0A" w:rsidP="006E5B4C">
      <w:pPr>
        <w:pStyle w:val="110"/>
        <w:ind w:left="284"/>
        <w:jc w:val="center"/>
        <w:rPr>
          <w:rFonts w:ascii="Times New Roman" w:hAnsi="Times New Roman" w:cs="Times New Roman"/>
          <w:b w:val="0"/>
          <w:w w:val="105"/>
          <w:lang w:val="ru-RU"/>
        </w:rPr>
      </w:pPr>
    </w:p>
    <w:p w:rsidR="006E5B4C" w:rsidRPr="00985E0A" w:rsidRDefault="00110071" w:rsidP="006E5B4C">
      <w:pPr>
        <w:pStyle w:val="110"/>
        <w:ind w:left="284"/>
        <w:jc w:val="center"/>
        <w:rPr>
          <w:rStyle w:val="c17c16"/>
          <w:rFonts w:ascii="Times New Roman" w:hAnsi="Times New Roman" w:cs="Times New Roman"/>
          <w:lang w:val="ru-RU"/>
        </w:rPr>
      </w:pPr>
      <w:r w:rsidRPr="00985E0A">
        <w:rPr>
          <w:rFonts w:ascii="Times New Roman" w:hAnsi="Times New Roman" w:cs="Times New Roman"/>
          <w:b w:val="0"/>
          <w:w w:val="105"/>
        </w:rPr>
        <w:lastRenderedPageBreak/>
        <w:t>II</w:t>
      </w:r>
      <w:r w:rsidRPr="00985E0A">
        <w:rPr>
          <w:rFonts w:ascii="Times New Roman" w:hAnsi="Times New Roman" w:cs="Times New Roman"/>
          <w:b w:val="0"/>
          <w:w w:val="105"/>
          <w:lang w:val="ru-RU"/>
        </w:rPr>
        <w:t xml:space="preserve">. </w:t>
      </w:r>
      <w:r w:rsidR="00985E0A">
        <w:rPr>
          <w:rStyle w:val="c17c16"/>
          <w:rFonts w:ascii="Times New Roman" w:hAnsi="Times New Roman" w:cs="Times New Roman"/>
          <w:lang w:val="ru-RU"/>
        </w:rPr>
        <w:t xml:space="preserve">Планируемые результаты </w:t>
      </w:r>
      <w:r w:rsidR="006E5B4C" w:rsidRPr="00985E0A">
        <w:rPr>
          <w:rStyle w:val="c17c16"/>
          <w:rFonts w:ascii="Times New Roman" w:hAnsi="Times New Roman" w:cs="Times New Roman"/>
          <w:lang w:val="ru-RU"/>
        </w:rPr>
        <w:t>освоения учебного предмета</w:t>
      </w:r>
    </w:p>
    <w:p w:rsidR="00AF600C" w:rsidRPr="00985E0A" w:rsidRDefault="00AF600C" w:rsidP="006E5B4C">
      <w:pPr>
        <w:pStyle w:val="110"/>
        <w:ind w:left="284"/>
        <w:rPr>
          <w:rFonts w:ascii="Times New Roman" w:hAnsi="Times New Roman" w:cs="Times New Roman"/>
          <w:sz w:val="20"/>
          <w:szCs w:val="20"/>
          <w:lang w:val="ru-RU"/>
        </w:rPr>
      </w:pPr>
      <w:r w:rsidRPr="00985E0A">
        <w:rPr>
          <w:rFonts w:ascii="Times New Roman" w:eastAsia="Times New Roman" w:hAnsi="Times New Roman" w:cs="Times New Roman"/>
          <w:caps/>
          <w:color w:val="000000"/>
          <w:lang w:val="ru-RU" w:eastAsia="ru-RU"/>
        </w:rPr>
        <w:t>ЛИЧНОСТНЫЕ РЕЗУЛЬТАТЫ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гражданского воспитания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помощь людям, нуждающимся в ней);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патриотического воспитания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духовно-нравственного воспитания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ориентация на моральные ценности и нормы в ситуациях нравственного выбора;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эстетического воспитания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осознание ценности жизни;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принимать себя и других не осуждая;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навыка рефлексии, признание своего права на ошибку и такого же права другого человека;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трудового воспитания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адаптироваться в профессиональной среде; уважение к труду и результатам трудовой деятельности;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экологического воспитания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активное неприятие действий, приносящих вред окружающей среде;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участию в практической деятельности экологической направленности;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ценности научного познания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языковой и читательской культурой как средством познания мира;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AF600C" w:rsidRPr="00985E0A" w:rsidRDefault="00AF600C" w:rsidP="00AF600C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познавательными действиями: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базовые логические действия: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объектов (явлений):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предлагать критерии для выявления закономерностей и противоречий;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базовые исследовательские действия: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познания: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желаемым состоянием ситуации, объекта, самостоятельно устанавливать искомое и данное;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работа с информацией: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 Овладение системой универсальных учебных познавательных действий обеспечивает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когнитивных навыков у обучающихся.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коммуникативными действиями: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общение: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выражать себя (свою точку зрения) в устных и письменных текстах;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совместная деятельность: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мозговые штурмы и иные);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социальных навыков и эмоционального интеллекта обучающихся.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регулятивными действиями: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1) самоорганизация: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проблемы для решения в жизненных и учебных ситуациях;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самоконтроль: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рефлексии;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условиям;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эмоциональный интеллект: различать, называть и управлять собственными эмоциями и эмоциями других;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и анализировать причины эмоций;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другого; регулировать способ выражения эмоций;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принятие себя и других: осознанно относиться к другому человеку, его мнению; признавать своё право на ошибку и такое же право другого; принимать себя и других не осуждая; открытость себе и другим; осознавать невозможность контролировать всё вокруг.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AF600C" w:rsidRPr="00985E0A" w:rsidRDefault="00AF600C" w:rsidP="00AF600C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AF600C" w:rsidRPr="00985E0A" w:rsidRDefault="00AF600C" w:rsidP="00AF600C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5 КЛАСС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владеть основными видами речевой деятельности: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говорение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вести разные виды диалогов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3 реплик со стороны каждого собеседника);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создавать разные виды монологических высказываний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4 фразы);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основное содержание прочитанного текста с вербальными и/или зрительными опорами (объём — 4 фразы); кратко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выполненной проектной работы (объём — до 4 фраз);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85E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аудирование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воспринимать на слух и понимать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смысловое чтение: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читать про себя и понимать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—150 слов); читать про себя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несплошные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тексты (таблицы) и понимать представленную в них информацию;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письменная речь: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30 слов);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2)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985E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фонетическими навыками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 различать на слух и адекватно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применять 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отсутствия фразового ударения на служебных словах;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выразительно читать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вслух 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небольшие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985E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орфографическими 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навыками: правильно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изученные слова;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985E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пунктуационными 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навыками: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звучащем и письменном тексте 300 лексических единиц (слов, словосочетаний, речевых клише) и правильно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употреблять 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устной и письменной речи 400 лексических единиц для рецептивного усвоения (включая 300 лексических единиц продуктивного минимума).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знать и понимать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письменном и звучащем тексте и употреблять в устной и письменной речи:</w:t>
      </w:r>
    </w:p>
    <w:p w:rsidR="00AF600C" w:rsidRPr="00985E0A" w:rsidRDefault="00AF600C" w:rsidP="009F4264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предложения с глаголом-связкой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be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Simple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Tense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AF600C" w:rsidRPr="00985E0A" w:rsidRDefault="00AF600C" w:rsidP="009F4264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предложения с краткими глагольными формами;</w:t>
      </w:r>
    </w:p>
    <w:p w:rsidR="00AF600C" w:rsidRPr="00985E0A" w:rsidRDefault="00AF600C" w:rsidP="009F4264">
      <w:pPr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глагольная конструкция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have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got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AF600C" w:rsidRPr="00985E0A" w:rsidRDefault="00AF600C" w:rsidP="009F4264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вопросительные предложения (альтернативный и разделительный вопросы в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Simple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предложения с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there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be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AF600C" w:rsidRPr="00985E0A" w:rsidRDefault="00AF600C" w:rsidP="009F4264">
      <w:pPr>
        <w:numPr>
          <w:ilvl w:val="0"/>
          <w:numId w:val="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AF600C" w:rsidRPr="00985E0A" w:rsidRDefault="00AF600C" w:rsidP="009F426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неопределённый, определённый и нулевой артикли с существительными (наиболее распространённые случаи употребления);</w:t>
      </w:r>
    </w:p>
    <w:p w:rsidR="00AF600C" w:rsidRPr="00985E0A" w:rsidRDefault="00AF600C" w:rsidP="009F4264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личные и притяжательные местоимения;</w:t>
      </w:r>
    </w:p>
    <w:p w:rsidR="00AF600C" w:rsidRPr="00985E0A" w:rsidRDefault="00AF600C" w:rsidP="009F4264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количественные числительные (1—100);</w:t>
      </w:r>
    </w:p>
    <w:p w:rsidR="00AF600C" w:rsidRPr="00985E0A" w:rsidRDefault="00AF600C" w:rsidP="00AF600C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предлоги места, направления, времени.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социокультурными знаниями и умениями: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знать/понимать и использовать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правильно оформлять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адрес, писать фамилии и имена (свои, родственников и друзей) на английском языке (в анкете, формуляре);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обладать базовыми знаниями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 социокультурном портрете родной страны и страны/стран изучаемого языка;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кратко представлять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Россию и страны/стран изучаемого языка;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компенсаторными умениями: использовать при чтении и </w:t>
      </w:r>
      <w:proofErr w:type="spellStart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аудировании</w:t>
      </w:r>
      <w:proofErr w:type="spellEnd"/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участвовать 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AF600C" w:rsidRPr="00985E0A" w:rsidRDefault="00AF600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 </w:t>
      </w:r>
      <w:r w:rsidRPr="00985E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985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иноязычные словари и справочники, в том числе информационно-справочные системы в электронной форме.</w:t>
      </w:r>
    </w:p>
    <w:p w:rsidR="006F262C" w:rsidRPr="00985E0A" w:rsidRDefault="006F262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262C" w:rsidRPr="00985E0A" w:rsidRDefault="006F262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0071" w:rsidRPr="00985E0A" w:rsidRDefault="00110071" w:rsidP="00110071">
      <w:pPr>
        <w:pStyle w:val="51"/>
        <w:spacing w:line="240" w:lineRule="auto"/>
        <w:ind w:left="227"/>
        <w:jc w:val="both"/>
        <w:rPr>
          <w:rStyle w:val="a8"/>
          <w:rFonts w:ascii="Times New Roman" w:hAnsi="Times New Roman" w:cs="Times New Roman"/>
          <w:sz w:val="20"/>
          <w:lang w:val="ru-RU"/>
        </w:rPr>
      </w:pPr>
    </w:p>
    <w:p w:rsidR="009F4264" w:rsidRDefault="009F4264" w:rsidP="00110071">
      <w:pPr>
        <w:pStyle w:val="51"/>
        <w:spacing w:line="240" w:lineRule="auto"/>
        <w:ind w:left="227"/>
        <w:jc w:val="both"/>
        <w:rPr>
          <w:rStyle w:val="a8"/>
          <w:rFonts w:ascii="Times New Roman" w:hAnsi="Times New Roman" w:cs="Times New Roman"/>
          <w:sz w:val="20"/>
          <w:lang w:val="ru-RU"/>
        </w:rPr>
      </w:pPr>
    </w:p>
    <w:p w:rsidR="00985E0A" w:rsidRDefault="00985E0A" w:rsidP="00110071">
      <w:pPr>
        <w:pStyle w:val="51"/>
        <w:spacing w:line="240" w:lineRule="auto"/>
        <w:ind w:left="227"/>
        <w:jc w:val="both"/>
        <w:rPr>
          <w:rStyle w:val="a8"/>
          <w:rFonts w:ascii="Times New Roman" w:hAnsi="Times New Roman" w:cs="Times New Roman"/>
          <w:sz w:val="20"/>
          <w:lang w:val="ru-RU"/>
        </w:rPr>
      </w:pPr>
    </w:p>
    <w:p w:rsidR="00985E0A" w:rsidRDefault="00985E0A" w:rsidP="00110071">
      <w:pPr>
        <w:pStyle w:val="51"/>
        <w:spacing w:line="240" w:lineRule="auto"/>
        <w:ind w:left="227"/>
        <w:jc w:val="both"/>
        <w:rPr>
          <w:rStyle w:val="a8"/>
          <w:rFonts w:ascii="Times New Roman" w:hAnsi="Times New Roman" w:cs="Times New Roman"/>
          <w:sz w:val="20"/>
          <w:lang w:val="ru-RU"/>
        </w:rPr>
      </w:pPr>
    </w:p>
    <w:p w:rsidR="00985E0A" w:rsidRDefault="00985E0A" w:rsidP="00110071">
      <w:pPr>
        <w:pStyle w:val="51"/>
        <w:spacing w:line="240" w:lineRule="auto"/>
        <w:ind w:left="227"/>
        <w:jc w:val="both"/>
        <w:rPr>
          <w:rStyle w:val="a8"/>
          <w:rFonts w:ascii="Times New Roman" w:hAnsi="Times New Roman" w:cs="Times New Roman"/>
          <w:sz w:val="20"/>
          <w:lang w:val="ru-RU"/>
        </w:rPr>
      </w:pPr>
    </w:p>
    <w:p w:rsidR="00985E0A" w:rsidRPr="00985E0A" w:rsidRDefault="00985E0A" w:rsidP="00110071">
      <w:pPr>
        <w:pStyle w:val="51"/>
        <w:spacing w:line="240" w:lineRule="auto"/>
        <w:ind w:left="227"/>
        <w:jc w:val="both"/>
        <w:rPr>
          <w:rStyle w:val="a8"/>
          <w:rFonts w:ascii="Times New Roman" w:hAnsi="Times New Roman" w:cs="Times New Roman"/>
          <w:sz w:val="20"/>
          <w:lang w:val="ru-RU"/>
        </w:rPr>
      </w:pPr>
    </w:p>
    <w:p w:rsidR="009F4264" w:rsidRPr="00985E0A" w:rsidRDefault="009F4264" w:rsidP="009F4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071" w:rsidRPr="00985E0A" w:rsidRDefault="00110071" w:rsidP="009F4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E0A">
        <w:rPr>
          <w:rFonts w:ascii="Times New Roman" w:hAnsi="Times New Roman" w:cs="Times New Roman"/>
          <w:b/>
          <w:sz w:val="24"/>
          <w:szCs w:val="24"/>
        </w:rPr>
        <w:t>III. Тематическое планирование, в том числе с учетом рабочей программы воспитания</w:t>
      </w:r>
    </w:p>
    <w:p w:rsidR="00110071" w:rsidRPr="00985E0A" w:rsidRDefault="00110071" w:rsidP="009F4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E0A">
        <w:rPr>
          <w:rFonts w:ascii="Times New Roman" w:hAnsi="Times New Roman" w:cs="Times New Roman"/>
          <w:b/>
          <w:sz w:val="24"/>
          <w:szCs w:val="24"/>
        </w:rPr>
        <w:t>c указанием количества часов, отведенных на изучение темы</w:t>
      </w:r>
    </w:p>
    <w:p w:rsidR="00AB7675" w:rsidRPr="00985E0A" w:rsidRDefault="00AB7675" w:rsidP="00AB7675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6F262C" w:rsidRPr="00985E0A" w:rsidRDefault="006F262C" w:rsidP="00985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5E0A">
        <w:rPr>
          <w:rFonts w:ascii="Times New Roman" w:hAnsi="Times New Roman" w:cs="Times New Roman"/>
          <w:sz w:val="20"/>
          <w:szCs w:val="20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6F262C" w:rsidRPr="00985E0A" w:rsidRDefault="006F262C" w:rsidP="006F262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85E0A">
        <w:rPr>
          <w:rFonts w:ascii="Times New Roman" w:hAnsi="Times New Roman" w:cs="Times New Roman"/>
          <w:sz w:val="20"/>
          <w:szCs w:val="20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6F262C" w:rsidRPr="00985E0A" w:rsidRDefault="006F262C" w:rsidP="006F262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85E0A">
        <w:rPr>
          <w:rFonts w:ascii="Times New Roman" w:hAnsi="Times New Roman" w:cs="Times New Roman"/>
          <w:sz w:val="20"/>
          <w:szCs w:val="20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985E0A">
        <w:rPr>
          <w:rFonts w:ascii="Times New Roman" w:hAnsi="Times New Roman" w:cs="Times New Roman"/>
          <w:sz w:val="20"/>
          <w:szCs w:val="20"/>
        </w:rPr>
        <w:t>квестов</w:t>
      </w:r>
      <w:proofErr w:type="spellEnd"/>
      <w:r w:rsidRPr="00985E0A">
        <w:rPr>
          <w:rFonts w:ascii="Times New Roman" w:hAnsi="Times New Roman" w:cs="Times New Roman"/>
          <w:sz w:val="20"/>
          <w:szCs w:val="20"/>
        </w:rPr>
        <w:t xml:space="preserve">, игр-экспериментов, дискуссии и др. </w:t>
      </w:r>
    </w:p>
    <w:p w:rsidR="006F262C" w:rsidRPr="00985E0A" w:rsidRDefault="006F262C" w:rsidP="006F262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85E0A">
        <w:rPr>
          <w:rFonts w:ascii="Times New Roman" w:hAnsi="Times New Roman" w:cs="Times New Roman"/>
          <w:sz w:val="20"/>
          <w:szCs w:val="20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:rsidR="006F262C" w:rsidRPr="00985E0A" w:rsidRDefault="006F262C" w:rsidP="006F262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85E0A">
        <w:rPr>
          <w:rFonts w:ascii="Times New Roman" w:hAnsi="Times New Roman" w:cs="Times New Roman"/>
          <w:sz w:val="20"/>
          <w:szCs w:val="20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6F262C" w:rsidRPr="00985E0A" w:rsidRDefault="006F262C" w:rsidP="006F262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85E0A">
        <w:rPr>
          <w:rFonts w:ascii="Times New Roman" w:hAnsi="Times New Roman" w:cs="Times New Roman"/>
          <w:sz w:val="20"/>
          <w:szCs w:val="20"/>
        </w:rPr>
        <w:t xml:space="preserve">- посещение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6F262C" w:rsidRPr="00985E0A" w:rsidRDefault="006F262C" w:rsidP="006F262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85E0A">
        <w:rPr>
          <w:rFonts w:ascii="Times New Roman" w:hAnsi="Times New Roman" w:cs="Times New Roman"/>
          <w:sz w:val="20"/>
          <w:szCs w:val="20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6F262C" w:rsidRPr="00985E0A" w:rsidRDefault="006F262C" w:rsidP="006F262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85E0A">
        <w:rPr>
          <w:rFonts w:ascii="Times New Roman" w:hAnsi="Times New Roman" w:cs="Times New Roman"/>
          <w:sz w:val="20"/>
          <w:szCs w:val="20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6F262C" w:rsidRPr="00985E0A" w:rsidRDefault="006F262C" w:rsidP="006F262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85E0A">
        <w:rPr>
          <w:rFonts w:ascii="Times New Roman" w:hAnsi="Times New Roman" w:cs="Times New Roman"/>
          <w:sz w:val="20"/>
          <w:szCs w:val="20"/>
        </w:rPr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</w:t>
      </w:r>
    </w:p>
    <w:p w:rsidR="006F262C" w:rsidRPr="00985E0A" w:rsidRDefault="006F262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262C" w:rsidRPr="00985E0A" w:rsidRDefault="006F262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262C" w:rsidRPr="00985E0A" w:rsidRDefault="006F262C" w:rsidP="00AB7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262C" w:rsidRPr="00985E0A" w:rsidRDefault="006F262C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5E0A" w:rsidRPr="00985E0A" w:rsidRDefault="00985E0A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5E0A" w:rsidRDefault="00985E0A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5E0A" w:rsidRDefault="00985E0A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5E0A" w:rsidRDefault="00985E0A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5E0A" w:rsidRDefault="00985E0A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5E0A" w:rsidRDefault="00985E0A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5E0A" w:rsidRPr="00985E0A" w:rsidRDefault="00985E0A" w:rsidP="00985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5E0A" w:rsidRPr="00985E0A" w:rsidRDefault="00985E0A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5E0A" w:rsidRPr="00985E0A" w:rsidRDefault="00985E0A" w:rsidP="00AF600C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600C" w:rsidRPr="00985E0A" w:rsidRDefault="00AF600C" w:rsidP="00AF600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p w:rsidR="00AF600C" w:rsidRPr="00985E0A" w:rsidRDefault="00AF600C" w:rsidP="00AF600C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5 КЛАСС</w:t>
      </w:r>
    </w:p>
    <w:tbl>
      <w:tblPr>
        <w:tblW w:w="14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5094"/>
        <w:gridCol w:w="657"/>
        <w:gridCol w:w="537"/>
        <w:gridCol w:w="562"/>
        <w:gridCol w:w="3732"/>
        <w:gridCol w:w="3544"/>
      </w:tblGrid>
      <w:tr w:rsidR="005D44EB" w:rsidRPr="00985E0A" w:rsidTr="00985E0A">
        <w:trPr>
          <w:trHeight w:val="291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985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5D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Виды деятельности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44EB" w:rsidRPr="00985E0A" w:rsidRDefault="005D44EB" w:rsidP="005D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Электронные (цифровые) </w:t>
            </w:r>
          </w:p>
          <w:p w:rsidR="005D44EB" w:rsidRPr="00985E0A" w:rsidRDefault="005D44EB" w:rsidP="005D4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образовательные ресурсы</w:t>
            </w:r>
          </w:p>
          <w:p w:rsidR="005D44EB" w:rsidRPr="00985E0A" w:rsidRDefault="005D44EB" w:rsidP="005D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4EB" w:rsidRPr="00985E0A" w:rsidTr="00985E0A">
        <w:trPr>
          <w:trHeight w:val="117"/>
        </w:trPr>
        <w:tc>
          <w:tcPr>
            <w:tcW w:w="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4EB" w:rsidRPr="00985E0A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4EB" w:rsidRPr="00985E0A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5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К.р</w:t>
            </w:r>
            <w:proofErr w:type="spellEnd"/>
            <w:r w:rsidRPr="00985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5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П.р</w:t>
            </w:r>
            <w:proofErr w:type="spellEnd"/>
            <w:r w:rsidRPr="00985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4EB" w:rsidRPr="00985E0A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44EB" w:rsidRPr="00985E0A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4EB" w:rsidRPr="00985E0A" w:rsidTr="00985E0A">
        <w:trPr>
          <w:trHeight w:val="160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семья. Мои друзья. Семейные праздники (день рождения, Новый год)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9E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985E0A">
              <w:rPr>
                <w:rFonts w:ascii="Times New Roman" w:hAnsi="Times New Roman" w:cs="Times New Roman"/>
                <w:sz w:val="20"/>
                <w:szCs w:val="24"/>
              </w:rPr>
              <w:t>Аудирование</w:t>
            </w:r>
            <w:proofErr w:type="spellEnd"/>
            <w:r w:rsidRPr="00985E0A">
              <w:rPr>
                <w:rFonts w:ascii="Times New Roman" w:hAnsi="Times New Roman" w:cs="Times New Roman"/>
                <w:sz w:val="20"/>
                <w:szCs w:val="24"/>
              </w:rPr>
              <w:t>; Письмо; Фонетическая сторона речи; Графика, орфография и пунктуация; Лексическая сторона речи; Грамматическая сторона речи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4EB" w:rsidRPr="00985E0A" w:rsidRDefault="00457445" w:rsidP="004C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D44EB" w:rsidRPr="00985E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http://www.englishforkids.ru</w:t>
              </w:r>
            </w:hyperlink>
          </w:p>
        </w:tc>
      </w:tr>
      <w:tr w:rsidR="005D44EB" w:rsidRPr="00985E0A" w:rsidTr="00985E0A">
        <w:trPr>
          <w:trHeight w:val="4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Внешность и характер человека/литературного персонажа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D44EB" w:rsidRPr="00985E0A" w:rsidRDefault="005D44EB" w:rsidP="00F6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985E0A">
              <w:rPr>
                <w:rFonts w:ascii="Times New Roman" w:hAnsi="Times New Roman" w:cs="Times New Roman"/>
                <w:sz w:val="20"/>
                <w:szCs w:val="24"/>
              </w:rPr>
              <w:t>Аудирование</w:t>
            </w:r>
            <w:proofErr w:type="spellEnd"/>
            <w:r w:rsidRPr="00985E0A">
              <w:rPr>
                <w:rFonts w:ascii="Times New Roman" w:hAnsi="Times New Roman" w:cs="Times New Roman"/>
                <w:sz w:val="20"/>
                <w:szCs w:val="24"/>
              </w:rPr>
              <w:t>; Письмо; Фонетическая сторона речи; Графика, орфография и пунктуация; Лексическая сторона речи; Грамматическая сторона речи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4EB" w:rsidRPr="00985E0A" w:rsidRDefault="00457445" w:rsidP="004C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D44EB" w:rsidRPr="00985E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http://abc-english-grammar.com</w:t>
              </w:r>
            </w:hyperlink>
          </w:p>
        </w:tc>
      </w:tr>
      <w:tr w:rsidR="005D44EB" w:rsidRPr="00985E0A" w:rsidTr="00985E0A">
        <w:trPr>
          <w:trHeight w:val="50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F6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985E0A">
              <w:rPr>
                <w:rFonts w:ascii="Times New Roman" w:hAnsi="Times New Roman" w:cs="Times New Roman"/>
                <w:sz w:val="20"/>
                <w:szCs w:val="24"/>
              </w:rPr>
              <w:t>Аудирование</w:t>
            </w:r>
            <w:proofErr w:type="spellEnd"/>
            <w:r w:rsidRPr="00985E0A">
              <w:rPr>
                <w:rFonts w:ascii="Times New Roman" w:hAnsi="Times New Roman" w:cs="Times New Roman"/>
                <w:sz w:val="20"/>
                <w:szCs w:val="24"/>
              </w:rPr>
              <w:t>; Письмо;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4EB" w:rsidRPr="00985E0A" w:rsidRDefault="00457445" w:rsidP="004C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D44EB" w:rsidRPr="00985E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http://www.4flaga.ru</w:t>
              </w:r>
            </w:hyperlink>
          </w:p>
          <w:p w:rsidR="005D44EB" w:rsidRPr="00985E0A" w:rsidRDefault="00457445" w:rsidP="004C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D44EB" w:rsidRPr="00985E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http://www.englishforkids.ru</w:t>
              </w:r>
            </w:hyperlink>
          </w:p>
        </w:tc>
      </w:tr>
      <w:tr w:rsidR="005D44EB" w:rsidRPr="00985E0A" w:rsidTr="00985E0A">
        <w:trPr>
          <w:trHeight w:val="4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жизни: режим труда и отдыха. Здоровое питание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F6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985E0A">
              <w:rPr>
                <w:rFonts w:ascii="Times New Roman" w:hAnsi="Times New Roman" w:cs="Times New Roman"/>
                <w:sz w:val="20"/>
                <w:szCs w:val="24"/>
              </w:rPr>
              <w:t>Аудирование</w:t>
            </w:r>
            <w:proofErr w:type="spellEnd"/>
            <w:r w:rsidRPr="00985E0A">
              <w:rPr>
                <w:rFonts w:ascii="Times New Roman" w:hAnsi="Times New Roman" w:cs="Times New Roman"/>
                <w:sz w:val="20"/>
                <w:szCs w:val="24"/>
              </w:rPr>
              <w:t>; Письмо;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4EB" w:rsidRPr="00985E0A" w:rsidRDefault="00457445" w:rsidP="004C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D44EB" w:rsidRPr="00985E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http://www.listen-to-english.com</w:t>
              </w:r>
            </w:hyperlink>
          </w:p>
        </w:tc>
      </w:tr>
      <w:tr w:rsidR="005D44EB" w:rsidRPr="00985E0A" w:rsidTr="00985E0A">
        <w:trPr>
          <w:trHeight w:val="4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Покупки: продукты питания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F6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985E0A">
              <w:rPr>
                <w:rFonts w:ascii="Times New Roman" w:hAnsi="Times New Roman" w:cs="Times New Roman"/>
                <w:sz w:val="20"/>
                <w:szCs w:val="24"/>
              </w:rPr>
              <w:t>Аудирование</w:t>
            </w:r>
            <w:proofErr w:type="spellEnd"/>
            <w:r w:rsidRPr="00985E0A">
              <w:rPr>
                <w:rFonts w:ascii="Times New Roman" w:hAnsi="Times New Roman" w:cs="Times New Roman"/>
                <w:sz w:val="20"/>
                <w:szCs w:val="24"/>
              </w:rPr>
              <w:t>; Письмо;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4EB" w:rsidRPr="00985E0A" w:rsidRDefault="00457445" w:rsidP="006E0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D44EB" w:rsidRPr="00985E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http://www.esl-lab.com</w:t>
              </w:r>
            </w:hyperlink>
          </w:p>
          <w:p w:rsidR="005D44EB" w:rsidRPr="00985E0A" w:rsidRDefault="00457445" w:rsidP="006E0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5D44EB" w:rsidRPr="00985E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http://www.englishforkids.ru</w:t>
              </w:r>
            </w:hyperlink>
          </w:p>
        </w:tc>
      </w:tr>
      <w:tr w:rsidR="005D44EB" w:rsidRPr="00985E0A" w:rsidTr="00985E0A">
        <w:trPr>
          <w:trHeight w:val="4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Школа, школьная жизнь, учебные предметы, школьная форма. Переписка с зарубежными сверстниками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F6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985E0A">
              <w:rPr>
                <w:rFonts w:ascii="Times New Roman" w:hAnsi="Times New Roman" w:cs="Times New Roman"/>
                <w:sz w:val="20"/>
                <w:szCs w:val="24"/>
              </w:rPr>
              <w:t>Аудирование</w:t>
            </w:r>
            <w:proofErr w:type="spellEnd"/>
            <w:r w:rsidRPr="00985E0A">
              <w:rPr>
                <w:rFonts w:ascii="Times New Roman" w:hAnsi="Times New Roman" w:cs="Times New Roman"/>
                <w:sz w:val="20"/>
                <w:szCs w:val="24"/>
              </w:rPr>
              <w:t>; Письмо;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4EB" w:rsidRPr="00985E0A" w:rsidRDefault="00457445" w:rsidP="006E0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D44EB" w:rsidRPr="00985E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http://www.englishforkids.ru</w:t>
              </w:r>
            </w:hyperlink>
            <w:hyperlink r:id="rId15" w:history="1">
              <w:r w:rsidR="005D44EB" w:rsidRPr="00985E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br/>
                <w:t>http://www.askkids.com</w:t>
              </w:r>
            </w:hyperlink>
          </w:p>
        </w:tc>
      </w:tr>
      <w:tr w:rsidR="005D44EB" w:rsidRPr="00985E0A" w:rsidTr="00985E0A">
        <w:trPr>
          <w:trHeight w:val="142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Природа: дикие и домашние животные. Погода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F6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985E0A">
              <w:rPr>
                <w:rFonts w:ascii="Times New Roman" w:hAnsi="Times New Roman" w:cs="Times New Roman"/>
                <w:sz w:val="20"/>
                <w:szCs w:val="24"/>
              </w:rPr>
              <w:t>Аудирование</w:t>
            </w:r>
            <w:proofErr w:type="spellEnd"/>
            <w:r w:rsidRPr="00985E0A">
              <w:rPr>
                <w:rFonts w:ascii="Times New Roman" w:hAnsi="Times New Roman" w:cs="Times New Roman"/>
                <w:sz w:val="20"/>
                <w:szCs w:val="24"/>
              </w:rPr>
              <w:t>; Письмо;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4EB" w:rsidRPr="00985E0A" w:rsidRDefault="00457445" w:rsidP="006E0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D44EB" w:rsidRPr="00985E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http://www.kindersite.org/Directory/DirectoryFrame.htm</w:t>
              </w:r>
            </w:hyperlink>
          </w:p>
        </w:tc>
      </w:tr>
      <w:tr w:rsidR="005D44EB" w:rsidRPr="00985E0A" w:rsidTr="00985E0A">
        <w:trPr>
          <w:trHeight w:val="46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город/село. Транспорт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9E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985E0A">
              <w:rPr>
                <w:rFonts w:ascii="Times New Roman" w:hAnsi="Times New Roman" w:cs="Times New Roman"/>
                <w:sz w:val="20"/>
                <w:szCs w:val="24"/>
              </w:rPr>
              <w:t>Аудирование</w:t>
            </w:r>
            <w:proofErr w:type="spellEnd"/>
            <w:r w:rsidRPr="00985E0A">
              <w:rPr>
                <w:rFonts w:ascii="Times New Roman" w:hAnsi="Times New Roman" w:cs="Times New Roman"/>
                <w:sz w:val="20"/>
                <w:szCs w:val="24"/>
              </w:rPr>
              <w:t>; Письмо;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4EB" w:rsidRPr="00985E0A" w:rsidRDefault="00457445" w:rsidP="006E0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D44EB" w:rsidRPr="00985E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http://www.englishforkids.ru</w:t>
              </w:r>
            </w:hyperlink>
          </w:p>
        </w:tc>
      </w:tr>
      <w:tr w:rsidR="005D44EB" w:rsidRPr="00985E0A" w:rsidTr="00985E0A">
        <w:trPr>
          <w:trHeight w:val="50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страна и страна/страны изучаемого языка. Их географическое положение, столицы. Культурные особенности (национальные праздники, традиции)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hAnsi="Times New Roman" w:cs="Times New Roman"/>
                <w:sz w:val="20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985E0A">
              <w:rPr>
                <w:rFonts w:ascii="Times New Roman" w:hAnsi="Times New Roman" w:cs="Times New Roman"/>
                <w:sz w:val="20"/>
                <w:szCs w:val="24"/>
              </w:rPr>
              <w:t>Аудирование</w:t>
            </w:r>
            <w:proofErr w:type="spellEnd"/>
            <w:r w:rsidRPr="00985E0A">
              <w:rPr>
                <w:rFonts w:ascii="Times New Roman" w:hAnsi="Times New Roman" w:cs="Times New Roman"/>
                <w:sz w:val="20"/>
                <w:szCs w:val="24"/>
              </w:rPr>
              <w:t>; Письмо;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4EB" w:rsidRPr="00985E0A" w:rsidRDefault="00457445" w:rsidP="006E0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D44EB" w:rsidRPr="00985E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http://www.onestopenglish.com</w:t>
              </w:r>
            </w:hyperlink>
          </w:p>
          <w:p w:rsidR="005D44EB" w:rsidRPr="00985E0A" w:rsidRDefault="005D44EB" w:rsidP="006E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4EB" w:rsidRPr="00985E0A" w:rsidTr="00985E0A">
        <w:trPr>
          <w:trHeight w:val="131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Выдающиеся </w:t>
            </w:r>
            <w:r w:rsidRPr="00985E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люди</w:t>
            </w: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85E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родной</w:t>
            </w: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страны и страны/стран изучаемого языка: писатели, поэты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985E0A" w:rsidRDefault="005D44EB" w:rsidP="009E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985E0A">
              <w:rPr>
                <w:rFonts w:ascii="Times New Roman" w:hAnsi="Times New Roman" w:cs="Times New Roman"/>
                <w:sz w:val="20"/>
                <w:szCs w:val="24"/>
              </w:rPr>
              <w:t>Аудирование</w:t>
            </w:r>
            <w:proofErr w:type="spellEnd"/>
            <w:r w:rsidRPr="00985E0A">
              <w:rPr>
                <w:rFonts w:ascii="Times New Roman" w:hAnsi="Times New Roman" w:cs="Times New Roman"/>
                <w:sz w:val="20"/>
                <w:szCs w:val="24"/>
              </w:rPr>
              <w:t>; Письмо;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44EB" w:rsidRPr="00985E0A" w:rsidRDefault="00457445" w:rsidP="006E0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5D44EB" w:rsidRPr="00985E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http://www.4flaga.ru</w:t>
              </w:r>
            </w:hyperlink>
          </w:p>
        </w:tc>
      </w:tr>
      <w:tr w:rsidR="005D44EB" w:rsidRPr="00985E0A" w:rsidTr="00985E0A">
        <w:trPr>
          <w:trHeight w:val="224"/>
        </w:trPr>
        <w:tc>
          <w:tcPr>
            <w:tcW w:w="5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985E0A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44EB" w:rsidRPr="00985E0A" w:rsidRDefault="005D44EB" w:rsidP="005D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4C09" w:rsidRPr="00985E0A" w:rsidRDefault="00B439B4" w:rsidP="00234C09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 xml:space="preserve">календарно- </w:t>
      </w:r>
      <w:proofErr w:type="gramStart"/>
      <w:r w:rsidRPr="00985E0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тематическое </w:t>
      </w:r>
      <w:r w:rsidR="00234C09" w:rsidRPr="00985E0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ПЛАНИРОВАНИЕ</w:t>
      </w:r>
      <w:proofErr w:type="gramEnd"/>
      <w:r w:rsidR="00234C09" w:rsidRPr="00985E0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 </w:t>
      </w:r>
    </w:p>
    <w:p w:rsidR="00234C09" w:rsidRPr="00985E0A" w:rsidRDefault="00234C09" w:rsidP="00234C09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985E0A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5 КЛАСС</w:t>
      </w:r>
    </w:p>
    <w:tbl>
      <w:tblPr>
        <w:tblW w:w="15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3732"/>
        <w:gridCol w:w="1347"/>
        <w:gridCol w:w="1399"/>
        <w:gridCol w:w="1507"/>
        <w:gridCol w:w="1842"/>
        <w:gridCol w:w="4962"/>
      </w:tblGrid>
      <w:tr w:rsidR="00AB7675" w:rsidRPr="00985E0A" w:rsidTr="00F52D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675" w:rsidRPr="00985E0A" w:rsidRDefault="00AB7675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985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675" w:rsidRPr="00985E0A" w:rsidRDefault="00AB7675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675" w:rsidRPr="00985E0A" w:rsidRDefault="00AB7675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675" w:rsidRPr="00985E0A" w:rsidRDefault="00AB7675" w:rsidP="004C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75" w:rsidRPr="00985E0A" w:rsidRDefault="00AB7675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Индикаторы функциональной грамотности</w:t>
            </w:r>
          </w:p>
        </w:tc>
      </w:tr>
      <w:tr w:rsidR="00AB7675" w:rsidRPr="00985E0A" w:rsidTr="00F52D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675" w:rsidRPr="00985E0A" w:rsidRDefault="00AB7675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675" w:rsidRPr="00985E0A" w:rsidRDefault="00AB7675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675" w:rsidRPr="00985E0A" w:rsidRDefault="00AB7675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675" w:rsidRPr="00985E0A" w:rsidRDefault="00AB7675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675" w:rsidRPr="00985E0A" w:rsidRDefault="00AB7675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675" w:rsidRPr="00985E0A" w:rsidRDefault="00AB7675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75" w:rsidRPr="00985E0A" w:rsidRDefault="00AB7675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знакомимся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985E0A" w:rsidRDefault="002D50A5" w:rsidP="002D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Осознание российской гражданской идентичности в поликультурном и многоконфессиональном обществе</w:t>
            </w:r>
          </w:p>
        </w:tc>
      </w:tr>
      <w:tr w:rsidR="004C78DE" w:rsidRPr="00985E0A" w:rsidTr="00726428">
        <w:trPr>
          <w:trHeight w:val="6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знакомимся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985E0A" w:rsidRDefault="002D50A5" w:rsidP="002D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Осознание российской гражданской идентичности в поликультурном и многоконфессиональном обществе</w:t>
            </w: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</w:t>
            </w:r>
          </w:p>
          <w:p w:rsidR="00B73809" w:rsidRPr="00985E0A" w:rsidRDefault="00B73809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*Круглый стол «Моя семья»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985E0A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Осознание российской гражданской идентичности в поликультурном и многоконфессиональном обществе; Готовность к разнообразной совместной деятельности, стремление к взаимопониманию и взаимопомощи</w:t>
            </w: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друзья</w:t>
            </w:r>
          </w:p>
          <w:p w:rsidR="00B73809" w:rsidRPr="00985E0A" w:rsidRDefault="00B73809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*Сюжетно-ролевая игра «Я и мои друзья»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985E0A" w:rsidRDefault="002D50A5" w:rsidP="002D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 w:rsidR="00726428" w:rsidRPr="00985E0A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Внешность и характер человека</w:t>
            </w:r>
          </w:p>
          <w:p w:rsidR="00B73809" w:rsidRPr="00985E0A" w:rsidRDefault="00B73809" w:rsidP="00B7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985E0A" w:rsidRDefault="00726428" w:rsidP="006F2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 взаимопониманию и взаимопомощи;</w:t>
            </w:r>
          </w:p>
          <w:p w:rsidR="004C78DE" w:rsidRPr="00985E0A" w:rsidRDefault="00726428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Уважение к труду и результатам трудовой деятельности</w:t>
            </w: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9E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любимый литературный герой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985E0A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 взаимопониманию и взаимопомощи</w:t>
            </w:r>
          </w:p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985E0A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 взаимопониманию и взаимопомощи</w:t>
            </w: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я люблю делать</w:t>
            </w:r>
          </w:p>
          <w:p w:rsidR="00B73809" w:rsidRPr="00985E0A" w:rsidRDefault="00B73809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0A5" w:rsidRPr="00985E0A" w:rsidRDefault="002D50A5" w:rsidP="002D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 w:rsidR="00726428" w:rsidRPr="00985E0A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увлечения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985E0A" w:rsidRDefault="002D50A5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 w:rsidR="00726428" w:rsidRPr="00985E0A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Давайте почитаем!</w:t>
            </w:r>
          </w:p>
          <w:p w:rsidR="00B73809" w:rsidRPr="00985E0A" w:rsidRDefault="00B73809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985E0A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 взаимопониманию и взаимопомощи</w:t>
            </w:r>
          </w:p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Смотрим кино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985E0A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 взаимопониманию и взаимопомощи</w:t>
            </w:r>
          </w:p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985E0A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 взаимопониманию и взаимопомощи</w:t>
            </w:r>
          </w:p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Поработаем и отдохнем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985E0A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 взаимопониманию и взаимопомощи;</w:t>
            </w:r>
          </w:p>
          <w:p w:rsidR="004C78DE" w:rsidRPr="00985E0A" w:rsidRDefault="00726428" w:rsidP="0072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Установка на активное участие в решении практических задач</w:t>
            </w: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3809" w:rsidRPr="00985E0A" w:rsidRDefault="004C78DE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Повторяем всё, что знаем</w:t>
            </w:r>
          </w:p>
          <w:p w:rsidR="004C78DE" w:rsidRPr="00985E0A" w:rsidRDefault="00B73809" w:rsidP="00B738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985E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Деловая игра «Знатоки английского»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985E0A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 взаимопониманию и взаимопомощи;</w:t>
            </w:r>
          </w:p>
          <w:p w:rsidR="004C78DE" w:rsidRPr="00985E0A" w:rsidRDefault="00726428" w:rsidP="0072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Установка на активное участие в решении практических задач</w:t>
            </w: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магазине</w:t>
            </w:r>
          </w:p>
          <w:p w:rsidR="00B73809" w:rsidRPr="00985E0A" w:rsidRDefault="00B73809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*Сюжетно-ролевая игра «В магазине»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0A5" w:rsidRPr="00985E0A" w:rsidRDefault="002D50A5" w:rsidP="002D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 w:rsidR="00726428" w:rsidRPr="00985E0A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покупки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985E0A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 взаимопониманию и взаимопомощи;</w:t>
            </w:r>
          </w:p>
          <w:p w:rsidR="004C78DE" w:rsidRPr="00985E0A" w:rsidRDefault="00726428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Установка на активное участие в решении практических задач</w:t>
            </w: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985E0A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 взаимопониманию и взаимопомощи;</w:t>
            </w:r>
          </w:p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школа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985E0A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 взаимопониманию и взаимопомощи</w:t>
            </w:r>
          </w:p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любимый  школьный предмет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985E0A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 взаимопониманию и взаимопомощи</w:t>
            </w:r>
          </w:p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3809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Моё школьное расписание </w:t>
            </w:r>
          </w:p>
          <w:p w:rsidR="004C78DE" w:rsidRPr="00985E0A" w:rsidRDefault="004C78DE" w:rsidP="00B738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985E0A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 взаимопониманию и взаимопомощи</w:t>
            </w:r>
          </w:p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класс</w:t>
            </w:r>
          </w:p>
          <w:p w:rsidR="00B73809" w:rsidRPr="00985E0A" w:rsidRDefault="00B73809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0A5" w:rsidRPr="00985E0A" w:rsidRDefault="002D50A5" w:rsidP="002D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 w:rsidR="00726428" w:rsidRPr="00985E0A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985E0A" w:rsidTr="006D1BB1">
        <w:trPr>
          <w:trHeight w:val="8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3809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Погода сегодня</w:t>
            </w:r>
          </w:p>
          <w:p w:rsidR="004C78DE" w:rsidRPr="00985E0A" w:rsidRDefault="004C78DE" w:rsidP="00B7380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985E0A" w:rsidRDefault="00726428" w:rsidP="0072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осознание глобального характера экологических проблем и путей их решения</w:t>
            </w: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Времена года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985E0A" w:rsidRDefault="00726428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осознание глобального характера экологических проблем и путей их решения</w:t>
            </w: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родного края</w:t>
            </w:r>
          </w:p>
          <w:p w:rsidR="00B73809" w:rsidRPr="00985E0A" w:rsidRDefault="00B73809" w:rsidP="00B7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*Урок экскурсия «Родной край»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0A5" w:rsidRPr="00985E0A" w:rsidRDefault="002D50A5" w:rsidP="002D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4C78DE" w:rsidRPr="00985E0A" w:rsidRDefault="002D50A5" w:rsidP="002D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 xml:space="preserve"> Активное неприятие действий, приносящих вред окружающей среде</w:t>
            </w: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Моё любимое животное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985E0A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 взаимопониманию и взаимопомощи</w:t>
            </w:r>
          </w:p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я живу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985E0A" w:rsidRDefault="00726428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Осознание российской гражданской идентичности в поликультурном и многоконфессиональном обществе</w:t>
            </w: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транспорта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985E0A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 взаимопониманию и взаимопомощи</w:t>
            </w:r>
          </w:p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– моя родина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985E0A" w:rsidRDefault="00726428" w:rsidP="0072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Осознание российской гражданской идентичности в поликультурном и многоконфессиональном обществе</w:t>
            </w:r>
          </w:p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Великобритания: страна и люди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985E0A" w:rsidRDefault="00726428" w:rsidP="0072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Осознание российской гражданской идентичности в поликультурном и многоконфессиональном обществе</w:t>
            </w:r>
          </w:p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Праздники и традиции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0A5" w:rsidRPr="00985E0A" w:rsidRDefault="002D50A5" w:rsidP="002D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 w:rsidR="00726428" w:rsidRPr="00985E0A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985E0A" w:rsidRDefault="00726428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Установка на активное участие в решении практических задач</w:t>
            </w: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Выдающиеся люди России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985E0A" w:rsidRDefault="00726428" w:rsidP="002D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Осознание российской гражданской идентичности в поликультурном и многоконфессиональном обществе</w:t>
            </w:r>
          </w:p>
          <w:p w:rsidR="002D50A5" w:rsidRPr="00985E0A" w:rsidRDefault="002D50A5" w:rsidP="002D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Установка на активное участие в решении практических задач (в рамках семьи, школы, города, края) технологичес</w:t>
            </w:r>
            <w:r w:rsidR="00726428" w:rsidRPr="00985E0A">
              <w:rPr>
                <w:rFonts w:ascii="Times New Roman" w:hAnsi="Times New Roman" w:cs="Times New Roman"/>
                <w:sz w:val="20"/>
                <w:szCs w:val="20"/>
              </w:rPr>
              <w:t>кой и социальной направленности;</w:t>
            </w:r>
          </w:p>
          <w:p w:rsidR="002D50A5" w:rsidRPr="00985E0A" w:rsidRDefault="002D50A5" w:rsidP="002D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инициировать, планировать и самостоятельно выполнять такого рода деятельность;</w:t>
            </w:r>
          </w:p>
          <w:p w:rsidR="004C78DE" w:rsidRPr="00985E0A" w:rsidRDefault="002D50A5" w:rsidP="002D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Уважение к труду и ре</w:t>
            </w:r>
            <w:r w:rsidR="00726428" w:rsidRPr="00985E0A">
              <w:rPr>
                <w:rFonts w:ascii="Times New Roman" w:hAnsi="Times New Roman" w:cs="Times New Roman"/>
                <w:sz w:val="20"/>
                <w:szCs w:val="20"/>
              </w:rPr>
              <w:t>зультатам трудовой деятельности</w:t>
            </w: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Выдающиеся люди Великобритании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985E0A" w:rsidRDefault="00726428" w:rsidP="002D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2D50A5" w:rsidRPr="00985E0A" w:rsidRDefault="002D50A5" w:rsidP="002D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Установка на активное участие в решении практических задач (в рамках семьи, школы, города, края) технологичес</w:t>
            </w:r>
            <w:r w:rsidR="00726428" w:rsidRPr="00985E0A">
              <w:rPr>
                <w:rFonts w:ascii="Times New Roman" w:hAnsi="Times New Roman" w:cs="Times New Roman"/>
                <w:sz w:val="20"/>
                <w:szCs w:val="20"/>
              </w:rPr>
              <w:t>кой и социальной направленности;</w:t>
            </w:r>
          </w:p>
          <w:p w:rsidR="002D50A5" w:rsidRPr="00985E0A" w:rsidRDefault="002D50A5" w:rsidP="002D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инициировать, планировать и самостоятельно выполнять такого рода деятельность;</w:t>
            </w:r>
          </w:p>
          <w:p w:rsidR="004C78DE" w:rsidRPr="00985E0A" w:rsidRDefault="002D50A5" w:rsidP="002D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Уважение к труду и результатам трудовой деятельности;</w:t>
            </w:r>
          </w:p>
        </w:tc>
      </w:tr>
      <w:tr w:rsidR="004C78DE" w:rsidRPr="00985E0A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985E0A" w:rsidRDefault="00726428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hAnsi="Times New Roman" w:cs="Times New Roman"/>
                <w:sz w:val="20"/>
                <w:szCs w:val="20"/>
              </w:rPr>
              <w:t>Установка на активное участие в решении практических задач</w:t>
            </w:r>
          </w:p>
        </w:tc>
      </w:tr>
      <w:tr w:rsidR="004C78DE" w:rsidRPr="00985E0A" w:rsidTr="00726428"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985E0A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2301" w:rsidRPr="00985E0A" w:rsidRDefault="004D2301">
      <w:pPr>
        <w:rPr>
          <w:rFonts w:ascii="Times New Roman" w:hAnsi="Times New Roman" w:cs="Times New Roman"/>
        </w:rPr>
      </w:pPr>
    </w:p>
    <w:p w:rsidR="00B2786E" w:rsidRPr="00985E0A" w:rsidRDefault="00B2786E">
      <w:pPr>
        <w:rPr>
          <w:rFonts w:ascii="Times New Roman" w:hAnsi="Times New Roman" w:cs="Times New Roman"/>
        </w:rPr>
      </w:pPr>
    </w:p>
    <w:sectPr w:rsidR="00B2786E" w:rsidRPr="00985E0A" w:rsidSect="0045744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6F2"/>
    <w:multiLevelType w:val="multilevel"/>
    <w:tmpl w:val="C90A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B732B"/>
    <w:multiLevelType w:val="multilevel"/>
    <w:tmpl w:val="FD9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43AFA"/>
    <w:multiLevelType w:val="multilevel"/>
    <w:tmpl w:val="B04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95842"/>
    <w:multiLevelType w:val="multilevel"/>
    <w:tmpl w:val="2344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D319C"/>
    <w:multiLevelType w:val="multilevel"/>
    <w:tmpl w:val="B99E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714A8"/>
    <w:multiLevelType w:val="multilevel"/>
    <w:tmpl w:val="41D4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D5DF2"/>
    <w:multiLevelType w:val="multilevel"/>
    <w:tmpl w:val="B38E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C79CB"/>
    <w:multiLevelType w:val="multilevel"/>
    <w:tmpl w:val="5672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2034D2"/>
    <w:multiLevelType w:val="multilevel"/>
    <w:tmpl w:val="390C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C6764"/>
    <w:multiLevelType w:val="hybridMultilevel"/>
    <w:tmpl w:val="8E689CEE"/>
    <w:lvl w:ilvl="0" w:tplc="8AEABEF6">
      <w:start w:val="1"/>
      <w:numFmt w:val="upperRoman"/>
      <w:lvlText w:val="%1."/>
      <w:lvlJc w:val="left"/>
      <w:pPr>
        <w:ind w:left="990" w:hanging="7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2A3037B"/>
    <w:multiLevelType w:val="multilevel"/>
    <w:tmpl w:val="4A04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2727C"/>
    <w:multiLevelType w:val="hybridMultilevel"/>
    <w:tmpl w:val="8C0C3A84"/>
    <w:lvl w:ilvl="0" w:tplc="8CE84676">
      <w:start w:val="1"/>
      <w:numFmt w:val="upperRoman"/>
      <w:lvlText w:val="%1."/>
      <w:lvlJc w:val="left"/>
      <w:pPr>
        <w:ind w:left="1004" w:hanging="72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1E180F"/>
    <w:multiLevelType w:val="multilevel"/>
    <w:tmpl w:val="4B94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636221"/>
    <w:multiLevelType w:val="multilevel"/>
    <w:tmpl w:val="D530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3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12"/>
  </w:num>
  <w:num w:numId="11">
    <w:abstractNumId w:val="7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73"/>
    <w:rsid w:val="00091173"/>
    <w:rsid w:val="00110071"/>
    <w:rsid w:val="00114173"/>
    <w:rsid w:val="001D5833"/>
    <w:rsid w:val="001D5F9E"/>
    <w:rsid w:val="00234C09"/>
    <w:rsid w:val="00265F10"/>
    <w:rsid w:val="002C4AD5"/>
    <w:rsid w:val="002D50A5"/>
    <w:rsid w:val="003632AC"/>
    <w:rsid w:val="00386231"/>
    <w:rsid w:val="003C3578"/>
    <w:rsid w:val="003D2997"/>
    <w:rsid w:val="00457445"/>
    <w:rsid w:val="004A60BE"/>
    <w:rsid w:val="004C78DE"/>
    <w:rsid w:val="004D2301"/>
    <w:rsid w:val="005D44EB"/>
    <w:rsid w:val="006D1BB1"/>
    <w:rsid w:val="006E5B4C"/>
    <w:rsid w:val="006F262C"/>
    <w:rsid w:val="00726428"/>
    <w:rsid w:val="00752F38"/>
    <w:rsid w:val="007F096B"/>
    <w:rsid w:val="008F5F24"/>
    <w:rsid w:val="00985E0A"/>
    <w:rsid w:val="009E4326"/>
    <w:rsid w:val="009E6AD8"/>
    <w:rsid w:val="009F4264"/>
    <w:rsid w:val="00A2446D"/>
    <w:rsid w:val="00AB7675"/>
    <w:rsid w:val="00AF600C"/>
    <w:rsid w:val="00B2786E"/>
    <w:rsid w:val="00B439B4"/>
    <w:rsid w:val="00B73809"/>
    <w:rsid w:val="00F6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40FD"/>
  <w15:docId w15:val="{136C91BA-8A44-400C-91E1-B98D7C8B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4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5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50"/>
    <w:basedOn w:val="a0"/>
    <w:rsid w:val="008F5F24"/>
  </w:style>
  <w:style w:type="character" w:styleId="a3">
    <w:name w:val="Hyperlink"/>
    <w:basedOn w:val="a0"/>
    <w:uiPriority w:val="99"/>
    <w:unhideWhenUsed/>
    <w:rsid w:val="008F5F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4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4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4C09"/>
  </w:style>
  <w:style w:type="character" w:styleId="a4">
    <w:name w:val="Strong"/>
    <w:basedOn w:val="a0"/>
    <w:qFormat/>
    <w:rsid w:val="00234C09"/>
    <w:rPr>
      <w:b/>
      <w:bCs/>
    </w:rPr>
  </w:style>
  <w:style w:type="character" w:customStyle="1" w:styleId="widgetinline">
    <w:name w:val="_widgetinline"/>
    <w:basedOn w:val="a0"/>
    <w:rsid w:val="00234C09"/>
  </w:style>
  <w:style w:type="paragraph" w:styleId="a5">
    <w:name w:val="List Paragraph"/>
    <w:basedOn w:val="a"/>
    <w:uiPriority w:val="34"/>
    <w:qFormat/>
    <w:rsid w:val="006F26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2AC"/>
    <w:rPr>
      <w:rFonts w:ascii="Tahoma" w:hAnsi="Tahoma" w:cs="Tahoma"/>
      <w:sz w:val="16"/>
      <w:szCs w:val="16"/>
    </w:rPr>
  </w:style>
  <w:style w:type="paragraph" w:customStyle="1" w:styleId="51">
    <w:name w:val="Заголовок 51"/>
    <w:basedOn w:val="a"/>
    <w:uiPriority w:val="1"/>
    <w:qFormat/>
    <w:rsid w:val="00110071"/>
    <w:pPr>
      <w:widowControl w:val="0"/>
      <w:autoSpaceDE w:val="0"/>
      <w:autoSpaceDN w:val="0"/>
      <w:spacing w:after="0" w:line="202" w:lineRule="exact"/>
      <w:ind w:left="623"/>
      <w:outlineLvl w:val="5"/>
    </w:pPr>
    <w:rPr>
      <w:rFonts w:ascii="Georgia" w:eastAsia="Georgia" w:hAnsi="Georgia" w:cs="Georgia"/>
      <w:b/>
      <w:bCs/>
      <w:i/>
      <w:sz w:val="18"/>
      <w:szCs w:val="18"/>
      <w:lang w:val="en-US"/>
    </w:rPr>
  </w:style>
  <w:style w:type="character" w:styleId="a8">
    <w:name w:val="Subtle Emphasis"/>
    <w:basedOn w:val="a0"/>
    <w:uiPriority w:val="19"/>
    <w:qFormat/>
    <w:rsid w:val="00110071"/>
    <w:rPr>
      <w:i/>
      <w:iCs/>
      <w:color w:val="808080" w:themeColor="text1" w:themeTint="7F"/>
    </w:rPr>
  </w:style>
  <w:style w:type="paragraph" w:customStyle="1" w:styleId="110">
    <w:name w:val="Заголовок 11"/>
    <w:basedOn w:val="a"/>
    <w:uiPriority w:val="1"/>
    <w:qFormat/>
    <w:rsid w:val="00110071"/>
    <w:pPr>
      <w:widowControl w:val="0"/>
      <w:autoSpaceDE w:val="0"/>
      <w:autoSpaceDN w:val="0"/>
      <w:spacing w:after="0" w:line="240" w:lineRule="auto"/>
      <w:ind w:left="13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17c16">
    <w:name w:val="c17 c16"/>
    <w:basedOn w:val="a0"/>
    <w:rsid w:val="006E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8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52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377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77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74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23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529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-english-grammar.com" TargetMode="External"/><Relationship Id="rId13" Type="http://schemas.openxmlformats.org/officeDocument/2006/relationships/hyperlink" Target="http://www.englishforkids.ru/" TargetMode="External"/><Relationship Id="rId18" Type="http://schemas.openxmlformats.org/officeDocument/2006/relationships/hyperlink" Target="http://www.onestopenglish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englishforkids.ru/" TargetMode="External"/><Relationship Id="rId12" Type="http://schemas.openxmlformats.org/officeDocument/2006/relationships/hyperlink" Target="http://www.esl-lab.com/" TargetMode="External"/><Relationship Id="rId17" Type="http://schemas.openxmlformats.org/officeDocument/2006/relationships/hyperlink" Target="http://www.englishforkid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kindersite.org%2FDirectory%2FDirectoryFrame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isten-to-englis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kkids.com/" TargetMode="External"/><Relationship Id="rId10" Type="http://schemas.openxmlformats.org/officeDocument/2006/relationships/hyperlink" Target="http://www.englishforkids.ru/" TargetMode="External"/><Relationship Id="rId19" Type="http://schemas.openxmlformats.org/officeDocument/2006/relationships/hyperlink" Target="http://www.4fla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flaga.ru/" TargetMode="External"/><Relationship Id="rId14" Type="http://schemas.openxmlformats.org/officeDocument/2006/relationships/hyperlink" Target="http://www.englishforkid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E556-0044-4DE0-AC42-3A1DE76B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7864</Words>
  <Characters>44826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Анастасии Мокрушевой</cp:lastModifiedBy>
  <cp:revision>10</cp:revision>
  <dcterms:created xsi:type="dcterms:W3CDTF">2022-10-18T12:37:00Z</dcterms:created>
  <dcterms:modified xsi:type="dcterms:W3CDTF">2022-10-19T15:00:00Z</dcterms:modified>
</cp:coreProperties>
</file>