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-448945</wp:posOffset>
            </wp:positionV>
            <wp:extent cx="10459720" cy="7604125"/>
            <wp:effectExtent l="0" t="0" r="5080" b="15875"/>
            <wp:wrapNone/>
            <wp:docPr id="1" name="Изображение 1" descr="/home/woiaw/Рабочий стол/РП_Сайт/Lit/Title/lit7.pngli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/home/woiaw/Рабочий стол/РП_Сайт/Lit/Title/lit7.pnglit7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9720" cy="760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b/>
          <w:sz w:val="28"/>
          <w:szCs w:val="28"/>
        </w:rPr>
        <w:br w:type="page"/>
      </w:r>
    </w:p>
    <w:p>
      <w:pPr>
        <w:pStyle w:val="11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>
      <w:pPr>
        <w:spacing w:after="150" w:line="240" w:lineRule="auto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lang w:eastAsia="ru-RU"/>
        </w:rPr>
        <w:t>В результате изучения литературы ученик 7 класса должен знать: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</w:t>
      </w:r>
      <w:r>
        <w:rPr>
          <w:rFonts w:ascii="Times New Roman" w:hAnsi="Times New Roman" w:eastAsia="Times New Roman"/>
          <w:color w:val="000000"/>
          <w:lang w:eastAsia="ru-RU"/>
        </w:rPr>
        <w:tab/>
      </w:r>
      <w:r>
        <w:rPr>
          <w:rFonts w:ascii="Times New Roman" w:hAnsi="Times New Roman" w:eastAsia="Times New Roman"/>
          <w:color w:val="000000"/>
          <w:lang w:eastAsia="ru-RU"/>
        </w:rPr>
        <w:t>Авторов и содержание изученных художественных произведений;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</w:t>
      </w:r>
      <w:r>
        <w:rPr>
          <w:rFonts w:ascii="Times New Roman" w:hAnsi="Times New Roman" w:eastAsia="Times New Roman"/>
          <w:color w:val="000000"/>
          <w:lang w:eastAsia="ru-RU"/>
        </w:rPr>
        <w:tab/>
      </w:r>
      <w:r>
        <w:rPr>
          <w:rFonts w:ascii="Times New Roman" w:hAnsi="Times New Roman" w:eastAsia="Times New Roman"/>
          <w:color w:val="000000"/>
          <w:lang w:eastAsia="ru-RU"/>
        </w:rPr>
        <w:t>Основные теоретико-литературные понятия, изучаемые в 7 классе: жанры фольклора, предания, былины, роды литературы и жанры; литературный герой (развитие представлений), понятие о теме и идее произведения, герой-повествователь, портрет как средство характеристики; автобиографическое художественное произведение; баллада, стихотворения в прозе; лирический герой, поэма, трехсложные размеры стиха, гипербола, гротеск, сатира и юмор как формы комического, публицистика, мемуары как публицистический жанр; литературные традиции.</w:t>
      </w:r>
    </w:p>
    <w:p>
      <w:pPr>
        <w:spacing w:after="150" w:line="240" w:lineRule="auto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lang w:eastAsia="ru-RU"/>
        </w:rPr>
        <w:t xml:space="preserve">        уметь: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</w:t>
      </w:r>
      <w:r>
        <w:rPr>
          <w:rFonts w:ascii="Times New Roman" w:hAnsi="Times New Roman" w:eastAsia="Times New Roman"/>
          <w:color w:val="000000"/>
          <w:lang w:eastAsia="ru-RU"/>
        </w:rPr>
        <w:tab/>
      </w:r>
      <w:r>
        <w:rPr>
          <w:rFonts w:ascii="Times New Roman" w:hAnsi="Times New Roman" w:eastAsia="Times New Roman"/>
          <w:color w:val="000000"/>
          <w:lang w:eastAsia="ru-RU"/>
        </w:rPr>
        <w:t>Видеть разнообразие нравственных идеалов в произведениях литературы разных жанров;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</w:t>
      </w:r>
      <w:r>
        <w:rPr>
          <w:rFonts w:ascii="Times New Roman" w:hAnsi="Times New Roman" w:eastAsia="Times New Roman"/>
          <w:color w:val="000000"/>
          <w:lang w:eastAsia="ru-RU"/>
        </w:rPr>
        <w:tab/>
      </w:r>
      <w:r>
        <w:rPr>
          <w:rFonts w:ascii="Times New Roman" w:hAnsi="Times New Roman" w:eastAsia="Times New Roman"/>
          <w:color w:val="000000"/>
          <w:lang w:eastAsia="ru-RU"/>
        </w:rPr>
        <w:t>Различать особенности сюжета, характеров, композиции, конфликта, приемов выражения авторской позиции в эпических, комических и драматических произведениях;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</w:t>
      </w:r>
      <w:r>
        <w:rPr>
          <w:rFonts w:ascii="Times New Roman" w:hAnsi="Times New Roman" w:eastAsia="Times New Roman"/>
          <w:color w:val="000000"/>
          <w:lang w:eastAsia="ru-RU"/>
        </w:rPr>
        <w:tab/>
      </w:r>
      <w:r>
        <w:rPr>
          <w:rFonts w:ascii="Times New Roman" w:hAnsi="Times New Roman" w:eastAsia="Times New Roman"/>
          <w:color w:val="000000"/>
          <w:lang w:eastAsia="ru-RU"/>
        </w:rPr>
        <w:t>Видеть индивидуальное, национальное и общечеловеческое в характере героя произведения;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</w:t>
      </w:r>
      <w:r>
        <w:rPr>
          <w:rFonts w:ascii="Times New Roman" w:hAnsi="Times New Roman" w:eastAsia="Times New Roman"/>
          <w:color w:val="000000"/>
          <w:lang w:eastAsia="ru-RU"/>
        </w:rPr>
        <w:tab/>
      </w:r>
      <w:r>
        <w:rPr>
          <w:rFonts w:ascii="Times New Roman" w:hAnsi="Times New Roman" w:eastAsia="Times New Roman"/>
          <w:color w:val="000000"/>
          <w:lang w:eastAsia="ru-RU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</w:t>
      </w:r>
      <w:r>
        <w:rPr>
          <w:rFonts w:ascii="Times New Roman" w:hAnsi="Times New Roman" w:eastAsia="Times New Roman"/>
          <w:color w:val="000000"/>
          <w:lang w:eastAsia="ru-RU"/>
        </w:rPr>
        <w:tab/>
      </w:r>
      <w:r>
        <w:rPr>
          <w:rFonts w:ascii="Times New Roman" w:hAnsi="Times New Roman" w:eastAsia="Times New Roman"/>
          <w:color w:val="000000"/>
          <w:lang w:eastAsia="ru-RU"/>
        </w:rPr>
        <w:t>Видеть обстановку действия в той или иной сцене пьесы, рисовать словами представляющийся портрет персонажа в определенной ситуации, определять смену интонаций в речи героев пьесы;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</w:t>
      </w:r>
      <w:r>
        <w:rPr>
          <w:rFonts w:ascii="Times New Roman" w:hAnsi="Times New Roman" w:eastAsia="Times New Roman"/>
          <w:color w:val="000000"/>
          <w:lang w:eastAsia="ru-RU"/>
        </w:rPr>
        <w:tab/>
      </w:r>
      <w:r>
        <w:rPr>
          <w:rFonts w:ascii="Times New Roman" w:hAnsi="Times New Roman" w:eastAsia="Times New Roman"/>
          <w:color w:val="000000"/>
          <w:lang w:eastAsia="ru-RU"/>
        </w:rPr>
        <w:t>Передавать динамику чувств в выразительном чтении лирического стихотворения, монологов героев пьесы, пейзажа и описания в эпическом произведении;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</w:t>
      </w:r>
      <w:r>
        <w:rPr>
          <w:rFonts w:ascii="Times New Roman" w:hAnsi="Times New Roman" w:eastAsia="Times New Roman"/>
          <w:color w:val="000000"/>
          <w:lang w:eastAsia="ru-RU"/>
        </w:rPr>
        <w:tab/>
      </w:r>
      <w:r>
        <w:rPr>
          <w:rFonts w:ascii="Times New Roman" w:hAnsi="Times New Roman" w:eastAsia="Times New Roman"/>
          <w:color w:val="000000"/>
          <w:lang w:eastAsia="ru-RU"/>
        </w:rPr>
        <w:t>Видеть в художественном тексте противоречивые авторские оценки героев и событий; формулировать вопросы к произведению;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</w:t>
      </w:r>
      <w:r>
        <w:rPr>
          <w:rFonts w:ascii="Times New Roman" w:hAnsi="Times New Roman" w:eastAsia="Times New Roman"/>
          <w:color w:val="000000"/>
          <w:lang w:eastAsia="ru-RU"/>
        </w:rPr>
        <w:tab/>
      </w:r>
      <w:r>
        <w:rPr>
          <w:rFonts w:ascii="Times New Roman" w:hAnsi="Times New Roman" w:eastAsia="Times New Roman"/>
          <w:color w:val="000000"/>
          <w:lang w:eastAsia="ru-RU"/>
        </w:rPr>
        <w:t>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</w:t>
      </w:r>
      <w:r>
        <w:rPr>
          <w:rFonts w:ascii="Times New Roman" w:hAnsi="Times New Roman" w:eastAsia="Times New Roman"/>
          <w:color w:val="000000"/>
          <w:lang w:eastAsia="ru-RU"/>
        </w:rPr>
        <w:tab/>
      </w:r>
      <w:r>
        <w:rPr>
          <w:rFonts w:ascii="Times New Roman" w:hAnsi="Times New Roman" w:eastAsia="Times New Roman"/>
          <w:color w:val="000000"/>
          <w:lang w:eastAsia="ru-RU"/>
        </w:rPr>
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</w:t>
      </w:r>
      <w:r>
        <w:rPr>
          <w:rFonts w:ascii="Times New Roman" w:hAnsi="Times New Roman" w:eastAsia="Times New Roman"/>
          <w:color w:val="000000"/>
          <w:lang w:eastAsia="ru-RU"/>
        </w:rPr>
        <w:tab/>
      </w:r>
      <w:r>
        <w:rPr>
          <w:rFonts w:ascii="Times New Roman" w:hAnsi="Times New Roman" w:eastAsia="Times New Roman"/>
          <w:color w:val="000000"/>
          <w:lang w:eastAsia="ru-RU"/>
        </w:rPr>
        <w:t>Сопоставлять произведения разных писателей в пределах каждого литературного рода;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</w:t>
      </w:r>
      <w:r>
        <w:rPr>
          <w:rFonts w:ascii="Times New Roman" w:hAnsi="Times New Roman" w:eastAsia="Times New Roman"/>
          <w:color w:val="000000"/>
          <w:lang w:eastAsia="ru-RU"/>
        </w:rPr>
        <w:tab/>
      </w:r>
      <w:r>
        <w:rPr>
          <w:rFonts w:ascii="Times New Roman" w:hAnsi="Times New Roman" w:eastAsia="Times New Roman"/>
          <w:color w:val="000000"/>
          <w:lang w:eastAsia="ru-RU"/>
        </w:rPr>
        <w:t>Оценивать игру актеров в пределах законченного эпизода;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</w:t>
      </w:r>
      <w:r>
        <w:rPr>
          <w:rFonts w:ascii="Times New Roman" w:hAnsi="Times New Roman" w:eastAsia="Times New Roman"/>
          <w:color w:val="000000"/>
          <w:lang w:eastAsia="ru-RU"/>
        </w:rPr>
        <w:tab/>
      </w:r>
      <w:r>
        <w:rPr>
          <w:rFonts w:ascii="Times New Roman" w:hAnsi="Times New Roman" w:eastAsia="Times New Roman"/>
          <w:color w:val="000000"/>
          <w:lang w:eastAsia="ru-RU"/>
        </w:rPr>
        <w:t>Сравнивать эпизод эпического произведения и его экранизацию с точки зрения выражения авторской позиции;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</w:t>
      </w:r>
      <w:r>
        <w:rPr>
          <w:rFonts w:ascii="Times New Roman" w:hAnsi="Times New Roman" w:eastAsia="Times New Roman"/>
          <w:color w:val="000000"/>
          <w:lang w:eastAsia="ru-RU"/>
        </w:rPr>
        <w:tab/>
      </w:r>
      <w:r>
        <w:rPr>
          <w:rFonts w:ascii="Times New Roman" w:hAnsi="Times New Roman" w:eastAsia="Times New Roman"/>
          <w:color w:val="000000"/>
          <w:lang w:eastAsia="ru-RU"/>
        </w:rPr>
        <w:t>Стилистически сопоставлять текст произведения и иллюстрации художников к нему;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</w:t>
      </w:r>
      <w:r>
        <w:rPr>
          <w:rFonts w:ascii="Times New Roman" w:hAnsi="Times New Roman" w:eastAsia="Times New Roman"/>
          <w:color w:val="000000"/>
          <w:lang w:eastAsia="ru-RU"/>
        </w:rPr>
        <w:tab/>
      </w:r>
      <w:r>
        <w:rPr>
          <w:rFonts w:ascii="Times New Roman" w:hAnsi="Times New Roman" w:eastAsia="Times New Roman"/>
          <w:color w:val="000000"/>
          <w:lang w:eastAsia="ru-RU"/>
        </w:rPr>
        <w:t>Написать басню, былину, письмо или дневник литературного героя.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</w:p>
    <w:p>
      <w:pPr>
        <w:spacing w:after="150" w:line="240" w:lineRule="auto"/>
        <w:jc w:val="center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lang w:eastAsia="ru-RU"/>
        </w:rPr>
        <w:t>ЛИЧНОСТНЫЕ, МЕТАПРЕДМЕТНЫЕ И ПРЕДМЕТНЫЕ РЕЗУЛЬТАТЫ ОСВОЕНИЯ ПРЕДМЕТА (КУРСА)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</w:p>
    <w:p>
      <w:pPr>
        <w:spacing w:after="150" w:line="240" w:lineRule="auto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lang w:eastAsia="ru-RU"/>
        </w:rPr>
        <w:t>Личностными результатами выпускников основной школы, формируемыми при изучении предмета «Литература», являются: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>
      <w:pPr>
        <w:spacing w:after="150" w:line="240" w:lineRule="auto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lang w:eastAsia="ru-RU"/>
        </w:rPr>
        <w:t>Метапредметные результаты изучения предмета «Литература» в основной школе проявляются в: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умении самостоятельно организовывать собственную деятельность, оценивать ее, определять сферу своих интересов;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умении работать с разными источниками информации, находить ее, анализировать, использовать в самостоятельной деятельности. </w:t>
      </w:r>
    </w:p>
    <w:p>
      <w:pPr>
        <w:spacing w:after="150" w:line="240" w:lineRule="auto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lang w:eastAsia="ru-RU"/>
        </w:rPr>
        <w:t>Предметные результаты выпускников основной школы состоят в следующем:</w:t>
      </w:r>
    </w:p>
    <w:p>
      <w:pPr>
        <w:spacing w:after="150" w:line="240" w:lineRule="auto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lang w:eastAsia="ru-RU"/>
        </w:rPr>
        <w:t>1) в познавательной сфере: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понимание ключевых проблем изученных произведений русского фольклора и фольклора других народов, русских писателей XIX—XX вв., литературы народов России и зарубежной литературы; 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владение элементарной литературоведческой терминологией при анализе литературного произведения;</w:t>
      </w:r>
    </w:p>
    <w:p>
      <w:pPr>
        <w:spacing w:after="150" w:line="240" w:lineRule="auto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lang w:eastAsia="ru-RU"/>
        </w:rPr>
        <w:t xml:space="preserve"> 2) в ценностно-ориентационной сфере: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формулирование собственного отношения к произведениям русской литературы, их оценка; 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собственная интерпретация (в отдельных случаях) изученных литературных произведений;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понимание авторской позиции и свое отношение к ней;</w:t>
      </w:r>
    </w:p>
    <w:p>
      <w:pPr>
        <w:spacing w:after="150" w:line="240" w:lineRule="auto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lang w:eastAsia="ru-RU"/>
        </w:rPr>
        <w:t xml:space="preserve"> 3) в коммуникативной сфере: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восприятие на слух литературных произведений разных жанров, осмысленное чтение и адекватное восприятие; 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написание сочинений на темы, связанные с тематикой, проблематикой изученных произведений, классные и домашние творческие работы;</w:t>
      </w:r>
    </w:p>
    <w:p>
      <w:pPr>
        <w:spacing w:after="150" w:line="240" w:lineRule="auto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lang w:eastAsia="ru-RU"/>
        </w:rPr>
        <w:t xml:space="preserve"> 4) в эстетической сфере: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 xml:space="preserve"> 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>
      <w:pPr>
        <w:spacing w:after="150" w:line="240" w:lineRule="auto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lang w:eastAsia="ru-RU"/>
        </w:rPr>
        <w:t>ПЛАНИРУЕМЫЕ  РЕЗУЛЬТАТЫ</w:t>
      </w:r>
    </w:p>
    <w:p>
      <w:pPr>
        <w:spacing w:after="150" w:line="240" w:lineRule="auto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lang w:eastAsia="ru-RU"/>
        </w:rPr>
        <w:t>Устное народное творчество</w:t>
      </w:r>
    </w:p>
    <w:p>
      <w:pPr>
        <w:spacing w:after="150" w:line="240" w:lineRule="auto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lang w:eastAsia="ru-RU"/>
        </w:rPr>
        <w:t>Обучающийся научится: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видеть черты русского национального характера в героях русских сказок;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целенаправленно использовать малые фольклорные жанры в своих устных и письменных высказываниях;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определять с помощью пословицы жизненную/вымышленную ситуацию;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выразительно читать сказки, соблюдая соответствующий интонационный рисунок устного рассказывания;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>
      <w:pPr>
        <w:spacing w:after="150" w:line="240" w:lineRule="auto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lang w:eastAsia="ru-RU"/>
        </w:rPr>
        <w:t>Получит возможность научиться: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рассказывать о самостоятельно прочитанной сказке, обосновывая свой выбор;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сочинять сказку (в том числе и по пословице) и/или придумывать сюжетные линии;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Русская литература XIX—XX вв. Литература народов России.</w:t>
      </w:r>
    </w:p>
    <w:p>
      <w:pPr>
        <w:spacing w:after="150" w:line="240" w:lineRule="auto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lang w:eastAsia="ru-RU"/>
        </w:rPr>
        <w:t>Зарубежная литература</w:t>
      </w:r>
    </w:p>
    <w:p>
      <w:pPr>
        <w:spacing w:after="150" w:line="240" w:lineRule="auto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ascii="Times New Roman" w:hAnsi="Times New Roman" w:eastAsia="Times New Roman"/>
          <w:b/>
          <w:color w:val="000000"/>
          <w:lang w:eastAsia="ru-RU"/>
        </w:rPr>
        <w:t>Обучающийся  научится: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анализировать и истолковывать произведения разной жанровой природы, аргументированно формулируя своё отношение к прочитанному;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создавать собственный текст аналитического и интерпретирующего характера в различных форматах;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сопоставлять произведение словесного искусства и его воплощение в других искусствах;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работать с разными источниками информации и владеть основными способами её обработки и презентации.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Получит возможность научиться: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выбирать путь анализа произведения, адекватный жанрово-родовой природе художественного текста;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дифференцировать элементы поэтики художественного текста, видеть их художественную и смысловую функцию;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оценивать интерпретацию художественного текста, созданную средствами других искусств;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создавать собственную интерпретацию изученного текста средствами других искусств;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>
      <w:pPr>
        <w:spacing w:after="150" w:line="240" w:lineRule="auto"/>
        <w:rPr>
          <w:rFonts w:ascii="Times New Roman" w:hAnsi="Times New Roman" w:eastAsia="Times New Roman"/>
          <w:color w:val="000000"/>
          <w:lang w:eastAsia="ru-RU"/>
        </w:rPr>
      </w:pPr>
    </w:p>
    <w:p>
      <w:pPr>
        <w:spacing w:after="15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pacing w:after="15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pStyle w:val="15"/>
        <w:numPr>
          <w:ilvl w:val="0"/>
          <w:numId w:val="1"/>
        </w:numPr>
        <w:tabs>
          <w:tab w:val="left" w:leader="dot" w:pos="0"/>
          <w:tab w:val="left" w:pos="3119"/>
        </w:tabs>
        <w:outlineLvl w:val="0"/>
        <w:rPr>
          <w:rFonts w:eastAsia="@Arial Unicode MS"/>
          <w:b/>
          <w:bCs/>
        </w:rPr>
      </w:pPr>
      <w:r>
        <w:rPr>
          <w:rFonts w:eastAsia="@Arial Unicode MS"/>
          <w:b/>
          <w:bCs/>
        </w:rPr>
        <w:t>СОДЕРЖАНИЕ  УЧЕБНОГО  ПРЕДМЕТА (КУРСА)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Введение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Роды и жанры литературы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Античная литература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Гомер.</w:t>
      </w:r>
      <w:r>
        <w:rPr>
          <w:rFonts w:ascii="Times New Roman" w:hAnsi="Times New Roman"/>
          <w:sz w:val="24"/>
          <w:szCs w:val="24"/>
          <w:lang w:eastAsia="ru-RU"/>
        </w:rPr>
        <w:t xml:space="preserve">  «И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а», «О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я» (фрагменты).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Фольклор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Литература эпохи Возрождения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У.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Шекспир.</w:t>
      </w:r>
      <w:r>
        <w:rPr>
          <w:rFonts w:ascii="Times New Roman" w:hAnsi="Times New Roman"/>
          <w:sz w:val="24"/>
          <w:szCs w:val="24"/>
          <w:lang w:eastAsia="ru-RU"/>
        </w:rPr>
        <w:t xml:space="preserve">  «Р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 и   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ж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а».  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ы.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Литература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XIX 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века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 истории басни.</w:t>
      </w:r>
      <w:r>
        <w:rPr>
          <w:rFonts w:ascii="Times New Roman" w:hAnsi="Times New Roman"/>
          <w:sz w:val="24"/>
          <w:szCs w:val="24"/>
          <w:lang w:eastAsia="ru-RU"/>
        </w:rPr>
        <w:t xml:space="preserve"> Басня в античной литературе Греции и Рима. Басни Эзопа. Басни Ж.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де Лафонтена. Басни Лессинга («Свинья и Дуб»). Русская басня </w:t>
      </w:r>
      <w:r>
        <w:rPr>
          <w:rFonts w:ascii="Times New Roman" w:hAnsi="Times New Roman"/>
          <w:sz w:val="24"/>
          <w:szCs w:val="24"/>
          <w:lang w:val="en-US" w:eastAsia="ru-RU"/>
        </w:rPr>
        <w:t>XVIII </w:t>
      </w:r>
      <w:r>
        <w:rPr>
          <w:rFonts w:ascii="Times New Roman" w:hAnsi="Times New Roman"/>
          <w:sz w:val="24"/>
          <w:szCs w:val="24"/>
          <w:lang w:eastAsia="ru-RU"/>
        </w:rPr>
        <w:t>в. А.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Сумароков. Расцвет русской басни в начале </w:t>
      </w:r>
      <w:r>
        <w:rPr>
          <w:rFonts w:ascii="Times New Roman" w:hAnsi="Times New Roman"/>
          <w:sz w:val="24"/>
          <w:szCs w:val="24"/>
          <w:lang w:val="en-US" w:eastAsia="ru-RU"/>
        </w:rPr>
        <w:t>XIX </w:t>
      </w:r>
      <w:r>
        <w:rPr>
          <w:rFonts w:ascii="Times New Roman" w:hAnsi="Times New Roman"/>
          <w:sz w:val="24"/>
          <w:szCs w:val="24"/>
          <w:lang w:eastAsia="ru-RU"/>
        </w:rPr>
        <w:t>в. Великий баснописец И.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Крылов. Басни Козьмы Пруткова.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 истории баллады.</w:t>
      </w:r>
      <w:r>
        <w:rPr>
          <w:rFonts w:ascii="Times New Roman" w:hAnsi="Times New Roman"/>
          <w:sz w:val="24"/>
          <w:szCs w:val="24"/>
          <w:lang w:eastAsia="ru-RU"/>
        </w:rPr>
        <w:t xml:space="preserve"> Истоки жанра баллады. Баллады Жуковского. Баллады писателей </w:t>
      </w:r>
      <w:r>
        <w:rPr>
          <w:rFonts w:ascii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val="en-US" w:eastAsia="ru-RU"/>
        </w:rPr>
        <w:t>XX </w:t>
      </w:r>
      <w:r>
        <w:rPr>
          <w:rFonts w:ascii="Times New Roman" w:hAnsi="Times New Roman"/>
          <w:sz w:val="24"/>
          <w:szCs w:val="24"/>
          <w:lang w:eastAsia="ru-RU"/>
        </w:rPr>
        <w:t>вв. Баллада Э.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По «Аннабель Ли». Баллада в устном народном творчестве, в том числе в школьном фольклоре.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А.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Жуковский.</w:t>
      </w:r>
      <w:r>
        <w:rPr>
          <w:rFonts w:ascii="Times New Roman" w:hAnsi="Times New Roman"/>
          <w:sz w:val="24"/>
          <w:szCs w:val="24"/>
          <w:lang w:eastAsia="ru-RU"/>
        </w:rPr>
        <w:t xml:space="preserve">  «П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а», «С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а». 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А.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С.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Пушкин.</w:t>
      </w:r>
      <w:r>
        <w:rPr>
          <w:rFonts w:ascii="Times New Roman" w:hAnsi="Times New Roman"/>
          <w:sz w:val="24"/>
          <w:szCs w:val="24"/>
          <w:lang w:eastAsia="ru-RU"/>
        </w:rPr>
        <w:t xml:space="preserve">  «Э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я», «К 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 Ж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о»,  «К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***</w:t>
      </w:r>
      <w:r>
        <w:rPr>
          <w:rFonts w:ascii="Times New Roman" w:hAnsi="Times New Roman"/>
          <w:sz w:val="24"/>
          <w:szCs w:val="24"/>
          <w:lang w:eastAsia="ru-RU"/>
        </w:rPr>
        <w:t>»  («Я помню чудное мгновенье...»),  «Н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  х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х  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  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ж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  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  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а...»,  «Я  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  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л:  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ь  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щ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  б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ь  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ж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т...»,  «Т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а»,  «Д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м»,  «19</w:t>
      </w:r>
      <w:r>
        <w:rPr>
          <w:rFonts w:ascii="Times New Roman" w:hAnsi="Times New Roman"/>
          <w:sz w:val="24"/>
          <w:szCs w:val="24"/>
          <w:lang w:val="en-US" w:eastAsia="ru-RU"/>
        </w:rPr>
        <w:t> 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я»  (Роняет лес багряный свой убор...»),  «М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  э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я»).  Богатство тематики и разнообразие жанров в творчестве А.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Пушкина.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Жанры прозы А.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Пушкина.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 Б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а» («Барышня-крестьянка» и др.). «Д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й». 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 истории романа.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Расцвет жанра романа. Богатство вариантов этого жанра. Споры о его роли в современной литературе.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Ю.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Лермонтов.</w:t>
      </w:r>
      <w:r>
        <w:rPr>
          <w:rFonts w:ascii="Times New Roman" w:hAnsi="Times New Roman"/>
          <w:sz w:val="24"/>
          <w:szCs w:val="24"/>
          <w:lang w:eastAsia="ru-RU"/>
        </w:rPr>
        <w:t xml:space="preserve">  «С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ь 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э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а», «Н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т, я 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 Б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н,  я  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й...»,  «Э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я»,  «С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ы»,  «П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я»,  «Р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с»,  «Д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а»,  «М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а»  («В минуту жизни трудную...»).  «М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ц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и». 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Н.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В.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Гоголь.</w:t>
      </w:r>
      <w:r>
        <w:rPr>
          <w:rFonts w:ascii="Times New Roman" w:hAnsi="Times New Roman"/>
          <w:sz w:val="24"/>
          <w:szCs w:val="24"/>
          <w:lang w:eastAsia="ru-RU"/>
        </w:rPr>
        <w:t xml:space="preserve">  «Р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р». 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И.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С.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Тургенев.</w:t>
      </w:r>
      <w:r>
        <w:rPr>
          <w:rFonts w:ascii="Times New Roman" w:hAnsi="Times New Roman"/>
          <w:sz w:val="24"/>
          <w:szCs w:val="24"/>
          <w:lang w:eastAsia="ru-RU"/>
        </w:rPr>
        <w:t xml:space="preserve">  «С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е», «С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 в 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е» («Русский язык», «Собака», «Дурак» и др.).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Н.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А.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Некрасов.</w:t>
      </w:r>
      <w:r>
        <w:rPr>
          <w:rFonts w:ascii="Times New Roman" w:hAnsi="Times New Roman"/>
          <w:sz w:val="24"/>
          <w:szCs w:val="24"/>
          <w:lang w:eastAsia="ru-RU"/>
        </w:rPr>
        <w:t xml:space="preserve">  «Ж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  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а»,  «Р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  у  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  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ъ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а».  Гражданская лирика Некрасова.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Е.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Салтыков-Щедрин.</w:t>
      </w:r>
      <w:r>
        <w:rPr>
          <w:rFonts w:ascii="Times New Roman" w:hAnsi="Times New Roman"/>
          <w:sz w:val="24"/>
          <w:szCs w:val="24"/>
          <w:lang w:eastAsia="ru-RU"/>
        </w:rPr>
        <w:t xml:space="preserve">  «П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ь  о  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м,  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  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  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ж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  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х  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  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л»,  «П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й  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ь»,  «Б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ь».  Сатирические сказки писателя.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Н.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С.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Лесков.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 «Л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а». 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А.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П.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Чехов.</w:t>
      </w:r>
      <w:r>
        <w:rPr>
          <w:rFonts w:ascii="Times New Roman" w:hAnsi="Times New Roman"/>
          <w:sz w:val="24"/>
          <w:szCs w:val="24"/>
          <w:lang w:eastAsia="ru-RU"/>
        </w:rPr>
        <w:t xml:space="preserve">  «Х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я», «Ж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 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а», «С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ь ч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а».  Юмористические рассказы Чехова.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Описания на страницах художественных произведений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Портрет героя в произведениях различных жанров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Литература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XX 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века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Особенности русской литературы </w:t>
      </w:r>
      <w:r>
        <w:rPr>
          <w:rFonts w:ascii="Times New Roman" w:hAnsi="Times New Roman"/>
          <w:sz w:val="24"/>
          <w:szCs w:val="24"/>
          <w:lang w:val="en-US" w:eastAsia="ru-RU"/>
        </w:rPr>
        <w:t>XX </w:t>
      </w:r>
      <w:r>
        <w:rPr>
          <w:rFonts w:ascii="Times New Roman" w:hAnsi="Times New Roman"/>
          <w:sz w:val="24"/>
          <w:szCs w:val="24"/>
          <w:lang w:eastAsia="ru-RU"/>
        </w:rPr>
        <w:t xml:space="preserve">в. Нравственная проблематика в лирике </w:t>
      </w:r>
      <w:r>
        <w:rPr>
          <w:rFonts w:ascii="Times New Roman" w:hAnsi="Times New Roman"/>
          <w:sz w:val="24"/>
          <w:szCs w:val="24"/>
          <w:lang w:val="en-US" w:eastAsia="ru-RU"/>
        </w:rPr>
        <w:t>XX </w:t>
      </w:r>
      <w:r>
        <w:rPr>
          <w:rFonts w:ascii="Times New Roman" w:hAnsi="Times New Roman"/>
          <w:sz w:val="24"/>
          <w:szCs w:val="24"/>
          <w:lang w:eastAsia="ru-RU"/>
        </w:rPr>
        <w:t>в. Богатство и разнообразие жанров и форм стиха. Эпические произведения как основа читательских увлечений. Драматургия и читатель. Роль кино и телевидения в расширении сферы воздействия литературы. Связь различных искусств и их влияние на обогащение жанров произведений искусства слова.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Отражение духовных поисков человека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XX </w:t>
      </w:r>
      <w:r>
        <w:rPr>
          <w:rFonts w:ascii="Times New Roman" w:hAnsi="Times New Roman"/>
          <w:b/>
          <w:sz w:val="24"/>
          <w:szCs w:val="24"/>
          <w:lang w:eastAsia="ru-RU"/>
        </w:rPr>
        <w:t>века в лирике.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В.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Я.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Брюсов.</w:t>
      </w:r>
      <w:r>
        <w:rPr>
          <w:rFonts w:ascii="Times New Roman" w:hAnsi="Times New Roman"/>
          <w:sz w:val="24"/>
          <w:szCs w:val="24"/>
          <w:lang w:eastAsia="ru-RU"/>
        </w:rPr>
        <w:t xml:space="preserve"> «Х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  ч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у»,  «Т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д»;  </w:t>
      </w:r>
      <w:r>
        <w:rPr>
          <w:rFonts w:ascii="Times New Roman" w:hAnsi="Times New Roman"/>
          <w:i/>
          <w:sz w:val="24"/>
          <w:szCs w:val="24"/>
          <w:lang w:eastAsia="ru-RU"/>
        </w:rPr>
        <w:t>И.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А.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Бунин.</w:t>
      </w:r>
      <w:r>
        <w:rPr>
          <w:rFonts w:ascii="Times New Roman" w:hAnsi="Times New Roman"/>
          <w:sz w:val="24"/>
          <w:szCs w:val="24"/>
          <w:lang w:eastAsia="ru-RU"/>
        </w:rPr>
        <w:t xml:space="preserve">  «И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е»,  «У  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ц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ы  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ь  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о...»; </w:t>
      </w:r>
      <w:r>
        <w:rPr>
          <w:rFonts w:ascii="Times New Roman" w:hAnsi="Times New Roman"/>
          <w:i/>
          <w:sz w:val="24"/>
          <w:szCs w:val="24"/>
          <w:lang w:eastAsia="ru-RU"/>
        </w:rPr>
        <w:t>К.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Д.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Бальмонт.</w:t>
      </w:r>
      <w:r>
        <w:rPr>
          <w:rFonts w:ascii="Times New Roman" w:hAnsi="Times New Roman"/>
          <w:sz w:val="24"/>
          <w:szCs w:val="24"/>
          <w:lang w:eastAsia="ru-RU"/>
        </w:rPr>
        <w:t xml:space="preserve">  «Б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  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  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  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  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о...»;  </w:t>
      </w:r>
      <w:r>
        <w:rPr>
          <w:rFonts w:ascii="Times New Roman" w:hAnsi="Times New Roman"/>
          <w:i/>
          <w:sz w:val="24"/>
          <w:szCs w:val="24"/>
          <w:lang w:eastAsia="ru-RU"/>
        </w:rPr>
        <w:t>Игорь Северянин.</w:t>
      </w:r>
      <w:r>
        <w:rPr>
          <w:rFonts w:ascii="Times New Roman" w:hAnsi="Times New Roman"/>
          <w:sz w:val="24"/>
          <w:szCs w:val="24"/>
          <w:lang w:eastAsia="ru-RU"/>
        </w:rPr>
        <w:t xml:space="preserve">  «Н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  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й  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у...»;  </w:t>
      </w:r>
      <w:r>
        <w:rPr>
          <w:rFonts w:ascii="Times New Roman" w:hAnsi="Times New Roman"/>
          <w:i/>
          <w:sz w:val="24"/>
          <w:szCs w:val="24"/>
          <w:lang w:eastAsia="ru-RU"/>
        </w:rPr>
        <w:t>Р.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Киплинг.</w:t>
      </w:r>
      <w:r>
        <w:rPr>
          <w:rFonts w:ascii="Times New Roman" w:hAnsi="Times New Roman"/>
          <w:sz w:val="24"/>
          <w:szCs w:val="24"/>
          <w:lang w:eastAsia="ru-RU"/>
        </w:rPr>
        <w:t xml:space="preserve">  «Е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и...»  (перевод С.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Маршака),  «З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ь»  (перевод М.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Лозинского); </w:t>
      </w:r>
      <w:r>
        <w:rPr>
          <w:rFonts w:ascii="Times New Roman" w:hAnsi="Times New Roman"/>
          <w:i/>
          <w:sz w:val="24"/>
          <w:szCs w:val="24"/>
          <w:lang w:eastAsia="ru-RU"/>
        </w:rPr>
        <w:t>А.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Т.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Твардовский.</w:t>
      </w:r>
      <w:r>
        <w:rPr>
          <w:rFonts w:ascii="Times New Roman" w:hAnsi="Times New Roman"/>
          <w:sz w:val="24"/>
          <w:szCs w:val="24"/>
          <w:lang w:eastAsia="ru-RU"/>
        </w:rPr>
        <w:t xml:space="preserve">  «К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  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  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х  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й...»,  «И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— 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  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а».  Лирические раздумья поэта; </w:t>
      </w:r>
      <w:r>
        <w:rPr>
          <w:rFonts w:ascii="Times New Roman" w:hAnsi="Times New Roman"/>
          <w:i/>
          <w:sz w:val="24"/>
          <w:szCs w:val="24"/>
          <w:lang w:eastAsia="ru-RU"/>
        </w:rPr>
        <w:t>Н.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А.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Заболоцкий.</w:t>
      </w:r>
      <w:r>
        <w:rPr>
          <w:rFonts w:ascii="Times New Roman" w:hAnsi="Times New Roman"/>
          <w:sz w:val="24"/>
          <w:szCs w:val="24"/>
          <w:lang w:eastAsia="ru-RU"/>
        </w:rPr>
        <w:t xml:space="preserve">  «Г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  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т»;  </w:t>
      </w:r>
      <w:r>
        <w:rPr>
          <w:rFonts w:ascii="Times New Roman" w:hAnsi="Times New Roman"/>
          <w:i/>
          <w:sz w:val="24"/>
          <w:szCs w:val="24"/>
          <w:lang w:eastAsia="ru-RU"/>
        </w:rPr>
        <w:t>Б.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Ш.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Окуджава.</w:t>
      </w:r>
      <w:r>
        <w:rPr>
          <w:rFonts w:ascii="Times New Roman" w:hAnsi="Times New Roman"/>
          <w:sz w:val="24"/>
          <w:szCs w:val="24"/>
          <w:lang w:eastAsia="ru-RU"/>
        </w:rPr>
        <w:t xml:space="preserve">  «А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й  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с»;  </w:t>
      </w:r>
      <w:r>
        <w:rPr>
          <w:rFonts w:ascii="Times New Roman" w:hAnsi="Times New Roman"/>
          <w:i/>
          <w:sz w:val="24"/>
          <w:szCs w:val="24"/>
          <w:lang w:eastAsia="ru-RU"/>
        </w:rPr>
        <w:t>В.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С.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Высоцкий.</w:t>
      </w:r>
      <w:r>
        <w:rPr>
          <w:rFonts w:ascii="Times New Roman" w:hAnsi="Times New Roman"/>
          <w:sz w:val="24"/>
          <w:szCs w:val="24"/>
          <w:lang w:eastAsia="ru-RU"/>
        </w:rPr>
        <w:t xml:space="preserve">  «Я  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  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ю...»;  </w:t>
      </w:r>
      <w:r>
        <w:rPr>
          <w:rFonts w:ascii="Times New Roman" w:hAnsi="Times New Roman"/>
          <w:i/>
          <w:sz w:val="24"/>
          <w:szCs w:val="24"/>
          <w:lang w:eastAsia="ru-RU"/>
        </w:rPr>
        <w:t>М.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Карим.</w:t>
      </w:r>
      <w:r>
        <w:rPr>
          <w:rFonts w:ascii="Times New Roman" w:hAnsi="Times New Roman"/>
          <w:sz w:val="24"/>
          <w:szCs w:val="24"/>
          <w:lang w:eastAsia="ru-RU"/>
        </w:rPr>
        <w:t xml:space="preserve">  «Е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— 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я»  и др.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Горький.</w:t>
      </w:r>
      <w:r>
        <w:rPr>
          <w:rFonts w:ascii="Times New Roman" w:hAnsi="Times New Roman"/>
          <w:sz w:val="24"/>
          <w:szCs w:val="24"/>
          <w:lang w:eastAsia="ru-RU"/>
        </w:rPr>
        <w:t xml:space="preserve">  «П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  о  Б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е»,  «С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  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ь»,  «С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й  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д». 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В.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Маяковский.</w:t>
      </w:r>
      <w:r>
        <w:rPr>
          <w:rFonts w:ascii="Times New Roman" w:hAnsi="Times New Roman"/>
          <w:sz w:val="24"/>
          <w:szCs w:val="24"/>
          <w:lang w:eastAsia="ru-RU"/>
        </w:rPr>
        <w:t xml:space="preserve">  «Н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  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е,  б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  с  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  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  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  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  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е»,  «Г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  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у». 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А.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Булгаков.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 «Р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  с  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м»  (новая постановка).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К.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Г.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Паустовский.</w:t>
      </w:r>
      <w:r>
        <w:rPr>
          <w:rFonts w:ascii="Times New Roman" w:hAnsi="Times New Roman"/>
          <w:sz w:val="24"/>
          <w:szCs w:val="24"/>
          <w:lang w:eastAsia="ru-RU"/>
        </w:rPr>
        <w:t xml:space="preserve">  «Р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ж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  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а».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Ф.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А.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Абрамов.</w:t>
      </w:r>
      <w:r>
        <w:rPr>
          <w:rFonts w:ascii="Times New Roman" w:hAnsi="Times New Roman"/>
          <w:sz w:val="24"/>
          <w:szCs w:val="24"/>
          <w:lang w:eastAsia="ru-RU"/>
        </w:rPr>
        <w:t xml:space="preserve">  «О  ч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  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  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и». 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А.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В.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Вампилов.</w:t>
      </w:r>
      <w:r>
        <w:rPr>
          <w:rFonts w:ascii="Times New Roman" w:hAnsi="Times New Roman"/>
          <w:sz w:val="24"/>
          <w:szCs w:val="24"/>
          <w:lang w:eastAsia="ru-RU"/>
        </w:rPr>
        <w:t xml:space="preserve">  «Н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й  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в». 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 истории эссе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Рождение жанра. Популярность жанра в современной литературе. </w:t>
      </w:r>
      <w:r>
        <w:rPr>
          <w:rFonts w:ascii="Times New Roman" w:hAnsi="Times New Roman"/>
          <w:i/>
          <w:sz w:val="24"/>
          <w:szCs w:val="24"/>
          <w:lang w:eastAsia="ru-RU"/>
        </w:rPr>
        <w:t>К.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Г.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Паустовский.</w:t>
      </w:r>
      <w:r>
        <w:rPr>
          <w:rFonts w:ascii="Times New Roman" w:hAnsi="Times New Roman"/>
          <w:sz w:val="24"/>
          <w:szCs w:val="24"/>
          <w:lang w:eastAsia="ru-RU"/>
        </w:rPr>
        <w:t xml:space="preserve">  «Р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ь  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а».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Великая Отечественная война в художественной литературе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Лирическое стихотворение. Поэма. Песня. Очерк. Новелла. Рассказ. Повесть. Роман. Роман-эпопея.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А.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Н.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Толстой.</w:t>
      </w:r>
      <w:r>
        <w:rPr>
          <w:rFonts w:ascii="Times New Roman" w:hAnsi="Times New Roman"/>
          <w:sz w:val="24"/>
          <w:szCs w:val="24"/>
          <w:lang w:eastAsia="ru-RU"/>
        </w:rPr>
        <w:t xml:space="preserve">  «Р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й  х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р». 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А.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Шолохов.</w:t>
      </w:r>
      <w:r>
        <w:rPr>
          <w:rFonts w:ascii="Times New Roman" w:hAnsi="Times New Roman"/>
          <w:sz w:val="24"/>
          <w:szCs w:val="24"/>
          <w:lang w:eastAsia="ru-RU"/>
        </w:rPr>
        <w:t xml:space="preserve">  «О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  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ж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ь  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  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у»  (фрагменты).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Г.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Распутин.</w:t>
      </w:r>
      <w:r>
        <w:rPr>
          <w:rFonts w:ascii="Times New Roman" w:hAnsi="Times New Roman"/>
          <w:sz w:val="24"/>
          <w:szCs w:val="24"/>
          <w:lang w:eastAsia="ru-RU"/>
        </w:rPr>
        <w:t xml:space="preserve">  «У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  ф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ц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о». 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Зарубежная литература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Фантастика и ее жанры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Р.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Шекли.</w:t>
      </w:r>
      <w:r>
        <w:rPr>
          <w:rFonts w:ascii="Times New Roman" w:hAnsi="Times New Roman"/>
          <w:sz w:val="24"/>
          <w:szCs w:val="24"/>
          <w:lang w:eastAsia="ru-RU"/>
        </w:rPr>
        <w:t xml:space="preserve">  «З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х  м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и». 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Детективная литература и ее жанры.Особенности произведений детективного жанра. Читатель классики и читатель детектива.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А.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>Конан Дойл.</w:t>
      </w:r>
      <w:r>
        <w:rPr>
          <w:rFonts w:ascii="Times New Roman" w:hAnsi="Times New Roman"/>
          <w:sz w:val="24"/>
          <w:szCs w:val="24"/>
          <w:lang w:eastAsia="ru-RU"/>
        </w:rPr>
        <w:t xml:space="preserve">  «П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щ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  ч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и». 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 истории пародии.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Пародия как жанр критико-сатирической литературы. </w:t>
      </w:r>
    </w:p>
    <w:p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Два момента определяют логику работы в 7 классе: наблюдение за конкретными жанрами и их особенностями и наблюдение за неразрывной связью между временем и формами искусства слова. Первую задачу решает анализ конкретного произведения, вторую – специальные разделы, посвящённые истории наиболее устойчивых жанров: «Из истории басни», «Из истории баллады», «Из истории сонета» и другие.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Кроме того, на уроках литературы в 7 классе реализуются внеаудиторные занятия, целью которых является обогащение духовного мира учащихся и их всестороннего развития.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eastAsia="@Arial Unicode MS"/>
          <w:b/>
          <w:bCs/>
          <w:sz w:val="28"/>
          <w:szCs w:val="28"/>
          <w:lang w:eastAsia="ru-RU"/>
        </w:rPr>
        <w:t>III. Тематическое планирование, в том числе с учетом рабочей программы воспитания</w:t>
      </w:r>
    </w:p>
    <w:p>
      <w:pPr>
        <w:widowControl w:val="0"/>
        <w:tabs>
          <w:tab w:val="left" w:leader="dot" w:pos="0"/>
          <w:tab w:val="left" w:pos="3119"/>
        </w:tabs>
        <w:autoSpaceDE w:val="0"/>
        <w:autoSpaceDN w:val="0"/>
        <w:adjustRightInd w:val="0"/>
        <w:spacing w:after="0" w:line="259" w:lineRule="auto"/>
        <w:contextualSpacing/>
        <w:jc w:val="center"/>
        <w:outlineLvl w:val="0"/>
        <w:rPr>
          <w:rFonts w:ascii="Times New Roman" w:hAnsi="Times New Roman" w:eastAsia="@Arial Unicode MS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@Arial Unicode MS"/>
          <w:b/>
          <w:bCs/>
          <w:sz w:val="28"/>
          <w:szCs w:val="28"/>
          <w:lang w:eastAsia="ru-RU"/>
        </w:rPr>
        <w:t>c указанием количества часов, отведенных на изучение темы</w:t>
      </w:r>
    </w:p>
    <w:p>
      <w:pPr>
        <w:widowControl w:val="0"/>
        <w:tabs>
          <w:tab w:val="left" w:leader="dot" w:pos="0"/>
          <w:tab w:val="left" w:pos="3119"/>
        </w:tabs>
        <w:autoSpaceDE w:val="0"/>
        <w:autoSpaceDN w:val="0"/>
        <w:adjustRightInd w:val="0"/>
        <w:spacing w:after="0"/>
        <w:ind w:firstLine="454"/>
        <w:jc w:val="center"/>
        <w:outlineLvl w:val="0"/>
        <w:rPr>
          <w:rFonts w:ascii="Times New Roman" w:hAnsi="Times New Roman" w:eastAsia="@Arial Unicode MS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@Arial Unicode MS"/>
          <w:b/>
          <w:bCs/>
          <w:sz w:val="24"/>
          <w:szCs w:val="24"/>
          <w:lang w:eastAsia="ru-RU"/>
        </w:rPr>
        <w:t>7 КЛАСС (68 часов)</w:t>
      </w:r>
    </w:p>
    <w:p>
      <w:pPr>
        <w:widowControl w:val="0"/>
        <w:tabs>
          <w:tab w:val="left" w:leader="dot" w:pos="0"/>
          <w:tab w:val="left" w:pos="3119"/>
        </w:tabs>
        <w:autoSpaceDE w:val="0"/>
        <w:autoSpaceDN w:val="0"/>
        <w:adjustRightInd w:val="0"/>
        <w:spacing w:after="0"/>
        <w:ind w:firstLine="454"/>
        <w:outlineLvl w:val="0"/>
        <w:rPr>
          <w:rFonts w:ascii="Times New Roman" w:hAnsi="Times New Roman" w:eastAsia="@Arial Unicode MS"/>
          <w:bCs/>
          <w:sz w:val="24"/>
          <w:szCs w:val="24"/>
          <w:lang w:eastAsia="ru-RU"/>
        </w:rPr>
      </w:pPr>
      <w:r>
        <w:rPr>
          <w:rFonts w:ascii="Times New Roman" w:hAnsi="Times New Roman" w:eastAsia="@Arial Unicode MS"/>
          <w:bCs/>
          <w:sz w:val="24"/>
          <w:szCs w:val="24"/>
          <w:lang w:eastAsia="ru-RU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>
      <w:pPr>
        <w:widowControl w:val="0"/>
        <w:tabs>
          <w:tab w:val="left" w:leader="dot" w:pos="0"/>
          <w:tab w:val="left" w:pos="3119"/>
        </w:tabs>
        <w:autoSpaceDE w:val="0"/>
        <w:autoSpaceDN w:val="0"/>
        <w:adjustRightInd w:val="0"/>
        <w:spacing w:after="0"/>
        <w:ind w:firstLine="454"/>
        <w:outlineLvl w:val="0"/>
        <w:rPr>
          <w:rFonts w:ascii="Times New Roman" w:hAnsi="Times New Roman" w:eastAsia="@Arial Unicode MS"/>
          <w:bCs/>
          <w:sz w:val="24"/>
          <w:szCs w:val="24"/>
          <w:lang w:eastAsia="ru-RU"/>
        </w:rPr>
      </w:pPr>
      <w:r>
        <w:rPr>
          <w:rFonts w:ascii="Times New Roman" w:hAnsi="Times New Roman" w:eastAsia="@Arial Unicode MS"/>
          <w:bCs/>
          <w:sz w:val="24"/>
          <w:szCs w:val="24"/>
          <w:lang w:eastAsia="ru-RU"/>
        </w:rPr>
        <w:t>Механизм реализации рабочей программы воспитания:</w:t>
      </w:r>
    </w:p>
    <w:p>
      <w:pPr>
        <w:widowControl w:val="0"/>
        <w:tabs>
          <w:tab w:val="left" w:leader="dot" w:pos="0"/>
          <w:tab w:val="left" w:pos="3119"/>
        </w:tabs>
        <w:autoSpaceDE w:val="0"/>
        <w:autoSpaceDN w:val="0"/>
        <w:adjustRightInd w:val="0"/>
        <w:spacing w:after="0"/>
        <w:ind w:firstLine="454"/>
        <w:outlineLvl w:val="0"/>
        <w:rPr>
          <w:rFonts w:ascii="Times New Roman" w:hAnsi="Times New Roman" w:eastAsia="@Arial Unicode MS"/>
          <w:bCs/>
          <w:sz w:val="24"/>
          <w:szCs w:val="24"/>
          <w:lang w:eastAsia="ru-RU"/>
        </w:rPr>
      </w:pPr>
      <w:r>
        <w:rPr>
          <w:rFonts w:ascii="Times New Roman" w:hAnsi="Times New Roman" w:eastAsia="@Arial Unicode MS"/>
          <w:bCs/>
          <w:sz w:val="24"/>
          <w:szCs w:val="24"/>
          <w:lang w:eastAsia="ru-RU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>
      <w:pPr>
        <w:widowControl w:val="0"/>
        <w:tabs>
          <w:tab w:val="left" w:leader="dot" w:pos="0"/>
          <w:tab w:val="left" w:pos="3119"/>
        </w:tabs>
        <w:autoSpaceDE w:val="0"/>
        <w:autoSpaceDN w:val="0"/>
        <w:adjustRightInd w:val="0"/>
        <w:spacing w:after="0"/>
        <w:ind w:firstLine="454"/>
        <w:outlineLvl w:val="0"/>
        <w:rPr>
          <w:rFonts w:ascii="Times New Roman" w:hAnsi="Times New Roman" w:eastAsia="@Arial Unicode MS"/>
          <w:bCs/>
          <w:sz w:val="24"/>
          <w:szCs w:val="24"/>
          <w:lang w:eastAsia="ru-RU"/>
        </w:rPr>
      </w:pPr>
      <w:r>
        <w:rPr>
          <w:rFonts w:ascii="Times New Roman" w:hAnsi="Times New Roman" w:eastAsia="@Arial Unicode MS"/>
          <w:bCs/>
          <w:sz w:val="24"/>
          <w:szCs w:val="24"/>
          <w:lang w:eastAsia="ru-RU"/>
        </w:rPr>
        <w:t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</w:t>
      </w:r>
    </w:p>
    <w:p>
      <w:pPr>
        <w:widowControl w:val="0"/>
        <w:tabs>
          <w:tab w:val="left" w:leader="dot" w:pos="0"/>
          <w:tab w:val="left" w:pos="3119"/>
        </w:tabs>
        <w:autoSpaceDE w:val="0"/>
        <w:autoSpaceDN w:val="0"/>
        <w:adjustRightInd w:val="0"/>
        <w:spacing w:after="0"/>
        <w:ind w:firstLine="454"/>
        <w:outlineLvl w:val="0"/>
        <w:rPr>
          <w:rFonts w:ascii="Times New Roman" w:hAnsi="Times New Roman" w:eastAsia="@Arial Unicode MS"/>
          <w:bCs/>
          <w:sz w:val="24"/>
          <w:szCs w:val="24"/>
          <w:lang w:eastAsia="ru-RU"/>
        </w:rPr>
      </w:pPr>
      <w:r>
        <w:rPr>
          <w:rFonts w:ascii="Times New Roman" w:hAnsi="Times New Roman" w:eastAsia="@Arial Unicode MS"/>
          <w:bCs/>
          <w:sz w:val="24"/>
          <w:szCs w:val="24"/>
          <w:lang w:eastAsia="ru-RU"/>
        </w:rPr>
        <w:t>- применение на уроке интерактивных форм работы с обучающимися: интеллектуальных игр, стимулирующих познавательную мотивацию обучающихся;</w:t>
      </w:r>
    </w:p>
    <w:p>
      <w:pPr>
        <w:widowControl w:val="0"/>
        <w:tabs>
          <w:tab w:val="left" w:leader="dot" w:pos="0"/>
          <w:tab w:val="left" w:pos="3119"/>
        </w:tabs>
        <w:autoSpaceDE w:val="0"/>
        <w:autoSpaceDN w:val="0"/>
        <w:adjustRightInd w:val="0"/>
        <w:spacing w:after="0"/>
        <w:ind w:firstLine="454"/>
        <w:outlineLvl w:val="0"/>
        <w:rPr>
          <w:rFonts w:ascii="Times New Roman" w:hAnsi="Times New Roman" w:eastAsia="@Arial Unicode MS"/>
          <w:bCs/>
          <w:sz w:val="24"/>
          <w:szCs w:val="24"/>
          <w:lang w:eastAsia="ru-RU"/>
        </w:rPr>
      </w:pPr>
      <w:r>
        <w:rPr>
          <w:rFonts w:ascii="Times New Roman" w:hAnsi="Times New Roman" w:eastAsia="@Arial Unicode MS"/>
          <w:bCs/>
          <w:sz w:val="24"/>
          <w:szCs w:val="24"/>
          <w:lang w:eastAsia="ru-RU"/>
        </w:rPr>
        <w:t>-проведение предметных олимпиад, турниров, викторин, квестов, игр-экспериментов, дискуссии и др.</w:t>
      </w:r>
    </w:p>
    <w:p>
      <w:pPr>
        <w:widowControl w:val="0"/>
        <w:tabs>
          <w:tab w:val="left" w:leader="dot" w:pos="0"/>
          <w:tab w:val="left" w:pos="3119"/>
        </w:tabs>
        <w:autoSpaceDE w:val="0"/>
        <w:autoSpaceDN w:val="0"/>
        <w:adjustRightInd w:val="0"/>
        <w:spacing w:after="0"/>
        <w:ind w:firstLine="454"/>
        <w:outlineLvl w:val="0"/>
        <w:rPr>
          <w:rFonts w:ascii="Times New Roman" w:hAnsi="Times New Roman" w:eastAsia="@Arial Unicode MS"/>
          <w:bCs/>
          <w:sz w:val="24"/>
          <w:szCs w:val="24"/>
          <w:lang w:eastAsia="ru-RU"/>
        </w:rPr>
      </w:pPr>
      <w:r>
        <w:rPr>
          <w:rFonts w:ascii="Times New Roman" w:hAnsi="Times New Roman" w:eastAsia="@Arial Unicode MS"/>
          <w:bCs/>
          <w:sz w:val="24"/>
          <w:szCs w:val="24"/>
          <w:lang w:eastAsia="ru-RU"/>
        </w:rPr>
        <w:t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</w:t>
      </w:r>
    </w:p>
    <w:p>
      <w:pPr>
        <w:widowControl w:val="0"/>
        <w:tabs>
          <w:tab w:val="left" w:leader="dot" w:pos="0"/>
          <w:tab w:val="left" w:pos="3119"/>
        </w:tabs>
        <w:autoSpaceDE w:val="0"/>
        <w:autoSpaceDN w:val="0"/>
        <w:adjustRightInd w:val="0"/>
        <w:spacing w:after="0"/>
        <w:ind w:firstLine="454"/>
        <w:outlineLvl w:val="0"/>
        <w:rPr>
          <w:rFonts w:ascii="Times New Roman" w:hAnsi="Times New Roman" w:eastAsia="@Arial Unicode MS"/>
          <w:bCs/>
          <w:sz w:val="24"/>
          <w:szCs w:val="24"/>
          <w:lang w:eastAsia="ru-RU"/>
        </w:rPr>
      </w:pPr>
      <w:r>
        <w:rPr>
          <w:rFonts w:ascii="Times New Roman" w:hAnsi="Times New Roman" w:eastAsia="@Arial Unicode MS"/>
          <w:bCs/>
          <w:sz w:val="24"/>
          <w:szCs w:val="24"/>
          <w:lang w:eastAsia="ru-RU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</w:t>
      </w:r>
    </w:p>
    <w:p>
      <w:pPr>
        <w:widowControl w:val="0"/>
        <w:tabs>
          <w:tab w:val="left" w:leader="dot" w:pos="0"/>
          <w:tab w:val="left" w:pos="3119"/>
        </w:tabs>
        <w:autoSpaceDE w:val="0"/>
        <w:autoSpaceDN w:val="0"/>
        <w:adjustRightInd w:val="0"/>
        <w:spacing w:after="0"/>
        <w:ind w:firstLine="454"/>
        <w:outlineLvl w:val="0"/>
        <w:rPr>
          <w:rFonts w:ascii="Times New Roman" w:hAnsi="Times New Roman" w:eastAsia="@Arial Unicode MS"/>
          <w:bCs/>
          <w:sz w:val="24"/>
          <w:szCs w:val="24"/>
          <w:lang w:eastAsia="ru-RU"/>
        </w:rPr>
      </w:pPr>
      <w:r>
        <w:rPr>
          <w:rFonts w:ascii="Times New Roman" w:hAnsi="Times New Roman" w:eastAsia="@Arial Unicode MS"/>
          <w:bCs/>
          <w:sz w:val="24"/>
          <w:szCs w:val="24"/>
          <w:lang w:eastAsia="ru-RU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>
      <w:pPr>
        <w:widowControl w:val="0"/>
        <w:tabs>
          <w:tab w:val="left" w:leader="dot" w:pos="0"/>
          <w:tab w:val="left" w:pos="3119"/>
        </w:tabs>
        <w:autoSpaceDE w:val="0"/>
        <w:autoSpaceDN w:val="0"/>
        <w:adjustRightInd w:val="0"/>
        <w:spacing w:after="0"/>
        <w:ind w:firstLine="454"/>
        <w:outlineLvl w:val="0"/>
        <w:rPr>
          <w:rFonts w:ascii="Times New Roman" w:hAnsi="Times New Roman" w:eastAsia="@Arial Unicode MS"/>
          <w:bCs/>
          <w:sz w:val="24"/>
          <w:szCs w:val="24"/>
          <w:lang w:eastAsia="ru-RU"/>
        </w:rPr>
      </w:pPr>
      <w:r>
        <w:rPr>
          <w:rFonts w:ascii="Times New Roman" w:hAnsi="Times New Roman" w:eastAsia="@Arial Unicode MS"/>
          <w:bCs/>
          <w:sz w:val="24"/>
          <w:szCs w:val="24"/>
          <w:lang w:eastAsia="ru-RU"/>
        </w:rPr>
        <w:t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</w:t>
      </w:r>
    </w:p>
    <w:p>
      <w:pPr>
        <w:widowControl w:val="0"/>
        <w:tabs>
          <w:tab w:val="left" w:leader="dot" w:pos="0"/>
          <w:tab w:val="left" w:pos="3119"/>
        </w:tabs>
        <w:autoSpaceDE w:val="0"/>
        <w:autoSpaceDN w:val="0"/>
        <w:adjustRightInd w:val="0"/>
        <w:spacing w:after="0"/>
        <w:ind w:firstLine="454"/>
        <w:outlineLvl w:val="0"/>
        <w:rPr>
          <w:rFonts w:ascii="Times New Roman" w:hAnsi="Times New Roman" w:eastAsia="@Arial Unicode MS"/>
          <w:bCs/>
          <w:sz w:val="24"/>
          <w:szCs w:val="24"/>
          <w:lang w:eastAsia="ru-RU"/>
        </w:rPr>
      </w:pPr>
      <w:r>
        <w:rPr>
          <w:rFonts w:ascii="Times New Roman" w:hAnsi="Times New Roman" w:eastAsia="@Arial Unicode MS"/>
          <w:bCs/>
          <w:sz w:val="24"/>
          <w:szCs w:val="24"/>
          <w:lang w:eastAsia="ru-RU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p>
      <w:pPr>
        <w:widowControl w:val="0"/>
        <w:tabs>
          <w:tab w:val="left" w:leader="dot" w:pos="0"/>
          <w:tab w:val="left" w:pos="3119"/>
        </w:tabs>
        <w:autoSpaceDE w:val="0"/>
        <w:autoSpaceDN w:val="0"/>
        <w:adjustRightInd w:val="0"/>
        <w:spacing w:after="0"/>
        <w:ind w:firstLine="454"/>
        <w:outlineLvl w:val="0"/>
        <w:rPr>
          <w:rFonts w:ascii="Times New Roman" w:hAnsi="Times New Roman" w:eastAsia="@Arial Unicode MS"/>
          <w:b/>
          <w:bCs/>
          <w:sz w:val="24"/>
          <w:szCs w:val="24"/>
          <w:lang w:eastAsia="ru-RU"/>
        </w:rPr>
      </w:pPr>
    </w:p>
    <w:tbl>
      <w:tblPr>
        <w:tblStyle w:val="3"/>
        <w:tblW w:w="9434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7655"/>
        <w:gridCol w:w="1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7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 разделов и тем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Всего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Роды и жанры литературы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 1. Введение. Роды и жанры художественной литературы.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Экскурсия в школьную библиотеку.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Фольклор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 5. Жанры фольклора. Сатирическая народная драма «Барин». Драма как жанр. Ученики в роли «фофанцев».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Урок-театральное действие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эпохи Возрождения 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XIX века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 9. РР  Из истории баллады.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Урок-исследование «Баллада как литературный жанр»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 26. Герой поэмы «Мцыри» и его исповедь.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*Экскурсия на природу.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 38. Н.С. Лесков. Сказ «Левша». Особенности сказа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*Экскурсия в школьный краеведческий музей «Разговор с древностями»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Литература XX века 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Урок 51. Отражение духовных поисков человека ХХ века в лирике.  В.Брюсов «Хвала человеку».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Урок-круглый стол «Герои, темы и проблемы лирики</w:t>
            </w:r>
            <w: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ХХ века»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Урок 65. РР. Рассказ Ф.А. Абрамова «О чём плачут лошади»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Заочный урок на родине Ф.А. Абрамова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Зарубежная литература 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>
      <w:pPr>
        <w:spacing w:after="160" w:line="259" w:lineRule="auto"/>
      </w:pPr>
    </w:p>
    <w:p>
      <w:pPr>
        <w:spacing w:after="160" w:line="259" w:lineRule="auto"/>
      </w:pP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pStyle w:val="11"/>
        <w:jc w:val="both"/>
        <w:rPr>
          <w:rFonts w:ascii="Times New Roman" w:hAnsi="Times New Roman"/>
          <w:sz w:val="24"/>
          <w:szCs w:val="24"/>
        </w:rPr>
      </w:pPr>
    </w:p>
    <w:p>
      <w:pPr>
        <w:pStyle w:val="11"/>
        <w:tabs>
          <w:tab w:val="left" w:pos="1119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3"/>
        <w:tblW w:w="4893" w:type="pct"/>
        <w:jc w:val="center"/>
        <w:tblCellSpacing w:w="15" w:type="dxa"/>
        <w:shd w:val="clear" w:color="auto" w:fill="FFFFCC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tblCellSpacing w:w="15" w:type="dxa"/>
          <w:jc w:val="center"/>
        </w:trPr>
        <w:tc>
          <w:tcPr>
            <w:tcW w:w="4980" w:type="pct"/>
            <w:shd w:val="clear" w:color="auto" w:fill="FFFFCC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к рабочей программе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4338"/>
        <w:gridCol w:w="964"/>
        <w:gridCol w:w="2621"/>
        <w:gridCol w:w="2266"/>
        <w:gridCol w:w="2759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усвоения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Введение. Роды и жанры литературы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Введение. Роды и жанры художественной литературы.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Batang"/>
                <w:b/>
                <w:sz w:val="28"/>
                <w:szCs w:val="28"/>
                <w:lang w:eastAsia="ja-JP"/>
              </w:rPr>
              <w:t>*Экскурсия в школьную библиотеку.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рода литературы и их жанры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Кроссворды с заданиями, тест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С.3-4, выписать жанры фольклора, привести примеры к каждому жанру; с.6-13 прочитать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II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эпохи Возрождения.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</w:trPr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Трагедия. Уильям Шекспир. Трагедия «Ромео и Джульетта» (отрывок)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Трагедия как жанр и её особенности;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творчество Шекспира.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С.32, вопросы, задания.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 сонет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130.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5" w:hRule="atLeast"/>
        </w:trPr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Античная литература. Гомер «Илиада» (обзор).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Творческий портрет Гомера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Инд-е сообщение о Гомере и его поэмах «Илиада» и «Одиссея»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(Стр.14)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Фольклор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фольклор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фольклора Содержание и особенности пр-ий унт, созданных детьми и для детей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вопросы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о происхождении фамилии, дразнилка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о происхождении фамилии, дразнилка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(стр.10-12)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фольклора. Сатирическая народная драма «Барин». Драма как жанр. Ученики в роли «фофанцев».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Урок-театральное действие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 лицах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С.7-10, вопросы; читать по ролям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 xml:space="preserve"> XIX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века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классической литературы 19-го века. Из истории басни. Крылов. Басня «Ворона и Лисица».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Басня как жанр и её особенности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Монологический рассказ; анализ басни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С.37-38, отв. на вопросы; чтение басни наизусть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49" w:hRule="atLeast"/>
        </w:trPr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В.А.Жуковский. Баллады «Перчатка», «Рыбак». Анализ лиро-эпических жанров.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Баллада как жанр; творчество В.А.Жуковского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Монологический рассказ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Вопр. С. 49; отрывок из любой баллады В.А.Жуковского наизусть.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Подг. к вн. чтению: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В.А.Жуковский «Светлана»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Внеклассное чтение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В.А.Жуковский 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Баллада «Светлана»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давать развёрнутый письменный ответ на проблемный вопрос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письменный развёрнутый ответ на проблемный вопрос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к балладе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выучить наизусть.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 истории баллады.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Урок-исследование «Баллада как литературный жанр»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баллады «Песнь о вещем Олеге»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баллады по вопросам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Оформить иллюстрацию к балладе,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наизусть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кластер по теме «Из истории баллады»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Джордж Гордон Байрон – английский поэт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Лирические произведения поэта; факты биографии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 вопросы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понравившегося стихотворения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Жанровое разнообразие лирики        А.С. Пушкина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Болдинской осени; выразительное чтении лирического произведения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выразительное чтение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 стихотворение на выбор (стр.54-64)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Болдинская осень в жизни и творчестве А.С. Пушкина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тему лирического произведения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беседа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любую из «Повестей Белкина»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Стансы и романсы в лирике А.С.Пушкина. «Стансы», «Я вас любил…» и др.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объяснять и доказывать свою мысль по поводу лирического произведения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развёрнутый ответ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повесть «Барышня-крестьянка»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Повесть А.С.Пушкина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«Барышня-крестьянка». Комментированное чтение повести.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 передавать сюжет произведения; анализ описания природы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сюжета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одной  из сцен повести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повести А.С. Пушкина «Барышня-крестьянка»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границы и роли эпизода в произведении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 повести.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 «Дубровский», 1-4 гл. прочитать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истории романа. Роман А.С.Пушкина «Дубровский». Первые главы, завязка событий, герои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эпизодов романа по вопросам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романа, анализ, тест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10 гл. прочитать; собрать материал о Владимире Дубровском: внешность, история жизни, поступки, мысли.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 Дубровский – герой  романа А.С. Пушкина 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эпизода романа по вопросам; пересказ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Пересказ, анализ по вопросам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 гл. прочитать; собрать материал о Маше (начиная с 8 гл)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1(18)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Маша Троекурова и Владимир Дубровский – герои  романа А.С.Пушкина «Дубровский»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собранного материала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развёрнутый ответ о герое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сбор материала  о Маше и Дубровском;  гл. 17 – выразительно читать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2(19)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Поступки героев романа А.С.Пушкина «Дубровский»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литературных героев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эпизодов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Озаглавить главы романа; ответить письменно на вопросы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3(20)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Развязка романа А.С.Пушкина «Дубровский»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романа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проблемный вопрос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к одной из тем сочинения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(21-22)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Р.Р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к сочинению по роману А.С.Пушкина «Дубровский»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письменно излагать свои мысли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6(23)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Лирика М.Ю.Лермонтова. Роль стихотворения «Смерть Поэта» в судьбе и творчестве М.Ю.Лермонтова.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 поэта; уметь анализировать  стихотворное произведение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стихотворение М.Ю.Лермонтова наизусть. Рассказ о стихотворении «Смерть поэта»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7(24)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Жанровое разнообразие лирики М.Ю.Лермонтова. «Элегия», «Романс», «Песня», «Стансы», «Нет, я не Байрон…»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лирических произведений; анализ стихотворений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жанра лирического произведения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С.114-121, выразительное чтение стихотворения наизусть (по выбору учащегося)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8(25)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 М.Ю.Лермонтова «Мцыри».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Романтический сюжет и герой поэмы.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чтение; составление плана статьи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Монологический рассказ по заданной теме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поэму; уметь передать сюжет поэмы; выразительное чтение отрывков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9(26)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 поэмы «Мцыри» и его исповедь.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b/>
                <w:color w:val="000000"/>
                <w:sz w:val="28"/>
                <w:szCs w:val="28"/>
                <w:lang w:eastAsia="ja-JP"/>
              </w:rPr>
              <w:t>*</w:t>
            </w:r>
            <w:r>
              <w:rPr>
                <w:rFonts w:ascii="Times New Roman" w:hAnsi="Times New Roman" w:eastAsia="MS Mincho"/>
                <w:i/>
                <w:color w:val="000000"/>
                <w:sz w:val="28"/>
                <w:szCs w:val="28"/>
                <w:lang w:eastAsia="ja-JP"/>
              </w:rPr>
              <w:t>Экскурсия на природу.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рисование; отбор фактического материала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сюжета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средства выразительности; понравившийся отрывок выучить наизусть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10(27)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дня «жизни» героя поэмы М.Ю.Лермонтова  «Мцыри»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фактического материала о герое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сюжета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средства выразит. языка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С.144 – 145 вопросы 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11(28)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лирики М.Ю.Лермонтова. Статьи «Из истории поэмы», «Лироэпические произведения»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средств выразительности произведения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определение стихотворных размеров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комедию Н.В.Гоголя «Ревизор»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12(29)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Комедия Н.В.Гоголя «Ревизор». История создания комедии. Комментированное чтение 1 действия комедии.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драматического произведения; отбор материала к характеристики героя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действие; рассказать историю Хлестакова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13(30)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Хлестакова. Нравы уездного города (по комедии Н.В.Гоголя «Ревизор»)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анализ пьесы; сбор материала о героях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знание содержания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действие; составить  рассказ «городские жители и Хлестаков» (кто и зачем приходит к Хлестакову)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14(31)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жители и Хлестаков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комедии Н.В.Гоголя «Ревизор»)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формулировать основную мысль сообщения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сюжета пьесы; заполнение таблицы  по характеристике героев пьесы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тесту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15(32)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Смех в комедии Н.В.Гоголя «Ревизор».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характеристики героев комедии.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отдельных эпизодов  из пьесы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 к сочинению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(33-34)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Сочинение- речевая характеристика героев по комедии Н.В. Гоголя «Ревизор»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формулировать основную мысль сочинения; характеризовать героя драматического произведения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сочинение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3(35)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И.С.Тургенев. «Стихотворение в прозе». («Русский язык», «Собака», «Воробей и др…)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стихов  в прозе; определение их основной мысли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стихотворения в прозе по плану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«Русский язык» - наизусть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4(36)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 Некрасов. Стихотворение «Размышление у парадного подъезда»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лирического произведения; определение основной мысли; его художественные особенности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С.241 – задания; выучить наизусть отрывок из стихотворения   «Размышление у парадного подъезда»; принести текст стихотворения «Железная дорога»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5(37)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Некрасов. Стихотворение «Железная дорога»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мысль стихотворения; его художественные особенности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Тест; ответы на вопросы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С.254-259, прочитать статью о Н.С.Лескове, 1-2 главы сказа «Левша»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6(38)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Лесков. Сказ «Левша». Особенности сказа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*</w:t>
            </w:r>
            <w:r>
              <w:rPr>
                <w:rFonts w:ascii="Times New Roman" w:hAnsi="Times New Roman"/>
                <w:i/>
                <w:sz w:val="28"/>
                <w:szCs w:val="28"/>
                <w:lang w:eastAsia="ja-JP"/>
              </w:rPr>
              <w:t>Экскурсия в школьный краеведческий музей «Разговор с древностями»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сказа; вопросы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сказ до конца.; отметить характеристику Николая Павловича, Платова, Левши. Пересказ эпизода на выбор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7(39)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Судьба Левши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эпизода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«Легенды о мастере Тычке» Панькина.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8(40)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ВН/чт.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истории пародии. А.А. Фет, Д.Д. Минаев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жанра, нахождение его особенностей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Ч.2,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С.4-8 – читать;  рассказ о жизни и творчестве М.Е. Салтыкова-Щедрина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9(41)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истории сатиры. М.Е. Салтыков-Щедрин. Сатирические сказки писателя. Чтение сказки «Повесть о том, как один мужик двух генералов прокормил»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 писателя; выразительное чтение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одного из диалогов; с.20 – вопросы ; принести сказку М.Е. Салтыкова-Щедрина «Дикий помещик»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10(42)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Внеклассное чтение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М.Е. Салтыков-Щедрин. Сказки 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Сопоставление произведений одного жанра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С.20-27, прочитать рассказ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11(43)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Портрет героя в художественных произведениях разных жанров.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характеризовать героя по портрету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Тест; творческая работа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Рассказ об А.П. Чехове с использованием материала статьи с.28-30 и дополнительного материала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12(44)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Юмористические рассказы А.П. Чехова. Рассказ «Жалобная книга», «Хирургия».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юмористических произведений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характеристика героев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отрывка близко к тексту;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рассказы А.П.Чехова «Лошадиная фамилия», «Толстый и тонкий», «Смерть чиновника», «Пересолил» и др.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13(45)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Внеклассное чтение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Юмористические рассказы А.П.Чехова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Выразительный пересказ отрывка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характеристика героев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виды комического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14(46)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РР Зарубежная литература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М.Твен. Сатирический рассказ «Как я редактировал сельскохозяйственную газету». Особенности жанра.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комического и сатирического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характеристика героев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Сочинение-характеристика героя по портрету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15(47)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 Конан Дойль и его герой Шерлок Холмс. Детективный рассказ как жанр и его особенности.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конспекта статьи; рассказ на основе конспекта; монологический рассказ по вопросам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«Пляшущие человечки»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16(48)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Новелла Артура Конан Дойля  «Пляшущие человечки»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героя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С.57-62 – отрывок из рассказа «Старуха Изергиль» - прочитать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  <w14:textFill>
                  <w14:solidFill>
                    <w14:schemeClr w14:val="accent1"/>
                  </w14:solidFill>
                </w14:textFill>
              </w:rPr>
              <w:t>V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века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17(49)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М.Горький.  «Легенда о Данко»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пересказ близко к тексту; основная мысль произведения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Тест; анализ эпизода по плану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из легенды пересказать близко к тексту; прочитать сказку «Старый год», вопросы с.349, 350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18(50)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М.Горький. Сказка «Старый год». 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Пересказ, вопросы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С.40-46 –прочитать статью о Брюсове, выразительное чтение стихотворений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19(51)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духовных поисков человека ХХ века в лирике.  В.Брюсов «Хвала человеку»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Урок-круглый стол «Герои, темы и проблемы лирики ХХ века»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и анализ лирического произведения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Тест; выразительное чтение; анализ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С.46-51, выразительное чтение стихотворений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20(52)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Внеклассное чтение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духовных поисков человека ХХ века в лирике К.Д.Бальмонта, И.Северянина, Р.Киплинга…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анализ лирических произведений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вывод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С.51-56,прочитать статью «Из истории сонета», выр. чтение сонетов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1(53)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сонета. Сонеты А.С.Пушкина, К.Д.Бальмонта, Н.Гумилёва, И.Северянина.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сонетов.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поэта; выразительное чтение стихотворений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чтение; вопросы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сонет наизусть (по выбору учащегося)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2(54)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Жанры лирики В.Маяковского. Чтение стихотворения «Необычайноеприключение, бывшее с Маяковским летом на даче».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анализ стихотворения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словарика неологизмов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С.73-78, прочитать, ответить на вопросы.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3(55)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пародии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В.В. Маяковского  и М.Булгакова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литературной пародии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Монологический рассказ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С.78-88, читать, отвечать на вопросы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4(56)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 Паустовский.  «Рождение  рассказа»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рассказа; устное рисование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С.88, вопросы 1-3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5(57)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Шолохов. Главы из романа «Они сражались за Родину»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описания природы в прозаическом произведении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Самостоятельный отбор материала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главы из романа до конца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6(58)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день на войне.  (По произведению  М.А.Шолохова «Они сражались за Родину»)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Batang"/>
                <w:b/>
                <w:sz w:val="28"/>
                <w:szCs w:val="28"/>
                <w:lang w:eastAsia="ja-JP"/>
              </w:rPr>
              <w:t>*Экскурсия к обелиску.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отбирать материал по заданной теме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близко к тексту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рассказ А.Н.Толстого «Русский характер»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7(59)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Внеклассное чтение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А.Н.Толстой  «Русский характер»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8(60)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В.Г.Распутина «Уроки французского»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подтверждать ответы на вопросы текстом произведения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рассказ до конца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9(61)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рассказа В.Г.Распутина «Уроки французского»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героев; анализ эпизода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подбирать цитаты для характеристики героев литературного произведения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С.420, вопросы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10(62)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Творческая работа по рассказу В.Г.Распутина «Уроки французского»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мысль рассказа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Развёрнутый письменный ответ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рассказ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Искандера  «Тринадцатый подвиг Геракла»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11(63)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Внеклассное чтение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Ф. Искандера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«Тринадцатый подвиг Геракла»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характеристика героев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цитат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развёрнутый ответ на вопрос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12(64)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как жанр литературы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конспект; пересказ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13(65)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Ф.А.Абрамова «О чём плачут лошади»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Заочный урок на родине Ф. Абрамова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основная мысль произведения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вопрос по выбору с.151, в. 1-6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работу в жанре эссе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" w:hRule="atLeast"/>
        </w:trPr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14(66)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Водевиль как драматический жанр. Водевиль А.Вампилова «Несравненный Наконечников»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характеристика драматических жанров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Инсценировка </w:t>
            </w: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отдельных эпизодов; вопросы с.166-168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15(67)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Фантастический рассказ Роберта Шекли «Запах мысли»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жанра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С.218-224, ответить на вопросы.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16(68)</w:t>
            </w:r>
          </w:p>
        </w:tc>
        <w:tc>
          <w:tcPr>
            <w:tcW w:w="43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Подведение итогов. Задание на лето</w:t>
            </w:r>
          </w:p>
        </w:tc>
        <w:tc>
          <w:tcPr>
            <w:tcW w:w="9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книги из списка</w:t>
            </w:r>
          </w:p>
        </w:tc>
        <w:tc>
          <w:tcPr>
            <w:tcW w:w="18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@Arial Unicode MS">
    <w:panose1 w:val="020B0503020204020204"/>
    <w:charset w:val="80"/>
    <w:family w:val="swiss"/>
    <w:pitch w:val="default"/>
    <w:sig w:usb0="80000287" w:usb1="28CF3C50" w:usb2="00000016" w:usb3="00000000" w:csb0="0004001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D683F"/>
    <w:multiLevelType w:val="multilevel"/>
    <w:tmpl w:val="252D683F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A28FF"/>
    <w:multiLevelType w:val="multilevel"/>
    <w:tmpl w:val="5A8A28FF"/>
    <w:lvl w:ilvl="0" w:tentative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4D"/>
    <w:rsid w:val="000B02EC"/>
    <w:rsid w:val="000B62B9"/>
    <w:rsid w:val="000D3F31"/>
    <w:rsid w:val="000E4624"/>
    <w:rsid w:val="000F702D"/>
    <w:rsid w:val="001333FD"/>
    <w:rsid w:val="001D05E4"/>
    <w:rsid w:val="00230CC9"/>
    <w:rsid w:val="00252AD9"/>
    <w:rsid w:val="00256BDC"/>
    <w:rsid w:val="0028305D"/>
    <w:rsid w:val="002D2D12"/>
    <w:rsid w:val="00330447"/>
    <w:rsid w:val="0035618E"/>
    <w:rsid w:val="003629BC"/>
    <w:rsid w:val="00382130"/>
    <w:rsid w:val="003A10D3"/>
    <w:rsid w:val="003C2D56"/>
    <w:rsid w:val="00412726"/>
    <w:rsid w:val="00437E4C"/>
    <w:rsid w:val="00491067"/>
    <w:rsid w:val="004D40FD"/>
    <w:rsid w:val="004F00EC"/>
    <w:rsid w:val="005110D3"/>
    <w:rsid w:val="00556F5D"/>
    <w:rsid w:val="00557231"/>
    <w:rsid w:val="00576FCA"/>
    <w:rsid w:val="00667AA9"/>
    <w:rsid w:val="0067553E"/>
    <w:rsid w:val="00680243"/>
    <w:rsid w:val="00691461"/>
    <w:rsid w:val="006F18CB"/>
    <w:rsid w:val="00760287"/>
    <w:rsid w:val="007C5524"/>
    <w:rsid w:val="0080500B"/>
    <w:rsid w:val="00817602"/>
    <w:rsid w:val="00832218"/>
    <w:rsid w:val="00876A89"/>
    <w:rsid w:val="008F3341"/>
    <w:rsid w:val="008F55C9"/>
    <w:rsid w:val="00941291"/>
    <w:rsid w:val="009749A1"/>
    <w:rsid w:val="00A33746"/>
    <w:rsid w:val="00A350AE"/>
    <w:rsid w:val="00B1797E"/>
    <w:rsid w:val="00B25544"/>
    <w:rsid w:val="00BA36D0"/>
    <w:rsid w:val="00C40AD1"/>
    <w:rsid w:val="00CA3A95"/>
    <w:rsid w:val="00CB0CEA"/>
    <w:rsid w:val="00CB4277"/>
    <w:rsid w:val="00D2124D"/>
    <w:rsid w:val="00D31953"/>
    <w:rsid w:val="00DA28B1"/>
    <w:rsid w:val="00DB057D"/>
    <w:rsid w:val="00DE1B9A"/>
    <w:rsid w:val="00E2283D"/>
    <w:rsid w:val="00E337A1"/>
    <w:rsid w:val="00EC38C4"/>
    <w:rsid w:val="00EF16BE"/>
    <w:rsid w:val="00EF406E"/>
    <w:rsid w:val="00F709AB"/>
    <w:rsid w:val="00FA2E8D"/>
    <w:rsid w:val="00FB40A0"/>
    <w:rsid w:val="00FC22B9"/>
    <w:rsid w:val="00FC702C"/>
    <w:rsid w:val="7DF5B901"/>
    <w:rsid w:val="AFA5A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 2"/>
    <w:basedOn w:val="1"/>
    <w:link w:val="22"/>
    <w:unhideWhenUsed/>
    <w:qFormat/>
    <w:uiPriority w:val="99"/>
    <w:pPr>
      <w:spacing w:after="120" w:line="48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">
    <w:name w:val="footer"/>
    <w:basedOn w:val="1"/>
    <w:link w:val="29"/>
    <w:semiHidden/>
    <w:unhideWhenUsed/>
    <w:qFormat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paragraph" w:styleId="7">
    <w:name w:val="header"/>
    <w:basedOn w:val="1"/>
    <w:link w:val="28"/>
    <w:semiHidden/>
    <w:unhideWhenUsed/>
    <w:qFormat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styleId="8">
    <w:name w:val="Hyperlink"/>
    <w:basedOn w:val="2"/>
    <w:unhideWhenUsed/>
    <w:qFormat/>
    <w:uiPriority w:val="99"/>
    <w:rPr>
      <w:color w:val="0000FF"/>
      <w:u w:val="single"/>
    </w:rPr>
  </w:style>
  <w:style w:type="paragraph" w:styleId="9">
    <w:name w:val="Normal (Web)"/>
    <w:basedOn w:val="1"/>
    <w:unhideWhenUsed/>
    <w:qFormat/>
    <w:uiPriority w:val="99"/>
    <w:pPr>
      <w:suppressAutoHyphens/>
      <w:spacing w:before="280" w:after="280" w:line="240" w:lineRule="auto"/>
    </w:pPr>
    <w:rPr>
      <w:rFonts w:ascii="Times New Roman" w:hAnsi="Times New Roman" w:eastAsia="Times New Roman"/>
      <w:sz w:val="24"/>
      <w:szCs w:val="24"/>
      <w:lang w:eastAsia="ar-SA"/>
    </w:rPr>
  </w:style>
  <w:style w:type="table" w:styleId="10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2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  <w:lang w:eastAsia="en-US"/>
    </w:rPr>
  </w:style>
  <w:style w:type="paragraph" w:customStyle="1" w:styleId="13">
    <w:name w:val="Zag_2"/>
    <w:basedOn w:val="1"/>
    <w:qFormat/>
    <w:uiPriority w:val="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14">
    <w:name w:val="Zag_11"/>
    <w:qFormat/>
    <w:uiPriority w:val="0"/>
  </w:style>
  <w:style w:type="paragraph" w:styleId="15">
    <w:name w:val="List Paragraph"/>
    <w:basedOn w:val="1"/>
    <w:qFormat/>
    <w:uiPriority w:val="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16">
    <w:name w:val="dash0410_005f0431_005f0437_005f0430_005f0446_005f0020_005f0441_005f043f_005f0438_005f0441_005f043a_005f0430_005f_005fchar1__char1"/>
    <w:basedOn w:val="2"/>
    <w:qFormat/>
    <w:uiPriority w:val="0"/>
    <w:rPr>
      <w:rFonts w:ascii="Times New Roman" w:hAnsi="Times New Roman" w:cs="Times New Roman"/>
      <w:sz w:val="24"/>
      <w:szCs w:val="24"/>
      <w:u w:val="none"/>
    </w:rPr>
  </w:style>
  <w:style w:type="table" w:customStyle="1" w:styleId="17">
    <w:name w:val="Сетка таблицы1"/>
    <w:basedOn w:val="3"/>
    <w:qFormat/>
    <w:uiPriority w:val="0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c1"/>
    <w:basedOn w:val="2"/>
    <w:qFormat/>
    <w:uiPriority w:val="0"/>
  </w:style>
  <w:style w:type="paragraph" w:customStyle="1" w:styleId="19">
    <w:name w:val="c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">
    <w:name w:val="c15"/>
    <w:basedOn w:val="1"/>
    <w:qFormat/>
    <w:uiPriority w:val="0"/>
    <w:pPr>
      <w:spacing w:before="90" w:after="9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1">
    <w:name w:val="c8"/>
    <w:basedOn w:val="2"/>
    <w:qFormat/>
    <w:uiPriority w:val="0"/>
  </w:style>
  <w:style w:type="character" w:customStyle="1" w:styleId="22">
    <w:name w:val="Основной текст 2 Знак"/>
    <w:basedOn w:val="2"/>
    <w:link w:val="5"/>
    <w:qFormat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3">
    <w:name w:val="c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4">
    <w:name w:val="apple-converted-space"/>
    <w:basedOn w:val="2"/>
    <w:qFormat/>
    <w:uiPriority w:val="0"/>
  </w:style>
  <w:style w:type="paragraph" w:customStyle="1" w:styleId="25">
    <w:name w:val="c1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6">
    <w:name w:val="c5"/>
    <w:basedOn w:val="2"/>
    <w:qFormat/>
    <w:uiPriority w:val="0"/>
  </w:style>
  <w:style w:type="character" w:customStyle="1" w:styleId="27">
    <w:name w:val="c25"/>
    <w:basedOn w:val="2"/>
    <w:qFormat/>
    <w:uiPriority w:val="0"/>
  </w:style>
  <w:style w:type="character" w:customStyle="1" w:styleId="28">
    <w:name w:val="Верхний колонтитул Знак"/>
    <w:basedOn w:val="2"/>
    <w:link w:val="7"/>
    <w:semiHidden/>
    <w:qFormat/>
    <w:uiPriority w:val="99"/>
    <w:rPr>
      <w:rFonts w:ascii="Times New Roman" w:hAnsi="Times New Roman"/>
      <w:sz w:val="24"/>
      <w:szCs w:val="24"/>
      <w:lang w:val="en-US"/>
    </w:rPr>
  </w:style>
  <w:style w:type="character" w:customStyle="1" w:styleId="29">
    <w:name w:val="Нижний колонтитул Знак"/>
    <w:basedOn w:val="2"/>
    <w:link w:val="6"/>
    <w:semiHidden/>
    <w:qFormat/>
    <w:uiPriority w:val="99"/>
    <w:rPr>
      <w:rFonts w:ascii="Times New Roman" w:hAnsi="Times New Roman"/>
      <w:sz w:val="24"/>
      <w:szCs w:val="24"/>
      <w:lang w:val="en-US"/>
    </w:rPr>
  </w:style>
  <w:style w:type="character" w:customStyle="1" w:styleId="30">
    <w:name w:val="WW8Num3z0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17</Pages>
  <Words>4907</Words>
  <Characters>27971</Characters>
  <Lines>233</Lines>
  <Paragraphs>65</Paragraphs>
  <TotalTime>205</TotalTime>
  <ScaleCrop>false</ScaleCrop>
  <LinksUpToDate>false</LinksUpToDate>
  <CharactersWithSpaces>32813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2013-12-03T14:30:00Z</dcterms:created>
  <dc:creator>миша</dc:creator>
  <cp:lastModifiedBy>Шадрин Вячеслав</cp:lastModifiedBy>
  <cp:lastPrinted>2019-10-01T17:42:00Z</cp:lastPrinted>
  <dcterms:modified xsi:type="dcterms:W3CDTF">2022-09-16T20:45:39Z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