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5B" w:rsidRPr="00B357D0" w:rsidRDefault="00E21C5B" w:rsidP="00B357D0">
      <w:pPr>
        <w:spacing w:before="100" w:beforeAutospacing="1" w:after="100" w:afterAutospacing="1" w:line="300" w:lineRule="atLeast"/>
        <w:jc w:val="center"/>
        <w:outlineLvl w:val="0"/>
        <w:rPr>
          <w:rFonts w:ascii="Arial" w:eastAsia="Times New Roman" w:hAnsi="Arial" w:cs="Arial"/>
          <w:b/>
          <w:bCs/>
          <w:color w:val="262626" w:themeColor="text1" w:themeTint="D9"/>
          <w:kern w:val="36"/>
          <w:sz w:val="25"/>
          <w:szCs w:val="25"/>
          <w:lang w:eastAsia="ru-RU"/>
        </w:rPr>
      </w:pPr>
      <w:r w:rsidRPr="00B357D0">
        <w:rPr>
          <w:rFonts w:ascii="Arial" w:eastAsia="Times New Roman" w:hAnsi="Arial" w:cs="Arial"/>
          <w:b/>
          <w:bCs/>
          <w:color w:val="262626" w:themeColor="text1" w:themeTint="D9"/>
          <w:kern w:val="36"/>
          <w:sz w:val="25"/>
          <w:szCs w:val="25"/>
          <w:lang w:eastAsia="ru-RU"/>
        </w:rPr>
        <w:t xml:space="preserve">Исследование самооценки по методике </w:t>
      </w:r>
      <w:proofErr w:type="spellStart"/>
      <w:r w:rsidRPr="00B357D0">
        <w:rPr>
          <w:rFonts w:ascii="Arial" w:eastAsia="Times New Roman" w:hAnsi="Arial" w:cs="Arial"/>
          <w:b/>
          <w:bCs/>
          <w:color w:val="262626" w:themeColor="text1" w:themeTint="D9"/>
          <w:kern w:val="36"/>
          <w:sz w:val="25"/>
          <w:szCs w:val="25"/>
          <w:lang w:eastAsia="ru-RU"/>
        </w:rPr>
        <w:t>Дембо-Рубинштейн</w:t>
      </w:r>
      <w:proofErr w:type="spellEnd"/>
      <w:r w:rsidRPr="00B357D0">
        <w:rPr>
          <w:rFonts w:ascii="Arial" w:eastAsia="Times New Roman" w:hAnsi="Arial" w:cs="Arial"/>
          <w:b/>
          <w:bCs/>
          <w:color w:val="262626" w:themeColor="text1" w:themeTint="D9"/>
          <w:kern w:val="36"/>
          <w:sz w:val="25"/>
          <w:szCs w:val="25"/>
          <w:lang w:eastAsia="ru-RU"/>
        </w:rPr>
        <w:t xml:space="preserve"> в модификации А. М. Прихожан</w:t>
      </w:r>
      <w:bookmarkStart w:id="0" w:name="_GoBack"/>
      <w:bookmarkEnd w:id="0"/>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Данная методика основана на непосредственном оценивании (</w:t>
      </w:r>
      <w:proofErr w:type="spellStart"/>
      <w:r w:rsidRPr="00B357D0">
        <w:rPr>
          <w:rFonts w:ascii="Arial" w:eastAsia="Times New Roman" w:hAnsi="Arial" w:cs="Arial"/>
          <w:color w:val="000000"/>
          <w:sz w:val="26"/>
          <w:szCs w:val="26"/>
          <w:lang w:eastAsia="ru-RU"/>
        </w:rPr>
        <w:t>шкалировании</w:t>
      </w:r>
      <w:proofErr w:type="spellEnd"/>
      <w:r w:rsidRPr="00B357D0">
        <w:rPr>
          <w:rFonts w:ascii="Arial" w:eastAsia="Times New Roman" w:hAnsi="Arial" w:cs="Arial"/>
          <w:color w:val="000000"/>
          <w:sz w:val="26"/>
          <w:szCs w:val="26"/>
          <w:lang w:eastAsia="ru-RU"/>
        </w:rPr>
        <w:t>) школьниками ряда личных качеств, таких как здоровье, способности, характер и т. 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b/>
          <w:bCs/>
          <w:color w:val="000000"/>
          <w:sz w:val="26"/>
          <w:szCs w:val="26"/>
          <w:lang w:eastAsia="ru-RU"/>
        </w:rPr>
        <w:t>Проведение исследования</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Инструкция. “Любой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Вам предлагаются семь таких линий. Они обозначают:</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здоровье;</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ум, способности;</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характер;</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авторитет у сверстников;</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умение многое делать своими руками, умелые руки;</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внешность;</w:t>
      </w:r>
    </w:p>
    <w:p w:rsidR="00E21C5B" w:rsidRPr="00B357D0" w:rsidRDefault="00E21C5B" w:rsidP="009618A0">
      <w:pPr>
        <w:numPr>
          <w:ilvl w:val="0"/>
          <w:numId w:val="1"/>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уверенность в себе.</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На каждой линии чертой</w:t>
      </w:r>
      <w:proofErr w:type="gramStart"/>
      <w:r w:rsidRPr="00B357D0">
        <w:rPr>
          <w:rFonts w:ascii="Arial" w:eastAsia="Times New Roman" w:hAnsi="Arial" w:cs="Arial"/>
          <w:color w:val="000000"/>
          <w:sz w:val="26"/>
          <w:szCs w:val="26"/>
          <w:lang w:eastAsia="ru-RU"/>
        </w:rPr>
        <w:t xml:space="preserve"> (-) </w:t>
      </w:r>
      <w:proofErr w:type="gramEnd"/>
      <w:r w:rsidRPr="00B357D0">
        <w:rPr>
          <w:rFonts w:ascii="Arial" w:eastAsia="Times New Roman" w:hAnsi="Arial" w:cs="Arial"/>
          <w:color w:val="000000"/>
          <w:sz w:val="26"/>
          <w:szCs w:val="26"/>
          <w:lang w:eastAsia="ru-RU"/>
        </w:rPr>
        <w:t>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сторон вы были бы удовлетворены собой или почувствовали гордость за себя”.</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Испытуемому выдается бланк, на котором изображено семь линий, высота каждой — 100 мм, с указанием верхней, нижней точек и середины шкалы. При этом верхняя и нижняя точки отмечаются заметными чертами, середина — едва заметной точкой.</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B357D0" w:rsidRDefault="00B357D0" w:rsidP="009618A0">
      <w:pPr>
        <w:spacing w:before="100" w:beforeAutospacing="1" w:after="100" w:afterAutospacing="1" w:line="300" w:lineRule="atLeast"/>
        <w:jc w:val="both"/>
        <w:rPr>
          <w:rFonts w:ascii="Arial" w:eastAsia="Times New Roman" w:hAnsi="Arial" w:cs="Arial"/>
          <w:b/>
          <w:bCs/>
          <w:color w:val="000000"/>
          <w:sz w:val="26"/>
          <w:szCs w:val="26"/>
          <w:lang w:eastAsia="ru-RU"/>
        </w:rPr>
      </w:pPr>
    </w:p>
    <w:p w:rsidR="00B357D0" w:rsidRDefault="00B357D0" w:rsidP="009618A0">
      <w:pPr>
        <w:spacing w:before="100" w:beforeAutospacing="1" w:after="100" w:afterAutospacing="1" w:line="300" w:lineRule="atLeast"/>
        <w:jc w:val="both"/>
        <w:rPr>
          <w:rFonts w:ascii="Arial" w:eastAsia="Times New Roman" w:hAnsi="Arial" w:cs="Arial"/>
          <w:b/>
          <w:bCs/>
          <w:color w:val="000000"/>
          <w:sz w:val="26"/>
          <w:szCs w:val="26"/>
          <w:lang w:eastAsia="ru-RU"/>
        </w:rPr>
      </w:pP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b/>
          <w:bCs/>
          <w:color w:val="000000"/>
          <w:sz w:val="26"/>
          <w:szCs w:val="26"/>
          <w:lang w:eastAsia="ru-RU"/>
        </w:rPr>
        <w:lastRenderedPageBreak/>
        <w:t>Обработка и интерпретация результатов</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школьников получают количественную характеристику (например, 54мм = 54 баллам).</w:t>
      </w:r>
    </w:p>
    <w:p w:rsidR="00B357D0" w:rsidRPr="00E21C5B" w:rsidRDefault="00B357D0" w:rsidP="009618A0">
      <w:pPr>
        <w:spacing w:before="100" w:beforeAutospacing="1" w:after="100" w:afterAutospacing="1" w:line="300" w:lineRule="atLeast"/>
        <w:jc w:val="both"/>
        <w:rPr>
          <w:rFonts w:ascii="Arial" w:eastAsia="Times New Roman" w:hAnsi="Arial" w:cs="Arial"/>
          <w:color w:val="000000"/>
          <w:sz w:val="21"/>
          <w:szCs w:val="21"/>
          <w:lang w:eastAsia="ru-RU"/>
        </w:rPr>
      </w:pPr>
    </w:p>
    <w:p w:rsidR="00E21C5B" w:rsidRPr="00B357D0" w:rsidRDefault="00E21C5B" w:rsidP="009618A0">
      <w:pPr>
        <w:numPr>
          <w:ilvl w:val="0"/>
          <w:numId w:val="2"/>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По каждой из шести шкал определить:</w:t>
      </w:r>
    </w:p>
    <w:p w:rsidR="00E21C5B" w:rsidRPr="00B357D0" w:rsidRDefault="00E21C5B" w:rsidP="009618A0">
      <w:pPr>
        <w:numPr>
          <w:ilvl w:val="1"/>
          <w:numId w:val="2"/>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 xml:space="preserve">уровень притязаний — расстояние в </w:t>
      </w:r>
      <w:proofErr w:type="gramStart"/>
      <w:r w:rsidRPr="00B357D0">
        <w:rPr>
          <w:rFonts w:ascii="Arial" w:eastAsia="Times New Roman" w:hAnsi="Arial" w:cs="Arial"/>
          <w:color w:val="000000"/>
          <w:sz w:val="26"/>
          <w:szCs w:val="26"/>
          <w:lang w:eastAsia="ru-RU"/>
        </w:rPr>
        <w:t>мм</w:t>
      </w:r>
      <w:proofErr w:type="gramEnd"/>
      <w:r w:rsidRPr="00B357D0">
        <w:rPr>
          <w:rFonts w:ascii="Arial" w:eastAsia="Times New Roman" w:hAnsi="Arial" w:cs="Arial"/>
          <w:color w:val="000000"/>
          <w:sz w:val="26"/>
          <w:szCs w:val="26"/>
          <w:lang w:eastAsia="ru-RU"/>
        </w:rPr>
        <w:t xml:space="preserve"> от нижней точки шкалы («0») до знака «х»;</w:t>
      </w:r>
    </w:p>
    <w:p w:rsidR="00E21C5B" w:rsidRPr="00B357D0" w:rsidRDefault="00E21C5B" w:rsidP="009618A0">
      <w:pPr>
        <w:numPr>
          <w:ilvl w:val="1"/>
          <w:numId w:val="2"/>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высоту самооценки — от «о» до знака</w:t>
      </w:r>
      <w:proofErr w:type="gramStart"/>
      <w:r w:rsidRPr="00B357D0">
        <w:rPr>
          <w:rFonts w:ascii="Arial" w:eastAsia="Times New Roman" w:hAnsi="Arial" w:cs="Arial"/>
          <w:color w:val="000000"/>
          <w:sz w:val="26"/>
          <w:szCs w:val="26"/>
          <w:lang w:eastAsia="ru-RU"/>
        </w:rPr>
        <w:t xml:space="preserve"> «—»;</w:t>
      </w:r>
      <w:proofErr w:type="gramEnd"/>
    </w:p>
    <w:p w:rsidR="00E21C5B" w:rsidRPr="00B357D0" w:rsidRDefault="00E21C5B" w:rsidP="009618A0">
      <w:pPr>
        <w:numPr>
          <w:ilvl w:val="1"/>
          <w:numId w:val="2"/>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 xml:space="preserve">значение расхождения между уровнем притязаний и самооценкой — расстояние от знака «х» до знака «-», если уровень </w:t>
      </w:r>
      <w:proofErr w:type="gramStart"/>
      <w:r w:rsidRPr="00B357D0">
        <w:rPr>
          <w:rFonts w:ascii="Arial" w:eastAsia="Times New Roman" w:hAnsi="Arial" w:cs="Arial"/>
          <w:color w:val="000000"/>
          <w:sz w:val="26"/>
          <w:szCs w:val="26"/>
          <w:lang w:eastAsia="ru-RU"/>
        </w:rPr>
        <w:t>притязаний</w:t>
      </w:r>
      <w:proofErr w:type="gramEnd"/>
      <w:r w:rsidRPr="00B357D0">
        <w:rPr>
          <w:rFonts w:ascii="Arial" w:eastAsia="Times New Roman" w:hAnsi="Arial" w:cs="Arial"/>
          <w:color w:val="000000"/>
          <w:sz w:val="26"/>
          <w:szCs w:val="26"/>
          <w:lang w:eastAsia="ru-RU"/>
        </w:rPr>
        <w:t xml:space="preserve"> ниже самооценки, он выражается отрицательным числом.</w:t>
      </w:r>
    </w:p>
    <w:p w:rsidR="00E21C5B" w:rsidRPr="00B357D0" w:rsidRDefault="00E21C5B" w:rsidP="009618A0">
      <w:pPr>
        <w:numPr>
          <w:ilvl w:val="0"/>
          <w:numId w:val="2"/>
        </w:num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Рассчитать среднюю величину каждого показателя уровня притязаний и самооценки по всем шести шкалам.</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b/>
          <w:bCs/>
          <w:color w:val="000000"/>
          <w:sz w:val="26"/>
          <w:szCs w:val="26"/>
          <w:lang w:eastAsia="ru-RU"/>
        </w:rPr>
        <w:t>Уровень притязаний</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Норму, реалистический уровень притязаний, характеризует результат от 60 до 89 баллов.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b/>
          <w:bCs/>
          <w:color w:val="000000"/>
          <w:sz w:val="26"/>
          <w:szCs w:val="26"/>
          <w:lang w:eastAsia="ru-RU"/>
        </w:rPr>
        <w:t>Высота самооценки</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Количество баллов от 45 до 74 («средняя» и «высокая» самооценка) удостоверяют реалистическую (адекватную) самооценку.</w:t>
      </w:r>
    </w:p>
    <w:p w:rsidR="00B357D0"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 xml:space="preserve">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w:t>
      </w:r>
      <w:r w:rsidRPr="00B357D0">
        <w:rPr>
          <w:rFonts w:ascii="Arial" w:eastAsia="Times New Roman" w:hAnsi="Arial" w:cs="Arial"/>
          <w:color w:val="000000"/>
          <w:sz w:val="26"/>
          <w:szCs w:val="26"/>
          <w:lang w:eastAsia="ru-RU"/>
        </w:rPr>
        <w:lastRenderedPageBreak/>
        <w:t>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p w:rsidR="00B357D0"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color w:val="000000"/>
          <w:sz w:val="26"/>
          <w:szCs w:val="26"/>
          <w:lang w:eastAsia="ru-RU"/>
        </w:rPr>
        <w:t>В табл. даны количественные характеристики уровня притязаний и самооценки, полученные для учащихся 7-10 классов городских школ (около 900 чел.).</w:t>
      </w:r>
    </w:p>
    <w:p w:rsidR="00E21C5B" w:rsidRPr="00B357D0" w:rsidRDefault="00E21C5B" w:rsidP="009618A0">
      <w:pPr>
        <w:spacing w:before="100" w:beforeAutospacing="1" w:after="100" w:afterAutospacing="1" w:line="300" w:lineRule="atLeast"/>
        <w:jc w:val="both"/>
        <w:rPr>
          <w:rFonts w:ascii="Arial" w:eastAsia="Times New Roman" w:hAnsi="Arial" w:cs="Arial"/>
          <w:color w:val="000000"/>
          <w:sz w:val="26"/>
          <w:szCs w:val="26"/>
          <w:lang w:eastAsia="ru-RU"/>
        </w:rPr>
      </w:pPr>
      <w:r w:rsidRPr="00B357D0">
        <w:rPr>
          <w:rFonts w:ascii="Arial" w:eastAsia="Times New Roman" w:hAnsi="Arial" w:cs="Arial"/>
          <w:b/>
          <w:color w:val="000000"/>
          <w:sz w:val="26"/>
          <w:szCs w:val="26"/>
          <w:lang w:eastAsia="ru-RU"/>
        </w:rPr>
        <w:t>Таблица.</w:t>
      </w:r>
      <w:r w:rsidRPr="00B357D0">
        <w:rPr>
          <w:rFonts w:ascii="Arial" w:eastAsia="Times New Roman" w:hAnsi="Arial" w:cs="Arial"/>
          <w:color w:val="000000"/>
          <w:sz w:val="26"/>
          <w:szCs w:val="26"/>
          <w:lang w:eastAsia="ru-RU"/>
        </w:rPr>
        <w:t xml:space="preserve"> Количественные характеристики уровня притязаний и самооценки учащихся 7-10 классов городских школ.</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3"/>
        <w:gridCol w:w="1522"/>
        <w:gridCol w:w="1336"/>
        <w:gridCol w:w="1335"/>
        <w:gridCol w:w="1335"/>
      </w:tblGrid>
      <w:tr w:rsidR="00E21C5B" w:rsidRPr="00B357D0" w:rsidTr="00E21C5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Параметр</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Количественная характеристика (балл)</w:t>
            </w:r>
          </w:p>
        </w:tc>
      </w:tr>
      <w:tr w:rsidR="00E21C5B" w:rsidRPr="00B357D0" w:rsidTr="00E21C5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1C5B" w:rsidRPr="00B357D0" w:rsidRDefault="00E21C5B" w:rsidP="009618A0">
            <w:pPr>
              <w:spacing w:after="0" w:line="240" w:lineRule="auto"/>
              <w:jc w:val="both"/>
              <w:rPr>
                <w:rFonts w:ascii="Arial" w:eastAsia="Times New Roman" w:hAnsi="Arial" w:cs="Arial"/>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низкий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средний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высокий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Очень</w:t>
            </w:r>
            <w:r w:rsidRPr="00B357D0">
              <w:rPr>
                <w:rFonts w:ascii="Arial" w:eastAsia="Times New Roman" w:hAnsi="Arial" w:cs="Arial"/>
                <w:sz w:val="26"/>
                <w:szCs w:val="26"/>
                <w:lang w:eastAsia="ru-RU"/>
              </w:rPr>
              <w:br/>
              <w:t>высокий</w:t>
            </w:r>
          </w:p>
        </w:tc>
      </w:tr>
      <w:tr w:rsidR="00E21C5B" w:rsidRPr="00B357D0" w:rsidTr="00E21C5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Уровень притязаний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Менее 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60-74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75-89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90-100</w:t>
            </w:r>
          </w:p>
        </w:tc>
      </w:tr>
      <w:tr w:rsidR="00E21C5B" w:rsidRPr="00B357D0" w:rsidTr="00E21C5B">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Уровень самооценки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Менее 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45-59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60-74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E21C5B" w:rsidRPr="00B357D0" w:rsidRDefault="00E21C5B" w:rsidP="009618A0">
            <w:pPr>
              <w:spacing w:before="100" w:beforeAutospacing="1" w:after="100" w:afterAutospacing="1" w:line="240" w:lineRule="auto"/>
              <w:jc w:val="both"/>
              <w:rPr>
                <w:rFonts w:ascii="Arial" w:eastAsia="Times New Roman" w:hAnsi="Arial" w:cs="Arial"/>
                <w:sz w:val="26"/>
                <w:szCs w:val="26"/>
                <w:lang w:eastAsia="ru-RU"/>
              </w:rPr>
            </w:pPr>
            <w:r w:rsidRPr="00B357D0">
              <w:rPr>
                <w:rFonts w:ascii="Arial" w:eastAsia="Times New Roman" w:hAnsi="Arial" w:cs="Arial"/>
                <w:sz w:val="26"/>
                <w:szCs w:val="26"/>
                <w:lang w:eastAsia="ru-RU"/>
              </w:rPr>
              <w:t>75-100</w:t>
            </w:r>
          </w:p>
        </w:tc>
      </w:tr>
    </w:tbl>
    <w:p w:rsidR="002731C9" w:rsidRPr="00B357D0" w:rsidRDefault="00E21C5B">
      <w:pPr>
        <w:rPr>
          <w:rFonts w:ascii="Arial" w:hAnsi="Arial" w:cs="Arial"/>
          <w:sz w:val="26"/>
          <w:szCs w:val="26"/>
        </w:rPr>
      </w:pPr>
      <w:r w:rsidRPr="00B357D0">
        <w:rPr>
          <w:rFonts w:ascii="Arial" w:eastAsia="Times New Roman" w:hAnsi="Arial" w:cs="Arial"/>
          <w:color w:val="000000"/>
          <w:sz w:val="26"/>
          <w:szCs w:val="26"/>
          <w:lang w:eastAsia="ru-RU"/>
        </w:rPr>
        <w:br/>
      </w:r>
    </w:p>
    <w:p w:rsidR="00B357D0" w:rsidRPr="00B357D0" w:rsidRDefault="00B357D0">
      <w:pPr>
        <w:rPr>
          <w:rFonts w:ascii="Arial" w:hAnsi="Arial" w:cs="Arial"/>
          <w:sz w:val="26"/>
          <w:szCs w:val="26"/>
        </w:rPr>
      </w:pPr>
      <w:r w:rsidRPr="00B357D0">
        <w:rPr>
          <w:rFonts w:ascii="Arial" w:hAnsi="Arial" w:cs="Arial"/>
          <w:sz w:val="26"/>
          <w:szCs w:val="26"/>
        </w:rPr>
        <w:t>Бланк методики для испытуемого в приложении.</w:t>
      </w:r>
    </w:p>
    <w:p w:rsidR="00B357D0" w:rsidRPr="00B357D0" w:rsidRDefault="00B357D0">
      <w:pPr>
        <w:rPr>
          <w:rFonts w:ascii="Arial" w:hAnsi="Arial" w:cs="Arial"/>
          <w:sz w:val="26"/>
          <w:szCs w:val="26"/>
        </w:rPr>
      </w:pPr>
    </w:p>
    <w:p w:rsidR="00B357D0" w:rsidRPr="00B357D0" w:rsidRDefault="00B357D0">
      <w:pPr>
        <w:rPr>
          <w:rFonts w:ascii="Arial" w:hAnsi="Arial" w:cs="Arial"/>
          <w:sz w:val="26"/>
          <w:szCs w:val="26"/>
        </w:rPr>
      </w:pPr>
    </w:p>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Default="00B357D0"/>
    <w:p w:rsidR="00B357D0" w:rsidRPr="00B357D0" w:rsidRDefault="00B357D0" w:rsidP="00B357D0">
      <w:pPr>
        <w:jc w:val="right"/>
        <w:rPr>
          <w:rFonts w:ascii="Arial" w:hAnsi="Arial" w:cs="Arial"/>
          <w:sz w:val="26"/>
          <w:szCs w:val="26"/>
        </w:rPr>
      </w:pPr>
      <w:r w:rsidRPr="00B357D0">
        <w:rPr>
          <w:rFonts w:ascii="Arial" w:hAnsi="Arial" w:cs="Arial"/>
          <w:sz w:val="26"/>
          <w:szCs w:val="26"/>
        </w:rPr>
        <w:lastRenderedPageBreak/>
        <w:t>Приложение</w:t>
      </w:r>
    </w:p>
    <w:p w:rsidR="00B357D0" w:rsidRPr="00B357D0" w:rsidRDefault="00B357D0" w:rsidP="00B357D0">
      <w:pPr>
        <w:jc w:val="right"/>
        <w:rPr>
          <w:rFonts w:ascii="Arial" w:hAnsi="Arial" w:cs="Arial"/>
          <w:sz w:val="26"/>
          <w:szCs w:val="26"/>
        </w:rPr>
      </w:pPr>
    </w:p>
    <w:p w:rsidR="00B357D0" w:rsidRPr="00B357D0" w:rsidRDefault="00B357D0" w:rsidP="00B357D0">
      <w:pPr>
        <w:rPr>
          <w:rFonts w:ascii="Arial" w:hAnsi="Arial" w:cs="Arial"/>
          <w:sz w:val="26"/>
          <w:szCs w:val="26"/>
        </w:rPr>
      </w:pPr>
      <w:r w:rsidRPr="00B357D0">
        <w:rPr>
          <w:rFonts w:ascii="Arial" w:hAnsi="Arial" w:cs="Arial"/>
          <w:sz w:val="26"/>
          <w:szCs w:val="26"/>
        </w:rPr>
        <w:t>Ф.И.______________________________________________</w:t>
      </w:r>
      <w:r>
        <w:rPr>
          <w:rFonts w:ascii="Arial" w:hAnsi="Arial" w:cs="Arial"/>
          <w:sz w:val="26"/>
          <w:szCs w:val="26"/>
        </w:rPr>
        <w:t>______________</w:t>
      </w:r>
    </w:p>
    <w:p w:rsidR="00B357D0" w:rsidRPr="00B357D0" w:rsidRDefault="00B357D0" w:rsidP="00B357D0">
      <w:pPr>
        <w:rPr>
          <w:rFonts w:ascii="Arial" w:hAnsi="Arial" w:cs="Arial"/>
          <w:sz w:val="26"/>
          <w:szCs w:val="26"/>
        </w:rPr>
      </w:pPr>
      <w:r w:rsidRPr="00B357D0">
        <w:rPr>
          <w:rFonts w:ascii="Arial" w:hAnsi="Arial" w:cs="Arial"/>
          <w:sz w:val="26"/>
          <w:szCs w:val="26"/>
        </w:rPr>
        <w:t>Класс_____________________________________________</w:t>
      </w:r>
      <w:r>
        <w:rPr>
          <w:rFonts w:ascii="Arial" w:hAnsi="Arial" w:cs="Arial"/>
          <w:sz w:val="26"/>
          <w:szCs w:val="26"/>
        </w:rPr>
        <w:t>______________</w:t>
      </w:r>
    </w:p>
    <w:p w:rsidR="00B357D0" w:rsidRDefault="00B357D0" w:rsidP="00B357D0">
      <w:r w:rsidRPr="00B357D0">
        <w:rPr>
          <w:rFonts w:ascii="Arial" w:hAnsi="Arial" w:cs="Arial"/>
          <w:sz w:val="26"/>
          <w:szCs w:val="26"/>
        </w:rPr>
        <w:t>Дата обследования_______________________________________________</w:t>
      </w:r>
    </w:p>
    <w:p w:rsidR="00B357D0" w:rsidRDefault="00B357D0"/>
    <w:p w:rsidR="00B357D0" w:rsidRDefault="00B357D0" w:rsidP="00B357D0">
      <w:pPr>
        <w:pStyle w:val="1"/>
        <w:spacing w:before="0" w:beforeAutospacing="0" w:after="0" w:afterAutospacing="0"/>
        <w:jc w:val="center"/>
        <w:rPr>
          <w:sz w:val="24"/>
          <w:szCs w:val="24"/>
        </w:rPr>
      </w:pPr>
    </w:p>
    <w:p w:rsidR="00B357D0" w:rsidRDefault="00B357D0" w:rsidP="00B357D0">
      <w:pPr>
        <w:pStyle w:val="1"/>
        <w:spacing w:before="0" w:beforeAutospacing="0" w:after="0" w:afterAutospacing="0"/>
        <w:jc w:val="center"/>
        <w:rPr>
          <w:sz w:val="24"/>
          <w:szCs w:val="24"/>
        </w:rPr>
      </w:pPr>
    </w:p>
    <w:p w:rsidR="00B357D0" w:rsidRDefault="00B357D0" w:rsidP="00B357D0">
      <w:pPr>
        <w:pStyle w:val="1"/>
        <w:spacing w:before="0" w:beforeAutospacing="0" w:after="0" w:afterAutospacing="0"/>
        <w:jc w:val="center"/>
        <w:rPr>
          <w:sz w:val="24"/>
          <w:szCs w:val="24"/>
        </w:rPr>
      </w:pPr>
    </w:p>
    <w:p w:rsidR="00B357D0" w:rsidRPr="003829DC" w:rsidRDefault="00B357D0" w:rsidP="00B357D0">
      <w:pPr>
        <w:pStyle w:val="1"/>
        <w:spacing w:before="0" w:beforeAutospacing="0" w:after="0" w:afterAutospacing="0"/>
        <w:jc w:val="center"/>
        <w:rPr>
          <w:sz w:val="24"/>
          <w:szCs w:val="24"/>
        </w:rPr>
      </w:pPr>
    </w:p>
    <w:p w:rsidR="00B357D0" w:rsidRPr="003829DC" w:rsidRDefault="00B357D0" w:rsidP="00B357D0">
      <w:pPr>
        <w:pStyle w:val="1"/>
        <w:spacing w:before="0" w:beforeAutospacing="0" w:after="0" w:afterAutospacing="0"/>
        <w:jc w:val="center"/>
        <w:rPr>
          <w:sz w:val="24"/>
          <w:szCs w:val="24"/>
        </w:rPr>
      </w:pPr>
      <w:r>
        <w:rPr>
          <w:noProof/>
          <w:sz w:val="24"/>
          <w:szCs w:val="24"/>
        </w:rPr>
        <w:pict>
          <v:group id="_x0000_s1041" style="position:absolute;left:0;text-align:left;margin-left:432.45pt;margin-top:3pt;width:9pt;height:261pt;z-index:251658240" coordorigin="6714,6527" coordsize="180,5220">
            <v:line id="_x0000_s1042" style="position:absolute" from="6894,6527" to="6894,11747">
              <v:stroke startarrow="oval" endarrow="oval"/>
            </v:line>
            <v:line id="_x0000_s1043" style="position:absolute;flip:y" from="6714,8867" to="6894,8867"/>
          </v:group>
        </w:pict>
      </w:r>
      <w:r>
        <w:rPr>
          <w:noProof/>
          <w:sz w:val="24"/>
          <w:szCs w:val="24"/>
        </w:rPr>
        <w:pict>
          <v:group id="_x0000_s1029" style="position:absolute;left:0;text-align:left;margin-left:25.95pt;margin-top:7.5pt;width:9pt;height:261pt;z-index:251658240" coordorigin="1134,2177" coordsize="180,5220">
            <v:line id="_x0000_s1030" style="position:absolute" from="1314,2177" to="1314,7397">
              <v:stroke startarrow="oval" endarrow="oval"/>
            </v:line>
            <v:line id="_x0000_s1031" style="position:absolute;flip:y" from="1134,4517" to="1314,4517"/>
          </v:group>
        </w:pict>
      </w:r>
      <w:r>
        <w:rPr>
          <w:noProof/>
          <w:sz w:val="24"/>
          <w:szCs w:val="24"/>
        </w:rPr>
        <w:pict>
          <v:group id="_x0000_s1026" style="position:absolute;left:0;text-align:left;margin-left:-51.3pt;margin-top:7.5pt;width:9pt;height:261pt;z-index:251658240" coordorigin="1134,2177" coordsize="180,5220">
            <v:line id="_x0000_s1027" style="position:absolute" from="1314,2177" to="1314,7397">
              <v:stroke startarrow="oval" endarrow="oval"/>
            </v:line>
            <v:line id="_x0000_s1028" style="position:absolute;flip:y" from="1134,4517" to="1314,4517"/>
          </v:group>
        </w:pict>
      </w:r>
      <w:r>
        <w:rPr>
          <w:noProof/>
          <w:sz w:val="24"/>
          <w:szCs w:val="24"/>
        </w:rPr>
        <w:pict>
          <v:group id="_x0000_s1038" style="position:absolute;left:0;text-align:left;margin-left:352.2pt;margin-top:3pt;width:9pt;height:261pt;z-index:251658240" coordorigin="1134,2177" coordsize="180,5220">
            <v:line id="_x0000_s1039" style="position:absolute" from="1314,2177" to="1314,7397">
              <v:stroke startarrow="oval" endarrow="oval"/>
            </v:line>
            <v:line id="_x0000_s1040" style="position:absolute;flip:y" from="1134,4517" to="1314,4517"/>
          </v:group>
        </w:pict>
      </w:r>
      <w:r>
        <w:rPr>
          <w:noProof/>
          <w:sz w:val="24"/>
          <w:szCs w:val="24"/>
        </w:rPr>
        <w:pict>
          <v:group id="_x0000_s1044" style="position:absolute;left:0;text-align:left;margin-left:262.2pt;margin-top:3pt;width:9pt;height:261pt;z-index:251658240" coordorigin="1134,2177" coordsize="180,5220">
            <v:line id="_x0000_s1045" style="position:absolute" from="1314,2177" to="1314,7397">
              <v:stroke startarrow="oval" endarrow="oval"/>
            </v:line>
            <v:line id="_x0000_s1046" style="position:absolute;flip:y" from="1134,4517" to="1314,4517"/>
          </v:group>
        </w:pict>
      </w:r>
      <w:r>
        <w:rPr>
          <w:noProof/>
          <w:sz w:val="24"/>
          <w:szCs w:val="24"/>
        </w:rPr>
        <w:pict>
          <v:group id="_x0000_s1035" style="position:absolute;left:0;text-align:left;margin-left:180pt;margin-top:3pt;width:9pt;height:261pt;z-index:251658240" coordorigin="1134,2177" coordsize="180,5220">
            <v:line id="_x0000_s1036" style="position:absolute" from="1314,2177" to="1314,7397">
              <v:stroke startarrow="oval" endarrow="oval"/>
            </v:line>
            <v:line id="_x0000_s1037" style="position:absolute;flip:y" from="1134,4517" to="1314,4517"/>
          </v:group>
        </w:pict>
      </w:r>
      <w:r>
        <w:rPr>
          <w:noProof/>
          <w:sz w:val="24"/>
          <w:szCs w:val="24"/>
        </w:rPr>
        <w:pict>
          <v:group id="_x0000_s1032" style="position:absolute;left:0;text-align:left;margin-left:102.45pt;margin-top:3pt;width:9pt;height:261pt;z-index:251658240" coordorigin="1134,2177" coordsize="180,5220">
            <v:line id="_x0000_s1033" style="position:absolute" from="1314,2177" to="1314,7397">
              <v:stroke startarrow="oval" endarrow="oval"/>
            </v:line>
            <v:line id="_x0000_s1034" style="position:absolute;flip:y" from="1134,4517" to="1314,4517"/>
          </v:group>
        </w:pict>
      </w: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tbl>
      <w:tblPr>
        <w:tblStyle w:val="a4"/>
        <w:tblW w:w="11057" w:type="dxa"/>
        <w:tblInd w:w="-1310" w:type="dxa"/>
        <w:tblLook w:val="01E0"/>
      </w:tblPr>
      <w:tblGrid>
        <w:gridCol w:w="1418"/>
        <w:gridCol w:w="1560"/>
        <w:gridCol w:w="1506"/>
        <w:gridCol w:w="1470"/>
        <w:gridCol w:w="1843"/>
        <w:gridCol w:w="1559"/>
        <w:gridCol w:w="1701"/>
      </w:tblGrid>
      <w:tr w:rsidR="00B357D0" w:rsidRPr="003829DC" w:rsidTr="00937EC8">
        <w:tc>
          <w:tcPr>
            <w:tcW w:w="1418" w:type="dxa"/>
          </w:tcPr>
          <w:p w:rsidR="00B357D0" w:rsidRPr="00936C1B" w:rsidRDefault="00B357D0" w:rsidP="00937EC8">
            <w:pPr>
              <w:jc w:val="center"/>
              <w:rPr>
                <w:sz w:val="22"/>
                <w:szCs w:val="22"/>
              </w:rPr>
            </w:pPr>
            <w:r w:rsidRPr="00936C1B">
              <w:rPr>
                <w:sz w:val="22"/>
                <w:szCs w:val="22"/>
              </w:rPr>
              <w:t>здоровье</w:t>
            </w:r>
          </w:p>
        </w:tc>
        <w:tc>
          <w:tcPr>
            <w:tcW w:w="1560" w:type="dxa"/>
          </w:tcPr>
          <w:p w:rsidR="00B357D0" w:rsidRPr="00936C1B" w:rsidRDefault="00B357D0" w:rsidP="00937EC8">
            <w:pPr>
              <w:jc w:val="center"/>
              <w:rPr>
                <w:sz w:val="22"/>
                <w:szCs w:val="22"/>
              </w:rPr>
            </w:pPr>
            <w:r w:rsidRPr="00936C1B">
              <w:rPr>
                <w:sz w:val="22"/>
                <w:szCs w:val="22"/>
              </w:rPr>
              <w:t>ум,</w:t>
            </w:r>
            <w:r>
              <w:rPr>
                <w:sz w:val="22"/>
                <w:szCs w:val="22"/>
              </w:rPr>
              <w:t xml:space="preserve"> спосо</w:t>
            </w:r>
            <w:r w:rsidRPr="00936C1B">
              <w:rPr>
                <w:sz w:val="22"/>
                <w:szCs w:val="22"/>
              </w:rPr>
              <w:t>бности</w:t>
            </w:r>
          </w:p>
        </w:tc>
        <w:tc>
          <w:tcPr>
            <w:tcW w:w="1506" w:type="dxa"/>
          </w:tcPr>
          <w:p w:rsidR="00B357D0" w:rsidRPr="00936C1B" w:rsidRDefault="00B357D0" w:rsidP="00937EC8">
            <w:pPr>
              <w:jc w:val="center"/>
              <w:rPr>
                <w:sz w:val="22"/>
                <w:szCs w:val="22"/>
              </w:rPr>
            </w:pPr>
            <w:r w:rsidRPr="00936C1B">
              <w:rPr>
                <w:sz w:val="22"/>
                <w:szCs w:val="22"/>
              </w:rPr>
              <w:t>характер</w:t>
            </w:r>
          </w:p>
        </w:tc>
        <w:tc>
          <w:tcPr>
            <w:tcW w:w="1470" w:type="dxa"/>
          </w:tcPr>
          <w:p w:rsidR="00B357D0" w:rsidRPr="00936C1B" w:rsidRDefault="00B357D0" w:rsidP="00937EC8">
            <w:pPr>
              <w:jc w:val="center"/>
              <w:rPr>
                <w:sz w:val="22"/>
                <w:szCs w:val="22"/>
              </w:rPr>
            </w:pPr>
            <w:r w:rsidRPr="00936C1B">
              <w:rPr>
                <w:sz w:val="22"/>
                <w:szCs w:val="22"/>
              </w:rPr>
              <w:t xml:space="preserve">авторитет </w:t>
            </w:r>
          </w:p>
          <w:p w:rsidR="00B357D0" w:rsidRPr="00936C1B" w:rsidRDefault="00B357D0" w:rsidP="00937EC8">
            <w:pPr>
              <w:jc w:val="center"/>
              <w:rPr>
                <w:sz w:val="22"/>
                <w:szCs w:val="22"/>
              </w:rPr>
            </w:pPr>
            <w:r w:rsidRPr="00936C1B">
              <w:rPr>
                <w:sz w:val="22"/>
                <w:szCs w:val="22"/>
              </w:rPr>
              <w:t>у сверст-ников</w:t>
            </w:r>
          </w:p>
        </w:tc>
        <w:tc>
          <w:tcPr>
            <w:tcW w:w="1843" w:type="dxa"/>
          </w:tcPr>
          <w:p w:rsidR="00B357D0" w:rsidRPr="00936C1B" w:rsidRDefault="00B357D0" w:rsidP="00937EC8">
            <w:pPr>
              <w:jc w:val="center"/>
              <w:rPr>
                <w:sz w:val="22"/>
                <w:szCs w:val="22"/>
              </w:rPr>
            </w:pPr>
            <w:r w:rsidRPr="00936C1B">
              <w:rPr>
                <w:sz w:val="22"/>
                <w:szCs w:val="22"/>
              </w:rPr>
              <w:t>умение многое делать своими руками, умелые руки</w:t>
            </w:r>
          </w:p>
        </w:tc>
        <w:tc>
          <w:tcPr>
            <w:tcW w:w="1559" w:type="dxa"/>
          </w:tcPr>
          <w:p w:rsidR="00B357D0" w:rsidRPr="00936C1B" w:rsidRDefault="00B357D0" w:rsidP="00937EC8">
            <w:pPr>
              <w:jc w:val="center"/>
              <w:rPr>
                <w:sz w:val="22"/>
                <w:szCs w:val="22"/>
              </w:rPr>
            </w:pPr>
            <w:r>
              <w:rPr>
                <w:sz w:val="22"/>
                <w:szCs w:val="22"/>
              </w:rPr>
              <w:t>внеш</w:t>
            </w:r>
            <w:r w:rsidRPr="00936C1B">
              <w:rPr>
                <w:sz w:val="22"/>
                <w:szCs w:val="22"/>
              </w:rPr>
              <w:t>ность</w:t>
            </w:r>
          </w:p>
        </w:tc>
        <w:tc>
          <w:tcPr>
            <w:tcW w:w="1701" w:type="dxa"/>
          </w:tcPr>
          <w:p w:rsidR="00B357D0" w:rsidRPr="00936C1B" w:rsidRDefault="00B357D0" w:rsidP="00937EC8">
            <w:pPr>
              <w:jc w:val="center"/>
              <w:rPr>
                <w:sz w:val="22"/>
                <w:szCs w:val="22"/>
              </w:rPr>
            </w:pPr>
            <w:r>
              <w:rPr>
                <w:sz w:val="22"/>
                <w:szCs w:val="22"/>
              </w:rPr>
              <w:t>уверен</w:t>
            </w:r>
            <w:r w:rsidRPr="00936C1B">
              <w:rPr>
                <w:sz w:val="22"/>
                <w:szCs w:val="22"/>
              </w:rPr>
              <w:t>ность в себе</w:t>
            </w:r>
          </w:p>
        </w:tc>
      </w:tr>
    </w:tbl>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Pr="003829DC" w:rsidRDefault="00B357D0" w:rsidP="00B357D0">
      <w:pPr>
        <w:jc w:val="center"/>
      </w:pPr>
    </w:p>
    <w:p w:rsidR="00B357D0" w:rsidRDefault="00B357D0" w:rsidP="00B357D0">
      <w:pPr>
        <w:jc w:val="center"/>
      </w:pPr>
    </w:p>
    <w:p w:rsidR="00B357D0" w:rsidRDefault="00B357D0"/>
    <w:sectPr w:rsidR="00B357D0" w:rsidSect="00273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95505"/>
    <w:multiLevelType w:val="multilevel"/>
    <w:tmpl w:val="EF901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8871CD"/>
    <w:multiLevelType w:val="multilevel"/>
    <w:tmpl w:val="D450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21C5B"/>
    <w:rsid w:val="0013708A"/>
    <w:rsid w:val="002731C9"/>
    <w:rsid w:val="009618A0"/>
    <w:rsid w:val="00B357D0"/>
    <w:rsid w:val="00E21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C9"/>
  </w:style>
  <w:style w:type="paragraph" w:styleId="1">
    <w:name w:val="heading 1"/>
    <w:basedOn w:val="a"/>
    <w:link w:val="10"/>
    <w:qFormat/>
    <w:rsid w:val="00E21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C5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21C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B357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91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5AF8-ED90-475A-8FFD-D3833457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778</Words>
  <Characters>4436</Characters>
  <Application>Microsoft Office Word</Application>
  <DocSecurity>0</DocSecurity>
  <Lines>36</Lines>
  <Paragraphs>10</Paragraphs>
  <ScaleCrop>false</ScaleCrop>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1</cp:lastModifiedBy>
  <cp:revision>5</cp:revision>
  <dcterms:created xsi:type="dcterms:W3CDTF">2011-08-11T05:39:00Z</dcterms:created>
  <dcterms:modified xsi:type="dcterms:W3CDTF">2014-03-05T02:40:00Z</dcterms:modified>
</cp:coreProperties>
</file>