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81B" w:rsidRPr="00422B1B" w:rsidRDefault="00F3581B" w:rsidP="00F3581B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422B1B">
        <w:rPr>
          <w:rFonts w:ascii="Arial" w:hAnsi="Arial" w:cs="Arial"/>
          <w:sz w:val="26"/>
          <w:szCs w:val="26"/>
        </w:rPr>
        <w:t>Психолого-медико-педагогическая служба</w:t>
      </w:r>
    </w:p>
    <w:p w:rsidR="00F3581B" w:rsidRDefault="00F3581B" w:rsidP="00F3581B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422B1B">
        <w:rPr>
          <w:rFonts w:ascii="Arial" w:hAnsi="Arial" w:cs="Arial"/>
          <w:sz w:val="26"/>
          <w:szCs w:val="26"/>
        </w:rPr>
        <w:t xml:space="preserve">отдела образования </w:t>
      </w:r>
    </w:p>
    <w:p w:rsidR="00F3581B" w:rsidRPr="00422B1B" w:rsidRDefault="00F3581B" w:rsidP="00F3581B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422B1B">
        <w:rPr>
          <w:rFonts w:ascii="Arial" w:hAnsi="Arial" w:cs="Arial"/>
          <w:sz w:val="26"/>
          <w:szCs w:val="26"/>
        </w:rPr>
        <w:t>администрации</w:t>
      </w:r>
      <w:r>
        <w:rPr>
          <w:rFonts w:ascii="Arial" w:hAnsi="Arial" w:cs="Arial"/>
          <w:sz w:val="26"/>
          <w:szCs w:val="26"/>
        </w:rPr>
        <w:t xml:space="preserve"> </w:t>
      </w:r>
      <w:r w:rsidRPr="00422B1B">
        <w:rPr>
          <w:rFonts w:ascii="Arial" w:hAnsi="Arial" w:cs="Arial"/>
          <w:sz w:val="26"/>
          <w:szCs w:val="26"/>
        </w:rPr>
        <w:t>Сладковского муниципального района</w:t>
      </w: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Pr="00F3581B" w:rsidRDefault="00F3581B" w:rsidP="00F3581B">
      <w:pPr>
        <w:pStyle w:val="a3"/>
        <w:spacing w:line="276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F3581B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Консультация для </w:t>
      </w:r>
      <w:proofErr w:type="gramStart"/>
      <w:r w:rsidRPr="00F3581B">
        <w:rPr>
          <w:rFonts w:ascii="Times New Roman" w:hAnsi="Times New Roman" w:cs="Times New Roman"/>
          <w:b/>
          <w:sz w:val="32"/>
          <w:szCs w:val="32"/>
          <w:lang w:eastAsia="ru-RU"/>
        </w:rPr>
        <w:t>родителей</w:t>
      </w:r>
      <w:proofErr w:type="gramEnd"/>
      <w:r w:rsidRPr="00F3581B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будущих первоклассников</w:t>
      </w:r>
    </w:p>
    <w:p w:rsidR="00F3581B" w:rsidRPr="00F3581B" w:rsidRDefault="00F3581B" w:rsidP="00F3581B">
      <w:pPr>
        <w:pStyle w:val="a3"/>
        <w:spacing w:line="276" w:lineRule="auto"/>
        <w:ind w:firstLine="360"/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  <w:r w:rsidRPr="00F3581B">
        <w:rPr>
          <w:rFonts w:ascii="Times New Roman" w:hAnsi="Times New Roman" w:cs="Times New Roman"/>
          <w:b/>
          <w:sz w:val="56"/>
          <w:szCs w:val="56"/>
          <w:lang w:eastAsia="ru-RU"/>
        </w:rPr>
        <w:t>«Готовим ребенка к школе»</w:t>
      </w:r>
    </w:p>
    <w:p w:rsidR="00F3581B" w:rsidRP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56"/>
          <w:szCs w:val="5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</w:t>
      </w: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right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Учитель-логопед </w:t>
      </w:r>
      <w:r w:rsidR="006E1A18">
        <w:rPr>
          <w:rFonts w:ascii="Arial" w:hAnsi="Arial" w:cs="Arial"/>
          <w:b/>
          <w:sz w:val="26"/>
          <w:szCs w:val="26"/>
        </w:rPr>
        <w:t>ПМП</w:t>
      </w:r>
      <w:r>
        <w:rPr>
          <w:rFonts w:ascii="Arial" w:hAnsi="Arial" w:cs="Arial"/>
          <w:b/>
          <w:sz w:val="26"/>
          <w:szCs w:val="26"/>
        </w:rPr>
        <w:t>С:</w:t>
      </w:r>
    </w:p>
    <w:p w:rsidR="00F3581B" w:rsidRDefault="00F3581B" w:rsidP="00F3581B">
      <w:pPr>
        <w:pStyle w:val="a3"/>
        <w:spacing w:line="276" w:lineRule="auto"/>
        <w:jc w:val="right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Н. И. Беляева</w:t>
      </w: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3581B" w:rsidRDefault="00F3581B" w:rsidP="00F3581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2020</w:t>
      </w:r>
    </w:p>
    <w:p w:rsidR="00F3581B" w:rsidRDefault="00F3581B" w:rsidP="009F6055">
      <w:pPr>
        <w:pStyle w:val="a3"/>
        <w:spacing w:line="276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581B" w:rsidRDefault="00F3581B" w:rsidP="009F6055">
      <w:pPr>
        <w:pStyle w:val="a3"/>
        <w:spacing w:line="276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581B" w:rsidRDefault="00F3581B" w:rsidP="00F3581B">
      <w:pPr>
        <w:pStyle w:val="a3"/>
        <w:ind w:firstLine="360"/>
        <w:rPr>
          <w:rFonts w:ascii="Arial" w:hAnsi="Arial" w:cs="Arial"/>
          <w:sz w:val="26"/>
          <w:szCs w:val="26"/>
          <w:shd w:val="clear" w:color="auto" w:fill="FFFFFF"/>
        </w:rPr>
      </w:pPr>
      <w:r w:rsidRPr="00F3581B">
        <w:rPr>
          <w:rFonts w:ascii="Arial" w:hAnsi="Arial" w:cs="Arial"/>
          <w:sz w:val="26"/>
          <w:szCs w:val="26"/>
          <w:shd w:val="clear" w:color="auto" w:fill="FFFFFF"/>
        </w:rPr>
        <w:lastRenderedPageBreak/>
        <w:t>Цель: помочь родителям достойно пройти период начала обучения их ребёнка в школе; показать важную роль в подготовке ребёнка к школе.</w:t>
      </w:r>
    </w:p>
    <w:p w:rsidR="00F3581B" w:rsidRPr="00F3581B" w:rsidRDefault="00F3581B" w:rsidP="00F3581B">
      <w:pPr>
        <w:pStyle w:val="a3"/>
        <w:ind w:firstLine="360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pStyle w:val="a3"/>
        <w:spacing w:line="276" w:lineRule="auto"/>
        <w:ind w:firstLine="360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 xml:space="preserve">Ваш ребенок готовится стать школьником. Школьное обучение предъявляет ребенку новые требования к его речи. Особые критерии готовности к школьному обучению предъявляются к усвоению ребенком родного языка как средства общения. Перечислим их. </w:t>
      </w:r>
    </w:p>
    <w:p w:rsidR="000E01DF" w:rsidRPr="00F3581B" w:rsidRDefault="000E01DF" w:rsidP="000E01DF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proofErr w:type="spellStart"/>
      <w:r w:rsidRPr="00F3581B">
        <w:rPr>
          <w:rFonts w:ascii="Arial" w:hAnsi="Arial" w:cs="Arial"/>
          <w:sz w:val="26"/>
          <w:szCs w:val="26"/>
          <w:lang w:eastAsia="ru-RU"/>
        </w:rPr>
        <w:t>Сформированность</w:t>
      </w:r>
      <w:proofErr w:type="spellEnd"/>
      <w:r w:rsidRPr="00F3581B">
        <w:rPr>
          <w:rFonts w:ascii="Arial" w:hAnsi="Arial" w:cs="Arial"/>
          <w:sz w:val="26"/>
          <w:szCs w:val="26"/>
          <w:lang w:eastAsia="ru-RU"/>
        </w:rPr>
        <w:t xml:space="preserve"> звуковой стороны речи. Ребенок должен владеть правильным, четким произношением звуков всех фонетических групп. </w:t>
      </w:r>
    </w:p>
    <w:p w:rsidR="000E01DF" w:rsidRPr="00F3581B" w:rsidRDefault="000E01DF" w:rsidP="000E01DF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proofErr w:type="spellStart"/>
      <w:r w:rsidRPr="00F3581B">
        <w:rPr>
          <w:rFonts w:ascii="Arial" w:hAnsi="Arial" w:cs="Arial"/>
          <w:sz w:val="26"/>
          <w:szCs w:val="26"/>
          <w:lang w:eastAsia="ru-RU"/>
        </w:rPr>
        <w:t>Сформированность</w:t>
      </w:r>
      <w:proofErr w:type="spellEnd"/>
      <w:r w:rsidRPr="00F3581B">
        <w:rPr>
          <w:rFonts w:ascii="Arial" w:hAnsi="Arial" w:cs="Arial"/>
          <w:sz w:val="26"/>
          <w:szCs w:val="26"/>
          <w:lang w:eastAsia="ru-RU"/>
        </w:rPr>
        <w:t xml:space="preserve"> фонематических процессов (умение слышать и различать, дифференцировать звуки родного языка). Наличие у первоклассников даже слабых отклонений в фонематическом и лексико-грамматическом развитии ведет к серьезным проблемам в усвоении программ общеобразовательной школы. </w:t>
      </w:r>
    </w:p>
    <w:p w:rsidR="000E01DF" w:rsidRPr="00F3581B" w:rsidRDefault="000E01DF" w:rsidP="000E01DF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 xml:space="preserve">Готовность к звукобуквенному анализу и синтезу звукового состава речи. </w:t>
      </w:r>
    </w:p>
    <w:p w:rsidR="000E01DF" w:rsidRPr="00F3581B" w:rsidRDefault="000E01DF" w:rsidP="000E01DF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 xml:space="preserve">Умение пользоваться разными способами словообразования, правильно употреблять слова с уменьшительно-ласкательным значением, выделять звуковые и смысловые различия между словами; образовывать прилагательные от существительных. </w:t>
      </w:r>
    </w:p>
    <w:p w:rsidR="000E01DF" w:rsidRPr="00F3581B" w:rsidRDefault="000E01DF" w:rsidP="000E01DF">
      <w:pPr>
        <w:pStyle w:val="a3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proofErr w:type="spellStart"/>
      <w:r w:rsidRPr="00F3581B">
        <w:rPr>
          <w:rFonts w:ascii="Arial" w:hAnsi="Arial" w:cs="Arial"/>
          <w:sz w:val="26"/>
          <w:szCs w:val="26"/>
          <w:lang w:eastAsia="ru-RU"/>
        </w:rPr>
        <w:t>Сформированность</w:t>
      </w:r>
      <w:proofErr w:type="spellEnd"/>
      <w:r w:rsidRPr="00F3581B">
        <w:rPr>
          <w:rFonts w:ascii="Arial" w:hAnsi="Arial" w:cs="Arial"/>
          <w:sz w:val="26"/>
          <w:szCs w:val="26"/>
          <w:lang w:eastAsia="ru-RU"/>
        </w:rPr>
        <w:t xml:space="preserve"> грамматического строя речи: умение пользоваться развернутой фразовой речью, умение работать с предложением. </w:t>
      </w:r>
    </w:p>
    <w:p w:rsidR="000E01DF" w:rsidRPr="00F3581B" w:rsidRDefault="000E01DF" w:rsidP="000E01D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</w:p>
    <w:p w:rsidR="000E01DF" w:rsidRPr="00F3581B" w:rsidRDefault="000E01DF" w:rsidP="000E01DF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>Также к началу обучения в школе дети должны уметь:</w:t>
      </w:r>
    </w:p>
    <w:p w:rsidR="000E01DF" w:rsidRPr="00F3581B" w:rsidRDefault="000E01DF" w:rsidP="000E01DF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>строить сложные предложения разных видов;</w:t>
      </w:r>
    </w:p>
    <w:p w:rsidR="000E01DF" w:rsidRPr="00F3581B" w:rsidRDefault="000E01DF" w:rsidP="000E01DF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>составлять рассказы по серии картинок, небольшие сказки;</w:t>
      </w:r>
    </w:p>
    <w:p w:rsidR="000E01DF" w:rsidRPr="00F3581B" w:rsidRDefault="000E01DF" w:rsidP="000E01DF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>находить слова с определенным звуком;</w:t>
      </w:r>
    </w:p>
    <w:p w:rsidR="000E01DF" w:rsidRPr="00F3581B" w:rsidRDefault="000E01DF" w:rsidP="000E01DF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>определять место звука в слове;</w:t>
      </w:r>
    </w:p>
    <w:p w:rsidR="000E01DF" w:rsidRPr="00F3581B" w:rsidRDefault="000E01DF" w:rsidP="000E01DF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>составлять предложения из трех-четырех слов; членить простые предложения на слова;</w:t>
      </w:r>
    </w:p>
    <w:p w:rsidR="000E01DF" w:rsidRPr="00F3581B" w:rsidRDefault="000E01DF" w:rsidP="000E01DF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>членить слова на слоги (части);</w:t>
      </w:r>
    </w:p>
    <w:p w:rsidR="000E01DF" w:rsidRPr="00F3581B" w:rsidRDefault="000E01DF" w:rsidP="000E01DF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6"/>
          <w:szCs w:val="26"/>
          <w:lang w:eastAsia="ru-RU"/>
        </w:rPr>
      </w:pPr>
      <w:r w:rsidRPr="00F3581B">
        <w:rPr>
          <w:rFonts w:ascii="Arial" w:hAnsi="Arial" w:cs="Arial"/>
          <w:sz w:val="26"/>
          <w:szCs w:val="26"/>
          <w:lang w:eastAsia="ru-RU"/>
        </w:rPr>
        <w:t>самостоятельно, последовательно передавать содержание небольших литературных текстов.</w:t>
      </w:r>
    </w:p>
    <w:p w:rsidR="000E01DF" w:rsidRPr="00F3581B" w:rsidRDefault="000E01DF" w:rsidP="000E01D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pStyle w:val="a3"/>
        <w:ind w:firstLine="360"/>
        <w:jc w:val="both"/>
        <w:rPr>
          <w:rFonts w:ascii="Arial" w:hAnsi="Arial" w:cs="Arial"/>
          <w:sz w:val="26"/>
          <w:szCs w:val="26"/>
        </w:rPr>
      </w:pPr>
      <w:r w:rsidRPr="00F3581B">
        <w:rPr>
          <w:rStyle w:val="apple-converted-space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Хорошая дошкольная подготовка – залог успешной учебы ребенка в школе. Предлагаем Вам игры и упражнения, </w:t>
      </w:r>
      <w:r w:rsidRPr="00F3581B">
        <w:rPr>
          <w:rFonts w:ascii="Arial" w:hAnsi="Arial" w:cs="Arial"/>
          <w:sz w:val="26"/>
          <w:szCs w:val="26"/>
        </w:rPr>
        <w:t>которые помогут подготовить ребенка к школе. Их можно выполнять не только дома, но и в любой другой обстановке: прогулки, поездки, поход по магазинам и т.д.</w:t>
      </w:r>
    </w:p>
    <w:p w:rsidR="009F6055" w:rsidRDefault="009F6055" w:rsidP="000E01DF">
      <w:pPr>
        <w:pStyle w:val="a3"/>
        <w:ind w:firstLine="360"/>
        <w:jc w:val="both"/>
        <w:rPr>
          <w:rFonts w:ascii="Arial" w:hAnsi="Arial" w:cs="Arial"/>
          <w:sz w:val="26"/>
          <w:szCs w:val="26"/>
        </w:rPr>
      </w:pPr>
    </w:p>
    <w:p w:rsidR="00F3581B" w:rsidRDefault="00F3581B" w:rsidP="000E01DF">
      <w:pPr>
        <w:pStyle w:val="a3"/>
        <w:ind w:firstLine="360"/>
        <w:jc w:val="both"/>
        <w:rPr>
          <w:rFonts w:ascii="Arial" w:hAnsi="Arial" w:cs="Arial"/>
          <w:sz w:val="26"/>
          <w:szCs w:val="26"/>
        </w:rPr>
      </w:pPr>
    </w:p>
    <w:p w:rsidR="00F3581B" w:rsidRPr="00F3581B" w:rsidRDefault="00F3581B" w:rsidP="000E01DF">
      <w:pPr>
        <w:pStyle w:val="a3"/>
        <w:ind w:firstLine="360"/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pStyle w:val="a3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pStyle w:val="a3"/>
        <w:jc w:val="both"/>
        <w:rPr>
          <w:rFonts w:ascii="Arial" w:hAnsi="Arial" w:cs="Arial"/>
          <w:b/>
          <w:sz w:val="26"/>
          <w:szCs w:val="26"/>
        </w:rPr>
      </w:pPr>
      <w:r w:rsidRPr="00F3581B">
        <w:rPr>
          <w:rFonts w:ascii="Arial" w:hAnsi="Arial" w:cs="Arial"/>
          <w:b/>
          <w:sz w:val="26"/>
          <w:szCs w:val="26"/>
        </w:rPr>
        <w:lastRenderedPageBreak/>
        <w:t>Дыхание (игры, которые тренируют силу и длительность выдоха):</w:t>
      </w:r>
    </w:p>
    <w:p w:rsidR="000E01DF" w:rsidRPr="00F3581B" w:rsidRDefault="000E01DF" w:rsidP="000E01DF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Обдувать одуванчики несколькими короткими, а потом одним долгим выдохом;</w:t>
      </w:r>
    </w:p>
    <w:p w:rsidR="000E01DF" w:rsidRPr="00F3581B" w:rsidRDefault="000E01DF" w:rsidP="000E01DF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Пускать мыльные пузыри через соломинку (разводить детский шампунь);</w:t>
      </w:r>
    </w:p>
    <w:p w:rsidR="000E01DF" w:rsidRPr="00F3581B" w:rsidRDefault="000E01DF" w:rsidP="000E01DF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Надувать воздушные шарики;</w:t>
      </w:r>
    </w:p>
    <w:p w:rsidR="000E01DF" w:rsidRPr="00F3581B" w:rsidRDefault="000E01DF" w:rsidP="000E01DF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Стараться надувать надувные игрушки, круги, мячи;</w:t>
      </w:r>
    </w:p>
    <w:p w:rsidR="000E01DF" w:rsidRPr="00F3581B" w:rsidRDefault="000E01DF" w:rsidP="000E01DF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Дуть на детские флюгера.</w:t>
      </w:r>
    </w:p>
    <w:p w:rsidR="000E01DF" w:rsidRPr="00F3581B" w:rsidRDefault="000E01DF" w:rsidP="000E01DF">
      <w:pPr>
        <w:pStyle w:val="a3"/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rPr>
          <w:rFonts w:ascii="Arial" w:hAnsi="Arial" w:cs="Arial"/>
          <w:b/>
          <w:sz w:val="26"/>
          <w:szCs w:val="26"/>
        </w:rPr>
      </w:pPr>
      <w:r w:rsidRPr="00F3581B">
        <w:rPr>
          <w:rFonts w:ascii="Arial" w:hAnsi="Arial" w:cs="Arial"/>
          <w:b/>
          <w:sz w:val="26"/>
          <w:szCs w:val="26"/>
        </w:rPr>
        <w:t>Развивать мышцы речевого аппарата:</w:t>
      </w:r>
    </w:p>
    <w:p w:rsidR="000E01DF" w:rsidRPr="00F3581B" w:rsidRDefault="000E01DF" w:rsidP="000E01DF">
      <w:pPr>
        <w:pStyle w:val="a4"/>
        <w:numPr>
          <w:ilvl w:val="0"/>
          <w:numId w:val="4"/>
        </w:numPr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Жевать сырые овощи (морковь, редис, огурцы) и фрукты (яблоки, груши…);</w:t>
      </w:r>
    </w:p>
    <w:p w:rsidR="000E01DF" w:rsidRPr="00F3581B" w:rsidRDefault="000E01DF" w:rsidP="000E01DF">
      <w:pPr>
        <w:pStyle w:val="a4"/>
        <w:numPr>
          <w:ilvl w:val="0"/>
          <w:numId w:val="4"/>
        </w:numPr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Слизывать языком с блюдца варенье, сметану, йогурт;</w:t>
      </w:r>
    </w:p>
    <w:p w:rsidR="000E01DF" w:rsidRPr="00F3581B" w:rsidRDefault="000E01DF" w:rsidP="000E01DF">
      <w:pPr>
        <w:pStyle w:val="a4"/>
        <w:numPr>
          <w:ilvl w:val="0"/>
          <w:numId w:val="4"/>
        </w:numPr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Полоскать рот.</w:t>
      </w:r>
    </w:p>
    <w:p w:rsidR="000E01DF" w:rsidRPr="00F3581B" w:rsidRDefault="000E01DF" w:rsidP="000E01DF">
      <w:pPr>
        <w:rPr>
          <w:rFonts w:ascii="Arial" w:hAnsi="Arial" w:cs="Arial"/>
          <w:b/>
          <w:sz w:val="26"/>
          <w:szCs w:val="26"/>
        </w:rPr>
      </w:pPr>
      <w:r w:rsidRPr="00F3581B">
        <w:rPr>
          <w:rFonts w:ascii="Arial" w:hAnsi="Arial" w:cs="Arial"/>
          <w:b/>
          <w:sz w:val="26"/>
          <w:szCs w:val="26"/>
        </w:rPr>
        <w:t>Развитие фонематического слуха.</w:t>
      </w:r>
    </w:p>
    <w:p w:rsidR="000E01DF" w:rsidRPr="00F3581B" w:rsidRDefault="000E01DF" w:rsidP="000E01DF">
      <w:pPr>
        <w:rPr>
          <w:rFonts w:ascii="Arial" w:hAnsi="Arial" w:cs="Arial"/>
          <w:sz w:val="26"/>
          <w:szCs w:val="26"/>
          <w:u w:val="single"/>
        </w:rPr>
      </w:pPr>
      <w:r w:rsidRPr="00F3581B">
        <w:rPr>
          <w:rFonts w:ascii="Arial" w:hAnsi="Arial" w:cs="Arial"/>
          <w:sz w:val="26"/>
          <w:szCs w:val="26"/>
          <w:u w:val="single"/>
        </w:rPr>
        <w:t>Какое слово отличается от остальных:</w:t>
      </w:r>
    </w:p>
    <w:p w:rsidR="000E01DF" w:rsidRPr="00F3581B" w:rsidRDefault="000E01DF" w:rsidP="000E01DF">
      <w:pPr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одуванчик, одуванчик, чемоданчик, одуванчик;</w:t>
      </w:r>
    </w:p>
    <w:p w:rsidR="000E01DF" w:rsidRPr="00F3581B" w:rsidRDefault="000E01DF" w:rsidP="000E01DF">
      <w:pPr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бабочка, тапочка, бабочка, бабочка;</w:t>
      </w:r>
    </w:p>
    <w:p w:rsidR="000E01DF" w:rsidRPr="00F3581B" w:rsidRDefault="000E01DF" w:rsidP="000E01DF">
      <w:pPr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 xml:space="preserve">земляника, земляника, земляника, клубника. </w:t>
      </w:r>
    </w:p>
    <w:p w:rsidR="000E01DF" w:rsidRPr="00F3581B" w:rsidRDefault="000E01DF" w:rsidP="000E01DF">
      <w:pPr>
        <w:rPr>
          <w:rFonts w:ascii="Arial" w:hAnsi="Arial" w:cs="Arial"/>
          <w:sz w:val="26"/>
          <w:szCs w:val="26"/>
          <w:u w:val="single"/>
        </w:rPr>
      </w:pPr>
    </w:p>
    <w:p w:rsidR="000E01DF" w:rsidRPr="00F3581B" w:rsidRDefault="000E01DF" w:rsidP="000E01DF">
      <w:pPr>
        <w:spacing w:after="0" w:line="276" w:lineRule="auto"/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  <w:u w:val="single"/>
        </w:rPr>
        <w:t>Хлопни в ладоши, услышав «летнее» слово:</w:t>
      </w:r>
    </w:p>
    <w:p w:rsidR="000E01DF" w:rsidRPr="00F3581B" w:rsidRDefault="000E01DF" w:rsidP="000E01DF">
      <w:pPr>
        <w:spacing w:after="0" w:line="276" w:lineRule="auto"/>
        <w:jc w:val="both"/>
        <w:rPr>
          <w:rFonts w:ascii="Arial" w:hAnsi="Arial" w:cs="Arial"/>
          <w:sz w:val="26"/>
          <w:szCs w:val="26"/>
        </w:rPr>
      </w:pPr>
      <w:proofErr w:type="gramStart"/>
      <w:r w:rsidRPr="00F3581B">
        <w:rPr>
          <w:rFonts w:ascii="Arial" w:hAnsi="Arial" w:cs="Arial"/>
          <w:sz w:val="26"/>
          <w:szCs w:val="26"/>
        </w:rPr>
        <w:t xml:space="preserve">лето, снег, метель, жара, солнце, листопад, санки, солнцепек, снегопад, вьюга, пляж, снежинки, снеговик, загар, купание, новый год, снегурочка, отдых, гроза, Дед Мороз, радуга, каток, молния. </w:t>
      </w:r>
      <w:proofErr w:type="gramEnd"/>
    </w:p>
    <w:p w:rsidR="000E01DF" w:rsidRPr="00F3581B" w:rsidRDefault="000E01DF" w:rsidP="009F6055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«</w:t>
      </w:r>
      <w:proofErr w:type="spellStart"/>
      <w:r w:rsidRPr="00F3581B">
        <w:rPr>
          <w:rFonts w:ascii="Arial" w:hAnsi="Arial" w:cs="Arial"/>
          <w:sz w:val="26"/>
          <w:szCs w:val="26"/>
        </w:rPr>
        <w:t>Повторюшка</w:t>
      </w:r>
      <w:proofErr w:type="spellEnd"/>
      <w:r w:rsidRPr="00F3581B">
        <w:rPr>
          <w:rFonts w:ascii="Arial" w:hAnsi="Arial" w:cs="Arial"/>
          <w:sz w:val="26"/>
          <w:szCs w:val="26"/>
        </w:rPr>
        <w:t xml:space="preserve">»- развиваем способность отраженно повторять цепочки слогов и слов: ба-па-ба, да-та-да, га-ка-ка, </w:t>
      </w:r>
      <w:proofErr w:type="spellStart"/>
      <w:r w:rsidRPr="00F3581B">
        <w:rPr>
          <w:rFonts w:ascii="Arial" w:hAnsi="Arial" w:cs="Arial"/>
          <w:sz w:val="26"/>
          <w:szCs w:val="26"/>
        </w:rPr>
        <w:t>тя</w:t>
      </w:r>
      <w:proofErr w:type="spellEnd"/>
      <w:r w:rsidRPr="00F3581B">
        <w:rPr>
          <w:rFonts w:ascii="Arial" w:hAnsi="Arial" w:cs="Arial"/>
          <w:sz w:val="26"/>
          <w:szCs w:val="26"/>
        </w:rPr>
        <w:t>-та-</w:t>
      </w:r>
      <w:proofErr w:type="spellStart"/>
      <w:r w:rsidRPr="00F3581B">
        <w:rPr>
          <w:rFonts w:ascii="Arial" w:hAnsi="Arial" w:cs="Arial"/>
          <w:sz w:val="26"/>
          <w:szCs w:val="26"/>
        </w:rPr>
        <w:t>тя</w:t>
      </w:r>
      <w:proofErr w:type="spellEnd"/>
      <w:r w:rsidRPr="00F3581B">
        <w:rPr>
          <w:rFonts w:ascii="Arial" w:hAnsi="Arial" w:cs="Arial"/>
          <w:sz w:val="26"/>
          <w:szCs w:val="26"/>
        </w:rPr>
        <w:t>; кот-год-кот, бочка-почка-бочка, мишка-мышка-мишка.</w:t>
      </w:r>
    </w:p>
    <w:p w:rsidR="000E01DF" w:rsidRPr="00F3581B" w:rsidRDefault="000E01DF" w:rsidP="000E01DF">
      <w:pPr>
        <w:rPr>
          <w:rFonts w:ascii="Arial" w:hAnsi="Arial" w:cs="Arial"/>
          <w:sz w:val="26"/>
          <w:szCs w:val="26"/>
          <w:u w:val="single"/>
        </w:rPr>
      </w:pPr>
      <w:r w:rsidRPr="00F3581B">
        <w:rPr>
          <w:rFonts w:ascii="Arial" w:hAnsi="Arial" w:cs="Arial"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157480</wp:posOffset>
            </wp:positionV>
            <wp:extent cx="1009650" cy="685800"/>
            <wp:effectExtent l="19050" t="0" r="0" b="0"/>
            <wp:wrapNone/>
            <wp:docPr id="1" name="Рисунок 1" descr="C:\Users\uer\Desktop\вебинар и для вебинара\вебинар лето\радуг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er\Desktop\вебинар и для вебинара\вебинар лето\радуг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581B">
        <w:rPr>
          <w:rFonts w:ascii="Arial" w:hAnsi="Arial" w:cs="Arial"/>
          <w:sz w:val="26"/>
          <w:szCs w:val="26"/>
          <w:u w:val="single"/>
        </w:rPr>
        <w:t>«Что на картинке» покажи, как услышишь правильное слово:</w:t>
      </w:r>
      <w:r w:rsidRPr="00F3581B">
        <w:rPr>
          <w:rFonts w:ascii="Arial" w:hAnsi="Arial" w:cs="Arial"/>
          <w:noProof/>
          <w:sz w:val="26"/>
          <w:szCs w:val="26"/>
          <w:lang w:eastAsia="ru-RU"/>
        </w:rPr>
        <w:t xml:space="preserve"> </w:t>
      </w:r>
    </w:p>
    <w:p w:rsidR="000E01DF" w:rsidRPr="00F3581B" w:rsidRDefault="000E01DF" w:rsidP="000E01DF">
      <w:pPr>
        <w:rPr>
          <w:rFonts w:ascii="Arial" w:hAnsi="Arial" w:cs="Arial"/>
          <w:sz w:val="26"/>
          <w:szCs w:val="26"/>
        </w:rPr>
      </w:pPr>
      <w:proofErr w:type="spellStart"/>
      <w:r w:rsidRPr="00F3581B">
        <w:rPr>
          <w:rFonts w:ascii="Arial" w:hAnsi="Arial" w:cs="Arial"/>
          <w:sz w:val="26"/>
          <w:szCs w:val="26"/>
        </w:rPr>
        <w:t>Ладуга</w:t>
      </w:r>
      <w:proofErr w:type="spellEnd"/>
      <w:r w:rsidRPr="00F3581B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F3581B">
        <w:rPr>
          <w:rFonts w:ascii="Arial" w:hAnsi="Arial" w:cs="Arial"/>
          <w:sz w:val="26"/>
          <w:szCs w:val="26"/>
        </w:rPr>
        <w:t>гадуга</w:t>
      </w:r>
      <w:proofErr w:type="spellEnd"/>
      <w:r w:rsidRPr="00F3581B">
        <w:rPr>
          <w:rFonts w:ascii="Arial" w:hAnsi="Arial" w:cs="Arial"/>
          <w:sz w:val="26"/>
          <w:szCs w:val="26"/>
        </w:rPr>
        <w:t xml:space="preserve">, радуга, дуга, </w:t>
      </w:r>
      <w:proofErr w:type="spellStart"/>
      <w:r w:rsidRPr="00F3581B">
        <w:rPr>
          <w:rFonts w:ascii="Arial" w:hAnsi="Arial" w:cs="Arial"/>
          <w:sz w:val="26"/>
          <w:szCs w:val="26"/>
        </w:rPr>
        <w:t>ядуга</w:t>
      </w:r>
      <w:proofErr w:type="spellEnd"/>
      <w:r w:rsidRPr="00F3581B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F3581B">
        <w:rPr>
          <w:rFonts w:ascii="Arial" w:hAnsi="Arial" w:cs="Arial"/>
          <w:sz w:val="26"/>
          <w:szCs w:val="26"/>
        </w:rPr>
        <w:t>лядуга</w:t>
      </w:r>
      <w:proofErr w:type="spellEnd"/>
      <w:r w:rsidRPr="00F3581B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F3581B">
        <w:rPr>
          <w:rFonts w:ascii="Arial" w:hAnsi="Arial" w:cs="Arial"/>
          <w:sz w:val="26"/>
          <w:szCs w:val="26"/>
        </w:rPr>
        <w:t>вадуга</w:t>
      </w:r>
      <w:proofErr w:type="spellEnd"/>
      <w:r w:rsidRPr="00F3581B">
        <w:rPr>
          <w:rFonts w:ascii="Arial" w:hAnsi="Arial" w:cs="Arial"/>
          <w:sz w:val="26"/>
          <w:szCs w:val="26"/>
        </w:rPr>
        <w:t xml:space="preserve">, радуга. </w:t>
      </w:r>
    </w:p>
    <w:p w:rsidR="000E01DF" w:rsidRPr="00F3581B" w:rsidRDefault="000E01DF" w:rsidP="000E01DF">
      <w:pPr>
        <w:rPr>
          <w:rFonts w:ascii="Arial" w:hAnsi="Arial" w:cs="Arial"/>
          <w:sz w:val="26"/>
          <w:szCs w:val="26"/>
        </w:rPr>
      </w:pPr>
    </w:p>
    <w:p w:rsidR="000E01DF" w:rsidRDefault="000E01DF" w:rsidP="000E01DF">
      <w:pPr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  <w:u w:val="single"/>
        </w:rPr>
        <w:t>«Назови первый (последний) звук в слове»</w:t>
      </w:r>
      <w:r w:rsidRPr="00F3581B">
        <w:rPr>
          <w:rFonts w:ascii="Arial" w:hAnsi="Arial" w:cs="Arial"/>
          <w:sz w:val="26"/>
          <w:szCs w:val="26"/>
        </w:rPr>
        <w:t xml:space="preserve"> - взрослый акцентировано произносит начальный звук слове (начинать лучше с гласных) – озеро, аист, удочка, июнь. Аналогично выполняется задание на выделение конечного согласного звука: дым, град, лимон, сок.</w:t>
      </w:r>
    </w:p>
    <w:p w:rsidR="00F3581B" w:rsidRPr="00F3581B" w:rsidRDefault="00F3581B" w:rsidP="000E01DF">
      <w:pPr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b/>
          <w:sz w:val="26"/>
          <w:szCs w:val="26"/>
        </w:rPr>
        <w:lastRenderedPageBreak/>
        <w:t>Лексико-грамматические упражнения</w:t>
      </w:r>
      <w:r w:rsidRPr="00F3581B">
        <w:rPr>
          <w:rFonts w:ascii="Arial" w:hAnsi="Arial" w:cs="Arial"/>
          <w:sz w:val="26"/>
          <w:szCs w:val="26"/>
        </w:rPr>
        <w:t xml:space="preserve"> с использованием картинного материала.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</w:p>
    <w:tbl>
      <w:tblPr>
        <w:tblStyle w:val="a5"/>
        <w:tblpPr w:leftFromText="180" w:rightFromText="180" w:vertAnchor="text" w:horzAnchor="margin" w:tblpY="-75"/>
        <w:tblW w:w="9571" w:type="dxa"/>
        <w:tblLayout w:type="fixed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8"/>
        <w:gridCol w:w="1367"/>
        <w:gridCol w:w="1367"/>
        <w:gridCol w:w="1368"/>
      </w:tblGrid>
      <w:tr w:rsidR="000E01DF" w:rsidRPr="00F3581B" w:rsidTr="000E01DF">
        <w:trPr>
          <w:trHeight w:val="1485"/>
        </w:trPr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33425" cy="704850"/>
                  <wp:effectExtent l="0" t="0" r="9525" b="0"/>
                  <wp:docPr id="87" name="Рисунок 23" descr="C:\Users\uer\Desktop\вебинар и для вебинара\вебинар лето\кастрюл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uer\Desktop\вебинар и для вебинара\вебинар лето\кастрю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97" cy="706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62000" cy="809625"/>
                  <wp:effectExtent l="0" t="0" r="0" b="0"/>
                  <wp:docPr id="88" name="Рисунок 25" descr="C:\Users\uer\Desktop\вебинар и для вебинара\вебинар лето\теле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Users\uer\Desktop\вебинар и для вебинара\вебинар лето\теле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94" cy="810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04850" cy="809625"/>
                  <wp:effectExtent l="19050" t="0" r="0" b="0"/>
                  <wp:docPr id="89" name="Рисунок 28" descr="C:\Users\uer\Desktop\вебинар и для вебинара\вебинар лето\кровать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uer\Desktop\вебинар и для вебинара\вебинар лето\крова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786" cy="809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33425" cy="809625"/>
                  <wp:effectExtent l="0" t="0" r="0" b="0"/>
                  <wp:docPr id="90" name="Рисунок 30" descr="C:\Users\uer\Desktop\вебинар и для вебинара\вебинар лето\учитель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C:\Users\uer\Desktop\вебинар и для вебинара\вебинар лето\учи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32" cy="81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6275" cy="809625"/>
                  <wp:effectExtent l="0" t="0" r="0" b="0"/>
                  <wp:docPr id="91" name="Рисунок 29" descr="C:\Users\uer\Desktop\вебинар и для вебинара\вебинар лето\мухомор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uer\Desktop\вебинар и для вебинара\вебинар лето\мухом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77" cy="810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42950" cy="857250"/>
                  <wp:effectExtent l="0" t="0" r="0" b="0"/>
                  <wp:docPr id="92" name="Рисунок 27" descr="C:\Users\uer\Desktop\вебинар и для вебинара\вебинар лето\шк принадлеж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uer\Desktop\вебинар и для вебинара\вебинар лето\шк принадле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372" cy="858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4375" cy="762000"/>
                  <wp:effectExtent l="19050" t="0" r="9525" b="0"/>
                  <wp:docPr id="93" name="Рисунок 20" descr="C:\Users\uer\Desktop\вебинар и для вебинара\вебинар лето\гармонь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uer\Desktop\вебинар и для вебинара\вебинар лето\гармон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219" cy="76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1DF" w:rsidRPr="00F3581B" w:rsidTr="000E01DF">
        <w:trPr>
          <w:trHeight w:val="1485"/>
        </w:trPr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61975" cy="781050"/>
                  <wp:effectExtent l="19050" t="0" r="9525" b="0"/>
                  <wp:docPr id="94" name="Рисунок 14" descr="C:\Users\uer\Desktop\вебинар и для вебинара\вебинар лето\ка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4" descr="C:\Users\uer\Desktop\вебинар и для вебинара\вебинар лето\к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66" cy="78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04850" cy="685800"/>
                  <wp:effectExtent l="0" t="0" r="0" b="0"/>
                  <wp:docPr id="95" name="Рисунок 15" descr="C:\Users\uer\Desktop\вебинар и для вебинара\вебинар лето\пчел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" name="Picture 21" descr="C:\Users\uer\Desktop\вебинар и для вебинара\вебинар лето\пче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51" cy="684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33425"/>
                  <wp:effectExtent l="0" t="0" r="0" b="0"/>
                  <wp:docPr id="96" name="Рисунок 16" descr="C:\Users\uer\Desktop\вебинар и для вебинара\вебинар лето\котен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 descr="C:\Users\uer\Desktop\вебинар и для вебинара\вебинар лето\коте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890" cy="73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38175" cy="781050"/>
                  <wp:effectExtent l="19050" t="0" r="0" b="0"/>
                  <wp:docPr id="97" name="Рисунок 17" descr="C:\Users\uer\Desktop\вебинар и для вебинара\вебинар лето\клен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16" descr="C:\Users\uer\Desktop\вебинар и для вебинара\вебинар лето\кле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05" cy="782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57225" cy="781050"/>
                  <wp:effectExtent l="19050" t="0" r="9525" b="0"/>
                  <wp:docPr id="98" name="Рисунок 18" descr="C:\Users\uer\Desktop\вебинар и для вебинара\вебинар лето\туфли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er\Desktop\вебинар и для вебинара\вебинар лето\туфл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722" cy="782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47700" cy="847725"/>
                  <wp:effectExtent l="19050" t="0" r="0" b="0"/>
                  <wp:docPr id="99" name="Рисунок 19" descr="C:\Users\uer\Desktop\вебинар и для вебинара\вебинар лето\астр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er\Desktop\вебинар и для вебинара\вебинар лето\аст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43" cy="848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4375" cy="847725"/>
                  <wp:effectExtent l="19050" t="0" r="0" b="0"/>
                  <wp:docPr id="100" name="Рисунок 21" descr="C:\Users\uer\Desktop\вебинар и для вебинара\вебинар лето\отверт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uer\Desktop\вебинар и для вебинара\вебинар лето\отве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66" cy="846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1DF" w:rsidRPr="00F3581B" w:rsidTr="000E01DF">
        <w:trPr>
          <w:trHeight w:val="1485"/>
        </w:trPr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00100" cy="752475"/>
                  <wp:effectExtent l="0" t="0" r="0" b="0"/>
                  <wp:docPr id="101" name="Рисунок 5" descr="C:\Users\uer\Desktop\вебинар и для вебинара\вебинар лето\самолет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uer\Desktop\вебинар и для вебинара\вебинар лето\самол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36" cy="75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28650" cy="752475"/>
                  <wp:effectExtent l="19050" t="0" r="0" b="0"/>
                  <wp:docPr id="102" name="Рисунок 24" descr="C:\Users\uer\Desktop\вебинар и для вебинара\вебинар лето\земляник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er\Desktop\вебинар и для вебинара\вебинар лето\землян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77" cy="754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47700" cy="752475"/>
                  <wp:effectExtent l="19050" t="0" r="0" b="0"/>
                  <wp:docPr id="103" name="Рисунок 6" descr="C:\Users\uer\Desktop\вебинар и для вебинара\вебинар лето\слив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11" descr="C:\Users\uer\Desktop\вебинар и для вебинара\вебинар лето\сли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72" cy="752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4375" cy="752475"/>
                  <wp:effectExtent l="19050" t="0" r="0" b="0"/>
                  <wp:docPr id="104" name="Рисунок 7" descr="C:\Users\uer\Desktop\вебинар и для вебинара\вебинар лето\петух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" name="Picture 17" descr="C:\Users\uer\Desktop\вебинар и для вебинара\вебинар лето\пету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85" cy="7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57225" cy="666750"/>
                  <wp:effectExtent l="19050" t="0" r="9525" b="0"/>
                  <wp:docPr id="105" name="Рисунок 8" descr="C:\Users\uer\Desktop\вебинар и для вебинара\вебинар лето\щука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uer\Desktop\вебинар и для вебинара\вебинар лето\щу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47" cy="666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47700" cy="752475"/>
                  <wp:effectExtent l="19050" t="0" r="0" b="0"/>
                  <wp:docPr id="106" name="Рисунок 9" descr="C:\Users\uer\Desktop\вебинар и для вебинара\вебинар лето\сыр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Picture 15" descr="C:\Users\uer\Desktop\вебинар и для вебинара\вебинар лето\сы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492" cy="752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4375" cy="666750"/>
                  <wp:effectExtent l="19050" t="0" r="9525" b="0"/>
                  <wp:docPr id="107" name="Рисунок 31" descr="C:\Users\uer\Desktop\вебинар и для вебинара\вебинар лето\тигр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uer\Desktop\вебинар и для вебинара\вебинар лето\тиг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742" cy="671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1DF" w:rsidRPr="00F3581B" w:rsidTr="000E01DF">
        <w:trPr>
          <w:trHeight w:val="1485"/>
        </w:trPr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38175" cy="685800"/>
                  <wp:effectExtent l="19050" t="0" r="9525" b="0"/>
                  <wp:docPr id="108" name="Рисунок 12" descr="C:\Users\uer\Desktop\вебинар и для вебинара\вебинар лето\платье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Picture 19" descr="C:\Users\uer\Desktop\вебинар и для вебинара\вебинар лето\плать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30" cy="68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838200"/>
                  <wp:effectExtent l="19050" t="0" r="9525" b="0"/>
                  <wp:docPr id="109" name="Рисунок 13" descr="C:\Users\uer\Desktop\вебинар и для вебинара\вебинар лето\сок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C:\Users\uer\Desktop\вебинар и для вебинара\вебинар лето\с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40" cy="83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33425"/>
                  <wp:effectExtent l="0" t="0" r="0" b="0"/>
                  <wp:docPr id="110" name="Рисунок 22" descr="C:\Users\uer\Desktop\вебинар и для вебинара\вебинар лето\щетк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uer\Desktop\вебинар и для вебинара\вебинар лето\ще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90" cy="734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4375" cy="733425"/>
                  <wp:effectExtent l="19050" t="0" r="9525" b="0"/>
                  <wp:docPr id="111" name="Рисунок 11" descr="C:\Users\uer\Desktop\вебинар и для вебинара\вебинар лето\самосвал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Picture 18" descr="C:\Users\uer\Desktop\вебинар и для вебинара\вебинар лето\самосв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10" cy="733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733425"/>
                  <wp:effectExtent l="19050" t="0" r="0" b="0"/>
                  <wp:docPr id="112" name="Рисунок 26" descr="C:\Users\uer\Desktop\вебинар и для вебинара\вебинар лето\юл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uer\Desktop\вебинар и для вебинара\вебинар лето\ю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28" cy="742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3900" cy="838200"/>
                  <wp:effectExtent l="19050" t="0" r="0" b="0"/>
                  <wp:docPr id="113" name="Рисунок 10" descr="C:\Users\uer\Desktop\вебинар и для вебинара\вебинар лето\кеп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Picture 20" descr="C:\Users\uer\Desktop\вебинар и для вебинара\вебинар лето\ке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72" cy="837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0E01DF" w:rsidRPr="00F3581B" w:rsidRDefault="000E01DF" w:rsidP="000E01DF">
            <w:pPr>
              <w:rPr>
                <w:rFonts w:ascii="Arial" w:hAnsi="Arial" w:cs="Arial"/>
                <w:sz w:val="26"/>
                <w:szCs w:val="26"/>
              </w:rPr>
            </w:pPr>
            <w:r w:rsidRPr="00F3581B">
              <w:rPr>
                <w:rFonts w:ascii="Arial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85800" cy="733425"/>
                  <wp:effectExtent l="19050" t="0" r="0" b="0"/>
                  <wp:docPr id="114" name="Рисунок 32" descr="C:\Users\uer\Desktop\вебинар и для вебинара\вебинар лето\голубь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10" descr="C:\Users\uer\Desktop\вебинар и для вебинара\вебинар лето\голуб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77" cy="735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1. Назови четыре слова, которые отвечают на вопрос что? На вопрос кто?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2. Скажи со словом «много».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 xml:space="preserve">3. Назови, что здесь </w:t>
      </w:r>
      <w:proofErr w:type="gramStart"/>
      <w:r w:rsidRPr="00F3581B">
        <w:rPr>
          <w:rFonts w:ascii="Arial" w:hAnsi="Arial" w:cs="Arial"/>
          <w:sz w:val="26"/>
          <w:szCs w:val="26"/>
        </w:rPr>
        <w:t>красное</w:t>
      </w:r>
      <w:proofErr w:type="gramEnd"/>
      <w:r w:rsidRPr="00F3581B">
        <w:rPr>
          <w:rFonts w:ascii="Arial" w:hAnsi="Arial" w:cs="Arial"/>
          <w:sz w:val="26"/>
          <w:szCs w:val="26"/>
        </w:rPr>
        <w:t xml:space="preserve"> (красные туфли), ядовитый, железная и т.д.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 xml:space="preserve">4. </w:t>
      </w:r>
      <w:proofErr w:type="gramStart"/>
      <w:r w:rsidRPr="00F3581B">
        <w:rPr>
          <w:rFonts w:ascii="Arial" w:hAnsi="Arial" w:cs="Arial"/>
          <w:sz w:val="26"/>
          <w:szCs w:val="26"/>
        </w:rPr>
        <w:t>«Жадина» - скажи со словом мой, мои, моя, моё.</w:t>
      </w:r>
      <w:proofErr w:type="gramEnd"/>
      <w:r w:rsidRPr="00F3581B">
        <w:rPr>
          <w:rFonts w:ascii="Arial" w:hAnsi="Arial" w:cs="Arial"/>
          <w:sz w:val="26"/>
          <w:szCs w:val="26"/>
        </w:rPr>
        <w:t xml:space="preserve"> Моё яблоко, мои туфли.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5. Посчитай от 1 до 5 (одна кастрюля, две кастрюли, три кастрюли …).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6. «Скажи наоборот». Пчела летит, а щука - … плавает; кактус колючий, а яблоко - … гладкое и т.д.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7. «Подбери картинку к моему слову».  Синяя – (кепка), кузов – (самосвал), показывает – (телевизор) и т.д.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 xml:space="preserve">8. «Как правильно сказать?» В магазине много кастрюль или кастрюлей? В букете много астр или </w:t>
      </w:r>
      <w:proofErr w:type="spellStart"/>
      <w:r w:rsidRPr="00F3581B">
        <w:rPr>
          <w:rFonts w:ascii="Arial" w:hAnsi="Arial" w:cs="Arial"/>
          <w:sz w:val="26"/>
          <w:szCs w:val="26"/>
        </w:rPr>
        <w:t>астров</w:t>
      </w:r>
      <w:proofErr w:type="spellEnd"/>
      <w:r w:rsidRPr="00F3581B">
        <w:rPr>
          <w:rFonts w:ascii="Arial" w:hAnsi="Arial" w:cs="Arial"/>
          <w:sz w:val="26"/>
          <w:szCs w:val="26"/>
        </w:rPr>
        <w:t xml:space="preserve">? В лесу много ягод или </w:t>
      </w:r>
      <w:proofErr w:type="spellStart"/>
      <w:r w:rsidRPr="00F3581B">
        <w:rPr>
          <w:rFonts w:ascii="Arial" w:hAnsi="Arial" w:cs="Arial"/>
          <w:sz w:val="26"/>
          <w:szCs w:val="26"/>
        </w:rPr>
        <w:t>ягодов</w:t>
      </w:r>
      <w:proofErr w:type="spellEnd"/>
      <w:r w:rsidRPr="00F3581B">
        <w:rPr>
          <w:rFonts w:ascii="Arial" w:hAnsi="Arial" w:cs="Arial"/>
          <w:sz w:val="26"/>
          <w:szCs w:val="26"/>
        </w:rPr>
        <w:t>?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9. «Что с чем?» С чем я буду играть? (С юлой). На чем я буду спать? (На кровати).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10. «Для чего?» Отвертка для завинчивания шурупов. Телевизор для просмотра познавательных передач.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11. «Чьё это?» У мамы кастрюля – это мамина кастрюля. У Толи сок – это Толин сок.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12. Назови обобщающим словом. Яблоко – это (фрукт); платье – это (одежда) и т.д.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13. Измени предложения. Я увидел в небе самолет. Ты, он, она, мы, вы, они.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lastRenderedPageBreak/>
        <w:t>14. «Что делает?» Что делает тигр? Что делает самосвал, кепка, кактус и т.д.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 xml:space="preserve">15. Произнеси слово по слогам и назови количество слогов в нем: </w:t>
      </w:r>
      <w:proofErr w:type="spellStart"/>
      <w:r w:rsidRPr="00F3581B">
        <w:rPr>
          <w:rFonts w:ascii="Arial" w:hAnsi="Arial" w:cs="Arial"/>
          <w:sz w:val="26"/>
          <w:szCs w:val="26"/>
        </w:rPr>
        <w:t>са</w:t>
      </w:r>
      <w:proofErr w:type="spellEnd"/>
      <w:r w:rsidRPr="00F3581B">
        <w:rPr>
          <w:rFonts w:ascii="Arial" w:hAnsi="Arial" w:cs="Arial"/>
          <w:sz w:val="26"/>
          <w:szCs w:val="26"/>
        </w:rPr>
        <w:t>-</w:t>
      </w:r>
      <w:proofErr w:type="spellStart"/>
      <w:r w:rsidRPr="00F3581B">
        <w:rPr>
          <w:rFonts w:ascii="Arial" w:hAnsi="Arial" w:cs="Arial"/>
          <w:sz w:val="26"/>
          <w:szCs w:val="26"/>
        </w:rPr>
        <w:t>мо</w:t>
      </w:r>
      <w:proofErr w:type="spellEnd"/>
      <w:r w:rsidRPr="00F3581B">
        <w:rPr>
          <w:rFonts w:ascii="Arial" w:hAnsi="Arial" w:cs="Arial"/>
          <w:sz w:val="26"/>
          <w:szCs w:val="26"/>
        </w:rPr>
        <w:t xml:space="preserve">-лет  – три, </w:t>
      </w:r>
      <w:proofErr w:type="spellStart"/>
      <w:proofErr w:type="gramStart"/>
      <w:r w:rsidRPr="00F3581B">
        <w:rPr>
          <w:rFonts w:ascii="Arial" w:hAnsi="Arial" w:cs="Arial"/>
          <w:sz w:val="26"/>
          <w:szCs w:val="26"/>
        </w:rPr>
        <w:t>пче</w:t>
      </w:r>
      <w:proofErr w:type="spellEnd"/>
      <w:r w:rsidRPr="00F3581B">
        <w:rPr>
          <w:rFonts w:ascii="Arial" w:hAnsi="Arial" w:cs="Arial"/>
          <w:sz w:val="26"/>
          <w:szCs w:val="26"/>
        </w:rPr>
        <w:t>-ла</w:t>
      </w:r>
      <w:proofErr w:type="gramEnd"/>
      <w:r w:rsidRPr="00F3581B">
        <w:rPr>
          <w:rFonts w:ascii="Arial" w:hAnsi="Arial" w:cs="Arial"/>
          <w:sz w:val="26"/>
          <w:szCs w:val="26"/>
        </w:rPr>
        <w:t xml:space="preserve"> – два, тигр – один и т.д.</w:t>
      </w:r>
    </w:p>
    <w:p w:rsidR="000E01DF" w:rsidRPr="00F3581B" w:rsidRDefault="000E01DF" w:rsidP="000E01DF">
      <w:pPr>
        <w:spacing w:after="0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16. «Из чего сделано?» Эти туфли сделаны из кожи. Значить они… кожаные. Эта юла сделана из металла. Значит она … металлическая.</w:t>
      </w:r>
    </w:p>
    <w:p w:rsidR="000E01DF" w:rsidRPr="00F3581B" w:rsidRDefault="000E01DF" w:rsidP="000E01DF">
      <w:pPr>
        <w:spacing w:before="100" w:beforeAutospacing="1" w:after="0"/>
        <w:jc w:val="both"/>
        <w:rPr>
          <w:rFonts w:ascii="Arial" w:hAnsi="Arial" w:cs="Arial"/>
          <w:b/>
          <w:sz w:val="26"/>
          <w:szCs w:val="26"/>
        </w:rPr>
      </w:pPr>
      <w:r w:rsidRPr="00F3581B">
        <w:rPr>
          <w:rFonts w:ascii="Arial" w:hAnsi="Arial" w:cs="Arial"/>
          <w:b/>
          <w:sz w:val="26"/>
          <w:szCs w:val="26"/>
        </w:rPr>
        <w:t>Связная речь</w:t>
      </w:r>
    </w:p>
    <w:p w:rsidR="000E01DF" w:rsidRPr="00F3581B" w:rsidRDefault="000E01DF" w:rsidP="000E01DF">
      <w:pPr>
        <w:spacing w:after="0"/>
        <w:jc w:val="both"/>
        <w:rPr>
          <w:rFonts w:ascii="Arial" w:hAnsi="Arial" w:cs="Arial"/>
          <w:sz w:val="26"/>
          <w:szCs w:val="26"/>
          <w:u w:val="single"/>
        </w:rPr>
      </w:pPr>
      <w:r w:rsidRPr="00F3581B">
        <w:rPr>
          <w:rFonts w:ascii="Arial" w:hAnsi="Arial" w:cs="Arial"/>
          <w:sz w:val="26"/>
          <w:szCs w:val="26"/>
          <w:u w:val="single"/>
        </w:rPr>
        <w:t>Переделать известную сказку «Волк и семеро козлят»</w:t>
      </w:r>
    </w:p>
    <w:p w:rsidR="000E01DF" w:rsidRPr="00F3581B" w:rsidRDefault="000E01DF" w:rsidP="000E01DF">
      <w:pPr>
        <w:spacing w:after="0"/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Козлята были непослушные и убежали в лес. А волк помог козе найти козлят и научить их быть послушными…</w:t>
      </w:r>
    </w:p>
    <w:p w:rsidR="000E01DF" w:rsidRPr="00F3581B" w:rsidRDefault="000E01DF" w:rsidP="000E01DF">
      <w:pPr>
        <w:spacing w:after="0"/>
        <w:jc w:val="both"/>
        <w:rPr>
          <w:rFonts w:ascii="Arial" w:hAnsi="Arial" w:cs="Arial"/>
          <w:sz w:val="26"/>
          <w:szCs w:val="26"/>
          <w:u w:val="single"/>
        </w:rPr>
      </w:pPr>
      <w:r w:rsidRPr="00F3581B">
        <w:rPr>
          <w:rFonts w:ascii="Arial" w:hAnsi="Arial" w:cs="Arial"/>
          <w:sz w:val="26"/>
          <w:szCs w:val="26"/>
          <w:u w:val="single"/>
        </w:rPr>
        <w:t>Придумать продолжение сказки.</w:t>
      </w:r>
    </w:p>
    <w:p w:rsidR="000E01DF" w:rsidRPr="00F3581B" w:rsidRDefault="000E01DF" w:rsidP="000E01DF">
      <w:pPr>
        <w:spacing w:after="0"/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Жил-был маленький ослик. И однажды с ним произошла такая история…</w:t>
      </w:r>
    </w:p>
    <w:p w:rsidR="000E01DF" w:rsidRPr="00F3581B" w:rsidRDefault="000E01DF" w:rsidP="000E01DF">
      <w:pPr>
        <w:spacing w:after="0"/>
        <w:jc w:val="both"/>
        <w:rPr>
          <w:rFonts w:ascii="Arial" w:hAnsi="Arial" w:cs="Arial"/>
          <w:sz w:val="26"/>
          <w:szCs w:val="26"/>
          <w:u w:val="single"/>
        </w:rPr>
      </w:pPr>
      <w:r w:rsidRPr="00F3581B">
        <w:rPr>
          <w:rFonts w:ascii="Arial" w:hAnsi="Arial" w:cs="Arial"/>
          <w:sz w:val="26"/>
          <w:szCs w:val="26"/>
          <w:u w:val="single"/>
        </w:rPr>
        <w:t>Перевирание сказки.</w:t>
      </w:r>
    </w:p>
    <w:p w:rsidR="000E01DF" w:rsidRPr="00F3581B" w:rsidRDefault="000E01DF" w:rsidP="000E01DF">
      <w:pPr>
        <w:spacing w:after="0"/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 xml:space="preserve">Жила-была девочка, которую звали Желтая </w:t>
      </w:r>
      <w:proofErr w:type="gramStart"/>
      <w:r w:rsidRPr="00F3581B">
        <w:rPr>
          <w:rFonts w:ascii="Arial" w:hAnsi="Arial" w:cs="Arial"/>
          <w:sz w:val="26"/>
          <w:szCs w:val="26"/>
        </w:rPr>
        <w:t>Шапочка</w:t>
      </w:r>
      <w:proofErr w:type="gramEnd"/>
      <w:r w:rsidRPr="00F3581B">
        <w:rPr>
          <w:rFonts w:ascii="Arial" w:hAnsi="Arial" w:cs="Arial"/>
          <w:sz w:val="26"/>
          <w:szCs w:val="26"/>
        </w:rPr>
        <w:t xml:space="preserve"> и пошла она в гости к дедушке…</w:t>
      </w:r>
    </w:p>
    <w:p w:rsidR="000E01DF" w:rsidRPr="00F3581B" w:rsidRDefault="000E01DF" w:rsidP="000E01DF">
      <w:pPr>
        <w:spacing w:after="0"/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  <w:u w:val="single"/>
        </w:rPr>
        <w:t>Рассказать сказку, изменив амплуа героев</w:t>
      </w:r>
      <w:r w:rsidRPr="00F3581B">
        <w:rPr>
          <w:rFonts w:ascii="Arial" w:hAnsi="Arial" w:cs="Arial"/>
          <w:sz w:val="26"/>
          <w:szCs w:val="26"/>
        </w:rPr>
        <w:t>: колобок злой, лиса добрая и т.д.</w:t>
      </w:r>
    </w:p>
    <w:p w:rsidR="000E01DF" w:rsidRPr="00F3581B" w:rsidRDefault="000E01DF" w:rsidP="000E01DF">
      <w:pPr>
        <w:pStyle w:val="a8"/>
        <w:spacing w:before="0" w:beforeAutospacing="0" w:after="0" w:afterAutospacing="0"/>
        <w:jc w:val="both"/>
        <w:rPr>
          <w:rFonts w:ascii="Arial" w:hAnsi="Arial" w:cs="Arial"/>
          <w:sz w:val="26"/>
          <w:szCs w:val="26"/>
          <w:u w:val="single"/>
        </w:rPr>
      </w:pPr>
      <w:r w:rsidRPr="00F3581B">
        <w:rPr>
          <w:rFonts w:ascii="Arial" w:hAnsi="Arial" w:cs="Arial"/>
          <w:sz w:val="26"/>
          <w:szCs w:val="26"/>
          <w:u w:val="single"/>
        </w:rPr>
        <w:t xml:space="preserve">Игра «Объясни пословицу». </w:t>
      </w:r>
    </w:p>
    <w:p w:rsidR="000E01DF" w:rsidRPr="00F3581B" w:rsidRDefault="000E01DF" w:rsidP="000E01DF">
      <w:pPr>
        <w:pStyle w:val="a8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Одна пчела много мёду не наносит.</w:t>
      </w:r>
    </w:p>
    <w:p w:rsidR="000E01DF" w:rsidRPr="00F3581B" w:rsidRDefault="000E01DF" w:rsidP="000E01DF">
      <w:pPr>
        <w:pStyle w:val="a8"/>
        <w:spacing w:before="0" w:beforeAutospacing="0" w:after="0" w:afterAutospacing="0"/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sz w:val="26"/>
          <w:szCs w:val="26"/>
        </w:rPr>
        <w:t>Готовь летом сани, зимой — телегу.</w:t>
      </w:r>
    </w:p>
    <w:p w:rsidR="000E01DF" w:rsidRPr="00F3581B" w:rsidRDefault="000E01DF" w:rsidP="000E01DF">
      <w:pPr>
        <w:shd w:val="clear" w:color="auto" w:fill="FFFFFF"/>
        <w:spacing w:after="0" w:line="400" w:lineRule="atLeast"/>
        <w:jc w:val="both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  <w:r w:rsidRPr="00F3581B">
        <w:rPr>
          <w:rFonts w:ascii="Arial" w:eastAsia="Times New Roman" w:hAnsi="Arial" w:cs="Arial"/>
          <w:b/>
          <w:bCs/>
          <w:iCs/>
          <w:color w:val="000000"/>
          <w:sz w:val="26"/>
          <w:szCs w:val="26"/>
          <w:lang w:eastAsia="ru-RU"/>
        </w:rPr>
        <w:t>Развитие мелкой моторики:</w:t>
      </w:r>
    </w:p>
    <w:p w:rsidR="000E01DF" w:rsidRPr="00F3581B" w:rsidRDefault="000E01DF" w:rsidP="000E01DF">
      <w:pPr>
        <w:pStyle w:val="a4"/>
        <w:numPr>
          <w:ilvl w:val="0"/>
          <w:numId w:val="5"/>
        </w:numPr>
        <w:shd w:val="clear" w:color="auto" w:fill="FFFFFF"/>
        <w:spacing w:after="0" w:line="4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3581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Лепка из глины и пластилина;</w:t>
      </w:r>
    </w:p>
    <w:p w:rsidR="000E01DF" w:rsidRPr="00F3581B" w:rsidRDefault="000E01DF" w:rsidP="000E01DF">
      <w:pPr>
        <w:pStyle w:val="a4"/>
        <w:numPr>
          <w:ilvl w:val="0"/>
          <w:numId w:val="5"/>
        </w:numPr>
        <w:shd w:val="clear" w:color="auto" w:fill="FFFFFF"/>
        <w:spacing w:after="0" w:line="4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3581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Графические упражнения (графический диктант, продолжи узор, штриховка, дорисуй фигуру);</w:t>
      </w:r>
    </w:p>
    <w:p w:rsidR="000E01DF" w:rsidRPr="00F3581B" w:rsidRDefault="000E01DF" w:rsidP="000E01DF">
      <w:pPr>
        <w:pStyle w:val="a4"/>
        <w:numPr>
          <w:ilvl w:val="0"/>
          <w:numId w:val="5"/>
        </w:numPr>
        <w:shd w:val="clear" w:color="auto" w:fill="FFFFFF"/>
        <w:spacing w:after="0" w:line="400" w:lineRule="atLeast"/>
        <w:jc w:val="both"/>
        <w:rPr>
          <w:rFonts w:ascii="Arial" w:eastAsia="Times New Roman" w:hAnsi="Arial" w:cs="Arial"/>
          <w:color w:val="4B2513"/>
          <w:sz w:val="26"/>
          <w:szCs w:val="26"/>
          <w:lang w:eastAsia="ru-RU"/>
        </w:rPr>
      </w:pPr>
      <w:r w:rsidRPr="00F3581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Изготовление поделок из бумаги, из природного материала;</w:t>
      </w:r>
    </w:p>
    <w:p w:rsidR="000E01DF" w:rsidRPr="00F3581B" w:rsidRDefault="000E01DF" w:rsidP="000E01DF">
      <w:pPr>
        <w:pStyle w:val="a4"/>
        <w:numPr>
          <w:ilvl w:val="0"/>
          <w:numId w:val="5"/>
        </w:numPr>
        <w:shd w:val="clear" w:color="auto" w:fill="FFFFFF"/>
        <w:spacing w:after="0" w:line="40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3581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Рисование, раскрашивание картинок.</w:t>
      </w:r>
    </w:p>
    <w:p w:rsidR="000E01DF" w:rsidRPr="00F3581B" w:rsidRDefault="000E01DF" w:rsidP="000E01DF">
      <w:pPr>
        <w:jc w:val="both"/>
        <w:rPr>
          <w:rFonts w:ascii="Arial" w:hAnsi="Arial" w:cs="Arial"/>
          <w:sz w:val="26"/>
          <w:szCs w:val="26"/>
        </w:rPr>
      </w:pPr>
      <w:r w:rsidRPr="00F3581B">
        <w:rPr>
          <w:rFonts w:ascii="Arial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309880</wp:posOffset>
            </wp:positionV>
            <wp:extent cx="6054725" cy="2446484"/>
            <wp:effectExtent l="19050" t="0" r="3175" b="0"/>
            <wp:wrapNone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2JO14vQwps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" b="67643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44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1DF" w:rsidRPr="00F3581B" w:rsidRDefault="000E01DF" w:rsidP="000E01DF">
      <w:pPr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jc w:val="both"/>
        <w:rPr>
          <w:rFonts w:ascii="Arial" w:hAnsi="Arial" w:cs="Arial"/>
          <w:sz w:val="26"/>
          <w:szCs w:val="26"/>
        </w:rPr>
      </w:pPr>
    </w:p>
    <w:p w:rsidR="000E01DF" w:rsidRPr="00F3581B" w:rsidRDefault="000E01DF" w:rsidP="000E01DF">
      <w:pPr>
        <w:ind w:firstLine="708"/>
        <w:jc w:val="both"/>
        <w:rPr>
          <w:rFonts w:ascii="Arial" w:hAnsi="Arial" w:cs="Arial"/>
          <w:b/>
          <w:sz w:val="26"/>
          <w:szCs w:val="26"/>
        </w:rPr>
      </w:pPr>
      <w:r w:rsidRPr="00F3581B">
        <w:rPr>
          <w:rFonts w:ascii="Arial" w:hAnsi="Arial" w:cs="Arial"/>
          <w:b/>
          <w:sz w:val="26"/>
          <w:szCs w:val="26"/>
        </w:rPr>
        <w:t>Желаем успехов в работе по подготовке ребенка к такому важному,  нелегкому, но интересному периоду жизни – к обучению в школе!</w:t>
      </w:r>
    </w:p>
    <w:sectPr w:rsidR="000E01DF" w:rsidRPr="00F3581B" w:rsidSect="00072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54A83"/>
    <w:multiLevelType w:val="hybridMultilevel"/>
    <w:tmpl w:val="98AA3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D35388"/>
    <w:multiLevelType w:val="hybridMultilevel"/>
    <w:tmpl w:val="B0CE73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83667C"/>
    <w:multiLevelType w:val="hybridMultilevel"/>
    <w:tmpl w:val="C25864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F76D9B"/>
    <w:multiLevelType w:val="hybridMultilevel"/>
    <w:tmpl w:val="56FEB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6F2DF6"/>
    <w:multiLevelType w:val="hybridMultilevel"/>
    <w:tmpl w:val="04A0C996"/>
    <w:lvl w:ilvl="0" w:tplc="A124550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01DF"/>
    <w:rsid w:val="0007249D"/>
    <w:rsid w:val="000E01DF"/>
    <w:rsid w:val="00137FBB"/>
    <w:rsid w:val="001A749C"/>
    <w:rsid w:val="0038151A"/>
    <w:rsid w:val="006E1A18"/>
    <w:rsid w:val="009F6055"/>
    <w:rsid w:val="00C41A19"/>
    <w:rsid w:val="00C76714"/>
    <w:rsid w:val="00F3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1D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1D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E01DF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0E01DF"/>
    <w:rPr>
      <w:rFonts w:ascii="Times New Roman" w:hAnsi="Times New Roman" w:cs="Times New Roman" w:hint="default"/>
    </w:rPr>
  </w:style>
  <w:style w:type="table" w:styleId="a5">
    <w:name w:val="Table Grid"/>
    <w:basedOn w:val="a1"/>
    <w:uiPriority w:val="59"/>
    <w:rsid w:val="000E0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E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01D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0E0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hdphoto" Target="NUL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904</Words>
  <Characters>5156</Characters>
  <Application>Microsoft Office Word</Application>
  <DocSecurity>0</DocSecurity>
  <Lines>42</Lines>
  <Paragraphs>12</Paragraphs>
  <ScaleCrop>false</ScaleCrop>
  <Company/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Психолог</cp:lastModifiedBy>
  <cp:revision>6</cp:revision>
  <dcterms:created xsi:type="dcterms:W3CDTF">2020-05-28T10:05:00Z</dcterms:created>
  <dcterms:modified xsi:type="dcterms:W3CDTF">2020-07-22T06:00:00Z</dcterms:modified>
</cp:coreProperties>
</file>