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5" w:rsidRDefault="00E63375" w:rsidP="00322398">
      <w:pPr>
        <w:pStyle w:val="a3"/>
        <w:shd w:val="clear" w:color="auto" w:fill="FFFFFF"/>
        <w:spacing w:before="0" w:beforeAutospacing="0" w:after="240" w:afterAutospacing="0" w:line="364" w:lineRule="atLeast"/>
        <w:jc w:val="center"/>
        <w:rPr>
          <w:rStyle w:val="a4"/>
          <w:rFonts w:ascii="Verdana" w:hAnsi="Verdana"/>
          <w:color w:val="4F4F4F"/>
          <w:sz w:val="36"/>
          <w:szCs w:val="36"/>
        </w:rPr>
      </w:pPr>
      <w:r w:rsidRPr="00322398">
        <w:rPr>
          <w:rStyle w:val="a4"/>
          <w:rFonts w:ascii="Verdana" w:hAnsi="Verdana"/>
          <w:color w:val="4F4F4F"/>
          <w:sz w:val="36"/>
          <w:szCs w:val="36"/>
        </w:rPr>
        <w:t>Использование масок в сезон гриппа</w:t>
      </w:r>
    </w:p>
    <w:p w:rsidR="001067AC" w:rsidRPr="00322398" w:rsidRDefault="001067AC" w:rsidP="00322398">
      <w:pPr>
        <w:pStyle w:val="a3"/>
        <w:shd w:val="clear" w:color="auto" w:fill="FFFFFF"/>
        <w:spacing w:before="0" w:beforeAutospacing="0" w:after="240" w:afterAutospacing="0" w:line="364" w:lineRule="atLeast"/>
        <w:jc w:val="center"/>
        <w:rPr>
          <w:rFonts w:ascii="Verdana" w:hAnsi="Verdana"/>
          <w:color w:val="4F4F4F"/>
          <w:sz w:val="36"/>
          <w:szCs w:val="36"/>
        </w:rPr>
      </w:pPr>
    </w:p>
    <w:p w:rsidR="00E63375" w:rsidRPr="00322398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r w:rsidRPr="00322398">
        <w:rPr>
          <w:rFonts w:ascii="Verdana" w:hAnsi="Verdana"/>
          <w:sz w:val="33"/>
          <w:szCs w:val="33"/>
        </w:rPr>
        <w:t>Основным путем передачи вируса гриппа являются капли, выделяемые из дыхательных путей при речи, кашле и чихании.</w:t>
      </w:r>
    </w:p>
    <w:p w:rsidR="00E63375" w:rsidRPr="00322398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r w:rsidRPr="00322398">
        <w:rPr>
          <w:rFonts w:ascii="Verdana" w:hAnsi="Verdana"/>
          <w:sz w:val="33"/>
          <w:szCs w:val="33"/>
        </w:rPr>
        <w:t>Любой человек, находящийся в пределах 1 метра с больным, у которого проявляются симптомы гриппа (температура, чихание, кашель, насморк, озноб, боль в мышцах и др.), рискует заразиться вследствие попадания в его организм потенциально инфицированных капель из дыхательных путей.</w:t>
      </w:r>
    </w:p>
    <w:p w:rsidR="00E63375" w:rsidRPr="00322398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r w:rsidRPr="00322398">
        <w:rPr>
          <w:rFonts w:ascii="Verdana" w:hAnsi="Verdana"/>
          <w:sz w:val="33"/>
          <w:szCs w:val="33"/>
        </w:rPr>
        <w:t>Среди прочих сре</w:t>
      </w:r>
      <w:proofErr w:type="gramStart"/>
      <w:r w:rsidRPr="00322398">
        <w:rPr>
          <w:rFonts w:ascii="Verdana" w:hAnsi="Verdana"/>
          <w:sz w:val="33"/>
          <w:szCs w:val="33"/>
        </w:rPr>
        <w:t>дств пр</w:t>
      </w:r>
      <w:proofErr w:type="gramEnd"/>
      <w:r w:rsidRPr="00322398">
        <w:rPr>
          <w:rFonts w:ascii="Verdana" w:hAnsi="Verdana"/>
          <w:sz w:val="33"/>
          <w:szCs w:val="33"/>
        </w:rPr>
        <w:t>офилактики особое место занимает ношение масок, благодаря которым ограничивается распространение вируса.</w:t>
      </w:r>
    </w:p>
    <w:p w:rsidR="00E63375" w:rsidRPr="00322398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b/>
          <w:sz w:val="33"/>
          <w:szCs w:val="33"/>
          <w:u w:val="single"/>
        </w:rPr>
      </w:pPr>
      <w:r w:rsidRPr="00322398">
        <w:rPr>
          <w:rFonts w:ascii="Verdana" w:hAnsi="Verdana"/>
          <w:sz w:val="33"/>
          <w:szCs w:val="33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322398">
        <w:rPr>
          <w:rFonts w:ascii="Verdana" w:hAnsi="Verdana"/>
          <w:sz w:val="33"/>
          <w:szCs w:val="33"/>
        </w:rPr>
        <w:t>ту</w:t>
      </w:r>
      <w:proofErr w:type="gramEnd"/>
      <w:r w:rsidRPr="00322398">
        <w:rPr>
          <w:rFonts w:ascii="Verdana" w:hAnsi="Verdana"/>
          <w:sz w:val="33"/>
          <w:szCs w:val="33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  <w:r w:rsidR="00322398">
        <w:rPr>
          <w:rFonts w:ascii="Verdana" w:hAnsi="Verdana"/>
          <w:sz w:val="33"/>
          <w:szCs w:val="33"/>
        </w:rPr>
        <w:t xml:space="preserve"> </w:t>
      </w:r>
    </w:p>
    <w:p w:rsidR="00E63375" w:rsidRPr="00CB0F5C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b/>
          <w:sz w:val="33"/>
          <w:szCs w:val="33"/>
        </w:rPr>
      </w:pPr>
      <w:r w:rsidRPr="00CB0F5C">
        <w:rPr>
          <w:rFonts w:ascii="Verdana" w:hAnsi="Verdana"/>
          <w:b/>
          <w:sz w:val="33"/>
          <w:szCs w:val="33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63375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r w:rsidRPr="00322398">
        <w:rPr>
          <w:rFonts w:ascii="Verdana" w:hAnsi="Verdana"/>
          <w:sz w:val="33"/>
          <w:szCs w:val="33"/>
        </w:rPr>
        <w:t>Во время пребывания на улице полезно дышать свежим воздухом и маску надевать не стоит.</w:t>
      </w:r>
    </w:p>
    <w:p w:rsidR="00322398" w:rsidRDefault="00322398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</w:p>
    <w:p w:rsidR="00322398" w:rsidRDefault="00322398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r w:rsidRPr="00322398">
        <w:rPr>
          <w:rFonts w:ascii="Verdana" w:hAnsi="Verdana"/>
          <w:sz w:val="33"/>
          <w:szCs w:val="33"/>
        </w:rPr>
        <w:t>Чтобы обезопасить себя от заражения, крайне важно правильно ее носить:</w:t>
      </w: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ind w:left="567"/>
        <w:jc w:val="both"/>
        <w:rPr>
          <w:rFonts w:ascii="Verdana" w:hAnsi="Verdana"/>
          <w:sz w:val="33"/>
          <w:szCs w:val="33"/>
        </w:rPr>
      </w:pPr>
      <w:r w:rsidRPr="00322398">
        <w:rPr>
          <w:rStyle w:val="a4"/>
          <w:rFonts w:ascii="Verdana" w:hAnsi="Verdana"/>
          <w:sz w:val="33"/>
          <w:szCs w:val="33"/>
        </w:rPr>
        <w:t> - маска должна тщательно закрепляться, плотно закрывать рот и нос, не оставляя зазоров;</w:t>
      </w: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ind w:left="567"/>
        <w:jc w:val="both"/>
        <w:rPr>
          <w:rFonts w:ascii="Verdana" w:hAnsi="Verdana"/>
          <w:sz w:val="33"/>
          <w:szCs w:val="33"/>
        </w:rPr>
      </w:pPr>
      <w:r w:rsidRPr="00322398">
        <w:rPr>
          <w:rStyle w:val="a4"/>
          <w:rFonts w:ascii="Verdana" w:hAnsi="Verdana"/>
          <w:sz w:val="33"/>
          <w:szCs w:val="33"/>
        </w:rPr>
        <w:t> - старайтесь не касаться маски, если вы ее коснулись, тщательно вымойте руки с мылом или спиртовым средством;</w:t>
      </w: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ind w:left="567"/>
        <w:jc w:val="both"/>
        <w:rPr>
          <w:rFonts w:ascii="Verdana" w:hAnsi="Verdana"/>
          <w:sz w:val="33"/>
          <w:szCs w:val="33"/>
        </w:rPr>
      </w:pPr>
      <w:r w:rsidRPr="00322398">
        <w:rPr>
          <w:rStyle w:val="a4"/>
          <w:rFonts w:ascii="Verdana" w:hAnsi="Verdana"/>
          <w:sz w:val="33"/>
          <w:szCs w:val="33"/>
        </w:rPr>
        <w:t> - влажную или отсыревшую маску следует сменить на новую, сухую;</w:t>
      </w: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ind w:left="567"/>
        <w:jc w:val="both"/>
        <w:rPr>
          <w:rFonts w:ascii="Verdana" w:hAnsi="Verdana"/>
          <w:sz w:val="33"/>
          <w:szCs w:val="33"/>
        </w:rPr>
      </w:pPr>
      <w:r w:rsidRPr="00322398">
        <w:rPr>
          <w:rStyle w:val="a4"/>
          <w:rFonts w:ascii="Verdana" w:hAnsi="Verdana"/>
          <w:sz w:val="33"/>
          <w:szCs w:val="33"/>
        </w:rPr>
        <w:t> - не используйте вторично одноразовую маску;</w:t>
      </w:r>
    </w:p>
    <w:p w:rsid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ind w:left="567"/>
        <w:jc w:val="both"/>
        <w:rPr>
          <w:rStyle w:val="a4"/>
          <w:rFonts w:ascii="Verdana" w:hAnsi="Verdana"/>
          <w:sz w:val="33"/>
          <w:szCs w:val="33"/>
        </w:rPr>
      </w:pPr>
      <w:r w:rsidRPr="00322398">
        <w:rPr>
          <w:rStyle w:val="a4"/>
          <w:rFonts w:ascii="Verdana" w:hAnsi="Verdana"/>
          <w:sz w:val="33"/>
          <w:szCs w:val="33"/>
        </w:rPr>
        <w:t> - использованную одноразовую маску следует немедленно выбросить в отходы.</w:t>
      </w: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ind w:left="567"/>
        <w:jc w:val="both"/>
        <w:rPr>
          <w:rFonts w:ascii="Verdana" w:hAnsi="Verdana"/>
          <w:sz w:val="33"/>
          <w:szCs w:val="33"/>
        </w:rPr>
      </w:pPr>
    </w:p>
    <w:p w:rsidR="00322398" w:rsidRPr="00322398" w:rsidRDefault="00322398" w:rsidP="00322398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b/>
          <w:sz w:val="33"/>
          <w:szCs w:val="33"/>
          <w:u w:val="single"/>
        </w:rPr>
      </w:pPr>
      <w:proofErr w:type="gramStart"/>
      <w:r w:rsidRPr="00322398">
        <w:rPr>
          <w:rFonts w:ascii="Verdana" w:hAnsi="Verdana"/>
          <w:sz w:val="33"/>
          <w:szCs w:val="33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22398">
        <w:rPr>
          <w:rFonts w:ascii="Verdana" w:hAnsi="Verdana"/>
          <w:sz w:val="33"/>
          <w:szCs w:val="33"/>
        </w:rPr>
        <w:t xml:space="preserve"> </w:t>
      </w:r>
      <w:r w:rsidRPr="00322398">
        <w:rPr>
          <w:rFonts w:ascii="Verdana" w:hAnsi="Verdana"/>
          <w:b/>
          <w:sz w:val="33"/>
          <w:szCs w:val="33"/>
          <w:u w:val="single"/>
        </w:rPr>
        <w:t>После снятия маски необходимо незамедлительно и тщательно вымыть руки.</w:t>
      </w:r>
    </w:p>
    <w:p w:rsidR="00322398" w:rsidRPr="00322398" w:rsidRDefault="00322398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</w:p>
    <w:p w:rsidR="00E63375" w:rsidRPr="00322398" w:rsidRDefault="00E63375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r w:rsidRPr="00322398">
        <w:rPr>
          <w:rFonts w:ascii="Verdana" w:hAnsi="Verdana"/>
          <w:sz w:val="33"/>
          <w:szCs w:val="33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322398" w:rsidRPr="00322398" w:rsidRDefault="00322398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</w:p>
    <w:p w:rsidR="00E63375" w:rsidRPr="00322398" w:rsidRDefault="007758F0" w:rsidP="00E63375">
      <w:pPr>
        <w:pStyle w:val="a3"/>
        <w:shd w:val="clear" w:color="auto" w:fill="FFFFFF"/>
        <w:spacing w:before="0" w:beforeAutospacing="0" w:after="240" w:afterAutospacing="0" w:line="364" w:lineRule="atLeast"/>
        <w:jc w:val="both"/>
        <w:rPr>
          <w:rFonts w:ascii="Verdana" w:hAnsi="Verdana"/>
          <w:sz w:val="33"/>
          <w:szCs w:val="33"/>
        </w:rPr>
      </w:pPr>
      <w:hyperlink r:id="rId5" w:history="1">
        <w:r w:rsidR="00E63375" w:rsidRPr="00322398">
          <w:rPr>
            <w:rStyle w:val="a5"/>
            <w:rFonts w:ascii="Verdana" w:hAnsi="Verdana"/>
            <w:sz w:val="31"/>
            <w:szCs w:val="31"/>
            <w:u w:val="single"/>
          </w:rPr>
          <w:t xml:space="preserve">Подготовлено по информации </w:t>
        </w:r>
        <w:proofErr w:type="spellStart"/>
        <w:r w:rsidR="00E63375" w:rsidRPr="00322398">
          <w:rPr>
            <w:rStyle w:val="a5"/>
            <w:rFonts w:ascii="Verdana" w:hAnsi="Verdana"/>
            <w:sz w:val="31"/>
            <w:szCs w:val="31"/>
            <w:u w:val="single"/>
          </w:rPr>
          <w:t>Роспотребнадзора</w:t>
        </w:r>
        <w:proofErr w:type="spellEnd"/>
      </w:hyperlink>
      <w:r w:rsidR="00E63375" w:rsidRPr="00322398">
        <w:rPr>
          <w:rFonts w:ascii="Verdana" w:hAnsi="Verdana"/>
          <w:sz w:val="33"/>
          <w:szCs w:val="33"/>
        </w:rPr>
        <w:t> </w:t>
      </w:r>
      <w:hyperlink r:id="rId6" w:history="1"/>
      <w:r w:rsidR="00322398" w:rsidRPr="00322398">
        <w:t xml:space="preserve"> </w:t>
      </w:r>
    </w:p>
    <w:p w:rsidR="00B64685" w:rsidRPr="00322398" w:rsidRDefault="00B64685"/>
    <w:sectPr w:rsidR="00B64685" w:rsidRPr="00322398" w:rsidSect="00B6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63375"/>
    <w:rsid w:val="001067AC"/>
    <w:rsid w:val="00322398"/>
    <w:rsid w:val="0046469E"/>
    <w:rsid w:val="00561BB3"/>
    <w:rsid w:val="007758F0"/>
    <w:rsid w:val="00904BA8"/>
    <w:rsid w:val="00B64685"/>
    <w:rsid w:val="00CB0F5C"/>
    <w:rsid w:val="00E63375"/>
    <w:rsid w:val="00E9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375"/>
    <w:rPr>
      <w:b/>
      <w:bCs/>
    </w:rPr>
  </w:style>
  <w:style w:type="character" w:styleId="a5">
    <w:name w:val="Emphasis"/>
    <w:basedOn w:val="a0"/>
    <w:uiPriority w:val="20"/>
    <w:qFormat/>
    <w:rsid w:val="00E63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030">
          <w:marLeft w:val="590"/>
          <w:marRight w:val="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2.rospotrebnadzor.ru/430" TargetMode="External"/><Relationship Id="rId5" Type="http://schemas.openxmlformats.org/officeDocument/2006/relationships/hyperlink" Target="http://www.rospotrebnadzor.ru/about/info/news/news_details.php?ELEMENT_ID=5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D76B-DE60-4ECB-AC24-3B51538F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</dc:creator>
  <cp:keywords/>
  <dc:description/>
  <cp:lastModifiedBy>Бахыт</cp:lastModifiedBy>
  <cp:revision>9</cp:revision>
  <cp:lastPrinted>2016-02-01T07:40:00Z</cp:lastPrinted>
  <dcterms:created xsi:type="dcterms:W3CDTF">2016-02-01T07:27:00Z</dcterms:created>
  <dcterms:modified xsi:type="dcterms:W3CDTF">2018-01-22T04:44:00Z</dcterms:modified>
</cp:coreProperties>
</file>