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637" w:rsidRDefault="005D6637" w:rsidP="003940E2">
      <w:pPr>
        <w:pStyle w:val="a4"/>
        <w:jc w:val="center"/>
        <w:rPr>
          <w:rFonts w:ascii="Arial" w:hAnsi="Arial" w:cs="Arial"/>
          <w:b/>
          <w:sz w:val="24"/>
          <w:szCs w:val="24"/>
          <w:lang w:eastAsia="ru-RU"/>
        </w:rPr>
      </w:pPr>
      <w:r>
        <w:rPr>
          <w:rFonts w:ascii="Arial" w:hAnsi="Arial" w:cs="Arial"/>
          <w:noProof/>
          <w:sz w:val="20"/>
          <w:szCs w:val="20"/>
          <w:lang w:eastAsia="ru-RU"/>
        </w:rPr>
        <w:drawing>
          <wp:inline distT="0" distB="0" distL="0" distR="0">
            <wp:extent cx="5940425" cy="8399306"/>
            <wp:effectExtent l="19050" t="0" r="3175" b="0"/>
            <wp:docPr id="1" name="Рисунок 1" descr="E:\Users\User\Desktop\111\ма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User\Desktop\111\маит.jpg"/>
                    <pic:cNvPicPr>
                      <a:picLocks noChangeAspect="1" noChangeArrowheads="1"/>
                    </pic:cNvPicPr>
                  </pic:nvPicPr>
                  <pic:blipFill>
                    <a:blip r:embed="rId5" cstate="print"/>
                    <a:srcRect/>
                    <a:stretch>
                      <a:fillRect/>
                    </a:stretch>
                  </pic:blipFill>
                  <pic:spPr bwMode="auto">
                    <a:xfrm>
                      <a:off x="0" y="0"/>
                      <a:ext cx="5940425" cy="8399306"/>
                    </a:xfrm>
                    <a:prstGeom prst="rect">
                      <a:avLst/>
                    </a:prstGeom>
                    <a:noFill/>
                    <a:ln w="9525">
                      <a:noFill/>
                      <a:miter lim="800000"/>
                      <a:headEnd/>
                      <a:tailEnd/>
                    </a:ln>
                  </pic:spPr>
                </pic:pic>
              </a:graphicData>
            </a:graphic>
          </wp:inline>
        </w:drawing>
      </w:r>
    </w:p>
    <w:p w:rsidR="005D6637" w:rsidRDefault="005D6637" w:rsidP="003940E2">
      <w:pPr>
        <w:pStyle w:val="a4"/>
        <w:jc w:val="center"/>
        <w:rPr>
          <w:rFonts w:ascii="Arial" w:hAnsi="Arial" w:cs="Arial"/>
          <w:b/>
          <w:sz w:val="24"/>
          <w:szCs w:val="24"/>
          <w:lang w:eastAsia="ru-RU"/>
        </w:rPr>
      </w:pPr>
    </w:p>
    <w:p w:rsidR="005D6637" w:rsidRDefault="005D6637" w:rsidP="003940E2">
      <w:pPr>
        <w:pStyle w:val="a4"/>
        <w:jc w:val="center"/>
        <w:rPr>
          <w:rFonts w:ascii="Arial" w:hAnsi="Arial" w:cs="Arial"/>
          <w:b/>
          <w:sz w:val="24"/>
          <w:szCs w:val="24"/>
          <w:lang w:eastAsia="ru-RU"/>
        </w:rPr>
      </w:pPr>
    </w:p>
    <w:p w:rsidR="005D6637" w:rsidRDefault="005D6637" w:rsidP="003940E2">
      <w:pPr>
        <w:pStyle w:val="a4"/>
        <w:jc w:val="center"/>
        <w:rPr>
          <w:rFonts w:ascii="Arial" w:hAnsi="Arial" w:cs="Arial"/>
          <w:b/>
          <w:sz w:val="24"/>
          <w:szCs w:val="24"/>
          <w:lang w:eastAsia="ru-RU"/>
        </w:rPr>
      </w:pPr>
    </w:p>
    <w:p w:rsidR="005D6637" w:rsidRDefault="005D6637" w:rsidP="003940E2">
      <w:pPr>
        <w:pStyle w:val="a4"/>
        <w:jc w:val="center"/>
        <w:rPr>
          <w:rFonts w:ascii="Arial" w:hAnsi="Arial" w:cs="Arial"/>
          <w:b/>
          <w:sz w:val="24"/>
          <w:szCs w:val="24"/>
          <w:lang w:eastAsia="ru-RU"/>
        </w:rPr>
      </w:pPr>
    </w:p>
    <w:p w:rsidR="00E32F4A" w:rsidRDefault="00E32F4A" w:rsidP="003940E2">
      <w:pPr>
        <w:pStyle w:val="a4"/>
        <w:jc w:val="center"/>
        <w:rPr>
          <w:rFonts w:ascii="Arial" w:hAnsi="Arial" w:cs="Arial"/>
          <w:b/>
          <w:sz w:val="24"/>
          <w:szCs w:val="24"/>
          <w:lang w:eastAsia="ru-RU"/>
        </w:rPr>
      </w:pPr>
      <w:r w:rsidRPr="003940E2">
        <w:rPr>
          <w:rFonts w:ascii="Arial" w:hAnsi="Arial" w:cs="Arial"/>
          <w:b/>
          <w:sz w:val="24"/>
          <w:szCs w:val="24"/>
          <w:lang w:eastAsia="ru-RU"/>
        </w:rPr>
        <w:lastRenderedPageBreak/>
        <w:t>Пояснительная записка</w:t>
      </w:r>
    </w:p>
    <w:p w:rsidR="00AE7FF5" w:rsidRDefault="00AE7FF5" w:rsidP="00AE7FF5">
      <w:pPr>
        <w:pStyle w:val="a4"/>
        <w:jc w:val="both"/>
        <w:rPr>
          <w:rFonts w:ascii="Arial" w:hAnsi="Arial" w:cs="Arial"/>
          <w:sz w:val="20"/>
          <w:szCs w:val="20"/>
        </w:rPr>
      </w:pPr>
      <w:r>
        <w:rPr>
          <w:rFonts w:ascii="Arial" w:hAnsi="Arial" w:cs="Arial"/>
          <w:sz w:val="20"/>
          <w:szCs w:val="20"/>
        </w:rPr>
        <w:t xml:space="preserve">Данная рабочая программа составлена на основании требований к ФАООП ООО </w:t>
      </w:r>
      <w:r>
        <w:rPr>
          <w:rStyle w:val="docuntyped-name"/>
          <w:rFonts w:ascii="Arial" w:hAnsi="Arial" w:cs="Arial"/>
          <w:sz w:val="20"/>
          <w:szCs w:val="20"/>
        </w:rPr>
        <w:t xml:space="preserve">для обучающихся с ограниченными возможностями здоровья, </w:t>
      </w:r>
      <w:r>
        <w:rPr>
          <w:rFonts w:ascii="Arial" w:hAnsi="Arial" w:cs="Arial"/>
          <w:sz w:val="20"/>
          <w:szCs w:val="20"/>
        </w:rPr>
        <w:t xml:space="preserve">с учётом рекомендаций ТПМПК, в соответствии с Учебным планом МАОУ </w:t>
      </w:r>
      <w:proofErr w:type="spellStart"/>
      <w:r>
        <w:rPr>
          <w:rFonts w:ascii="Arial" w:hAnsi="Arial" w:cs="Arial"/>
          <w:sz w:val="20"/>
          <w:szCs w:val="20"/>
        </w:rPr>
        <w:t>Усовская</w:t>
      </w:r>
      <w:proofErr w:type="spellEnd"/>
      <w:r>
        <w:rPr>
          <w:rFonts w:ascii="Arial" w:hAnsi="Arial" w:cs="Arial"/>
          <w:sz w:val="20"/>
          <w:szCs w:val="20"/>
        </w:rPr>
        <w:t xml:space="preserve"> СОШ им. Героя Советского Союза Е.И. Иванина на 2025-2026 учебный год.</w:t>
      </w:r>
    </w:p>
    <w:p w:rsidR="003940E2" w:rsidRPr="003940E2" w:rsidRDefault="003940E2" w:rsidP="003940E2">
      <w:pPr>
        <w:pStyle w:val="a4"/>
        <w:jc w:val="both"/>
        <w:rPr>
          <w:rFonts w:ascii="Arial" w:hAnsi="Arial" w:cs="Arial"/>
          <w:sz w:val="20"/>
          <w:szCs w:val="20"/>
          <w:lang w:eastAsia="ru-RU"/>
        </w:rPr>
      </w:pPr>
    </w:p>
    <w:p w:rsidR="00E32F4A" w:rsidRPr="0044697B" w:rsidRDefault="00E32F4A" w:rsidP="0044697B">
      <w:pPr>
        <w:pStyle w:val="a4"/>
        <w:rPr>
          <w:rFonts w:ascii="Arial" w:hAnsi="Arial" w:cs="Arial"/>
          <w:b/>
          <w:sz w:val="20"/>
          <w:szCs w:val="20"/>
          <w:lang w:eastAsia="ru-RU"/>
        </w:rPr>
      </w:pPr>
      <w:r w:rsidRPr="0044697B">
        <w:rPr>
          <w:rFonts w:ascii="Arial" w:hAnsi="Arial" w:cs="Arial"/>
          <w:b/>
          <w:sz w:val="20"/>
          <w:szCs w:val="20"/>
          <w:lang w:eastAsia="ru-RU"/>
        </w:rPr>
        <w:t>Общая характеристика учебного предмета</w:t>
      </w:r>
    </w:p>
    <w:p w:rsidR="003226AD" w:rsidRPr="003940E2" w:rsidRDefault="003226AD" w:rsidP="003226AD">
      <w:pPr>
        <w:pStyle w:val="a4"/>
        <w:jc w:val="both"/>
        <w:rPr>
          <w:rFonts w:ascii="Arial" w:hAnsi="Arial" w:cs="Arial"/>
          <w:i/>
          <w:sz w:val="20"/>
          <w:szCs w:val="20"/>
          <w:lang w:eastAsia="ru-RU"/>
        </w:rPr>
      </w:pPr>
      <w:r w:rsidRPr="003940E2">
        <w:rPr>
          <w:rFonts w:ascii="Arial" w:hAnsi="Arial" w:cs="Arial"/>
          <w:i/>
          <w:sz w:val="20"/>
          <w:szCs w:val="20"/>
          <w:lang w:eastAsia="ru-RU"/>
        </w:rPr>
        <w:t>Актуальность</w:t>
      </w:r>
    </w:p>
    <w:p w:rsidR="003226AD" w:rsidRPr="003940E2" w:rsidRDefault="003226AD" w:rsidP="003226AD">
      <w:pPr>
        <w:pStyle w:val="a4"/>
        <w:jc w:val="both"/>
        <w:rPr>
          <w:rFonts w:ascii="Arial" w:hAnsi="Arial" w:cs="Arial"/>
          <w:sz w:val="20"/>
          <w:szCs w:val="20"/>
          <w:lang w:eastAsia="ru-RU"/>
        </w:rPr>
      </w:pPr>
      <w:r w:rsidRPr="003940E2">
        <w:rPr>
          <w:rFonts w:ascii="Arial" w:hAnsi="Arial" w:cs="Arial"/>
          <w:sz w:val="20"/>
          <w:szCs w:val="20"/>
          <w:lang w:eastAsia="ru-RU"/>
        </w:rPr>
        <w:t>Математика, являясь одним из важных общеобразовательных предметов, готовит учащихся с отклонениями в интеллектуальном развитии к жизни и овладению доступными профессионально-трудовыми навыками. Процесс обучения математике неразрывно связан с решением специфической задачи специальных (коррекционных) образовательных учреждений VIII вида — коррекцией и развитием познавательной деятельности, личностных качеств ребенка, а также воспитанием трудолюбия, самостоятельности, терпеливости, настойчивости, любознательности, формированием умений планировать свою деятельность, осуществлять контроль и самоконтроль.</w:t>
      </w:r>
      <w:r w:rsidRPr="003940E2">
        <w:rPr>
          <w:rFonts w:ascii="Arial" w:hAnsi="Arial" w:cs="Arial"/>
          <w:sz w:val="20"/>
          <w:szCs w:val="20"/>
          <w:lang w:eastAsia="ru-RU"/>
        </w:rPr>
        <w:br/>
        <w:t>      </w:t>
      </w:r>
    </w:p>
    <w:p w:rsidR="003226AD" w:rsidRPr="003940E2" w:rsidRDefault="003226AD" w:rsidP="003226AD">
      <w:pPr>
        <w:pStyle w:val="a4"/>
        <w:jc w:val="both"/>
        <w:rPr>
          <w:rFonts w:ascii="Arial" w:hAnsi="Arial" w:cs="Arial"/>
          <w:b/>
          <w:sz w:val="20"/>
          <w:szCs w:val="20"/>
          <w:lang w:eastAsia="ru-RU"/>
        </w:rPr>
      </w:pPr>
      <w:r w:rsidRPr="003940E2">
        <w:rPr>
          <w:rFonts w:ascii="Arial" w:hAnsi="Arial" w:cs="Arial"/>
          <w:b/>
          <w:sz w:val="20"/>
          <w:szCs w:val="20"/>
          <w:lang w:eastAsia="ru-RU"/>
        </w:rPr>
        <w:t>Цель: </w:t>
      </w:r>
    </w:p>
    <w:p w:rsidR="003226AD" w:rsidRPr="003940E2" w:rsidRDefault="003226AD" w:rsidP="003226AD">
      <w:pPr>
        <w:pStyle w:val="a4"/>
        <w:jc w:val="both"/>
        <w:rPr>
          <w:rFonts w:ascii="Arial" w:hAnsi="Arial" w:cs="Arial"/>
          <w:sz w:val="20"/>
          <w:szCs w:val="20"/>
          <w:lang w:eastAsia="ru-RU"/>
        </w:rPr>
      </w:pPr>
      <w:r w:rsidRPr="003940E2">
        <w:rPr>
          <w:rFonts w:ascii="Arial" w:hAnsi="Arial" w:cs="Arial"/>
          <w:sz w:val="20"/>
          <w:szCs w:val="20"/>
          <w:lang w:eastAsia="ru-RU"/>
        </w:rPr>
        <w:t xml:space="preserve">расширение у учащихся с нарушением интеллекта жизненного опыта, наблюдений </w:t>
      </w:r>
    </w:p>
    <w:p w:rsidR="003226AD" w:rsidRPr="003940E2" w:rsidRDefault="003226AD" w:rsidP="003226AD">
      <w:pPr>
        <w:pStyle w:val="a4"/>
        <w:jc w:val="both"/>
        <w:rPr>
          <w:rFonts w:ascii="Arial" w:hAnsi="Arial" w:cs="Arial"/>
          <w:sz w:val="20"/>
          <w:szCs w:val="20"/>
          <w:lang w:eastAsia="ru-RU"/>
        </w:rPr>
      </w:pPr>
      <w:r w:rsidRPr="003940E2">
        <w:rPr>
          <w:rFonts w:ascii="Arial" w:hAnsi="Arial" w:cs="Arial"/>
          <w:sz w:val="20"/>
          <w:szCs w:val="20"/>
          <w:lang w:eastAsia="ru-RU"/>
        </w:rPr>
        <w:t>о количественной стороне окружающего мира; использование математических знаний в повседневной жизни при решении конкретных практических задач.</w:t>
      </w:r>
    </w:p>
    <w:p w:rsidR="003226AD" w:rsidRPr="003940E2" w:rsidRDefault="003226AD" w:rsidP="003226AD">
      <w:pPr>
        <w:pStyle w:val="a4"/>
        <w:jc w:val="both"/>
        <w:rPr>
          <w:rFonts w:ascii="Arial" w:hAnsi="Arial" w:cs="Arial"/>
          <w:b/>
          <w:sz w:val="20"/>
          <w:szCs w:val="20"/>
          <w:lang w:eastAsia="ru-RU"/>
        </w:rPr>
      </w:pPr>
      <w:r w:rsidRPr="003940E2">
        <w:rPr>
          <w:rFonts w:ascii="Arial" w:hAnsi="Arial" w:cs="Arial"/>
          <w:b/>
          <w:sz w:val="20"/>
          <w:szCs w:val="20"/>
          <w:lang w:eastAsia="ru-RU"/>
        </w:rPr>
        <w:t>Задачи:</w:t>
      </w:r>
    </w:p>
    <w:p w:rsidR="003226AD" w:rsidRPr="003940E2" w:rsidRDefault="003226AD" w:rsidP="003226AD">
      <w:pPr>
        <w:pStyle w:val="a4"/>
        <w:jc w:val="both"/>
        <w:rPr>
          <w:rFonts w:ascii="Arial" w:hAnsi="Arial" w:cs="Arial"/>
          <w:sz w:val="20"/>
          <w:szCs w:val="20"/>
          <w:lang w:eastAsia="ru-RU"/>
        </w:rPr>
      </w:pPr>
      <w:r w:rsidRPr="003940E2">
        <w:rPr>
          <w:rFonts w:ascii="Arial" w:hAnsi="Arial" w:cs="Arial"/>
          <w:sz w:val="20"/>
          <w:szCs w:val="20"/>
          <w:lang w:eastAsia="ru-RU"/>
        </w:rPr>
        <w:t>формирование начальных временных, пространственных, количественных представлений, которые помогут учащимся в дальнейшей трудовой деятельности;</w:t>
      </w:r>
    </w:p>
    <w:p w:rsidR="003226AD" w:rsidRPr="003940E2" w:rsidRDefault="003226AD" w:rsidP="003226AD">
      <w:pPr>
        <w:pStyle w:val="a4"/>
        <w:jc w:val="both"/>
        <w:rPr>
          <w:rFonts w:ascii="Arial" w:hAnsi="Arial" w:cs="Arial"/>
          <w:sz w:val="20"/>
          <w:szCs w:val="20"/>
          <w:lang w:eastAsia="ru-RU"/>
        </w:rPr>
      </w:pPr>
      <w:r w:rsidRPr="003940E2">
        <w:rPr>
          <w:rFonts w:ascii="Arial" w:hAnsi="Arial" w:cs="Arial"/>
          <w:sz w:val="20"/>
          <w:szCs w:val="20"/>
          <w:lang w:eastAsia="ru-RU"/>
        </w:rPr>
        <w:t>повышение уровня общего развития учащихся, коррекция и развитие познавательной деятельности и личностных качеств;</w:t>
      </w:r>
    </w:p>
    <w:p w:rsidR="003226AD" w:rsidRPr="003940E2" w:rsidRDefault="003226AD" w:rsidP="003226AD">
      <w:pPr>
        <w:pStyle w:val="a4"/>
        <w:jc w:val="both"/>
        <w:rPr>
          <w:rFonts w:ascii="Arial" w:hAnsi="Arial" w:cs="Arial"/>
          <w:sz w:val="20"/>
          <w:szCs w:val="20"/>
          <w:lang w:eastAsia="ru-RU"/>
        </w:rPr>
      </w:pPr>
      <w:r w:rsidRPr="003940E2">
        <w:rPr>
          <w:rFonts w:ascii="Arial" w:hAnsi="Arial" w:cs="Arial"/>
          <w:sz w:val="20"/>
          <w:szCs w:val="20"/>
          <w:lang w:eastAsia="ru-RU"/>
        </w:rPr>
        <w:t>воспитание трудолюбия, самостоятельности, терпеливости, настойчивости, любознательности;</w:t>
      </w:r>
    </w:p>
    <w:p w:rsidR="003226AD" w:rsidRPr="003940E2" w:rsidRDefault="003226AD" w:rsidP="003226AD">
      <w:pPr>
        <w:pStyle w:val="a4"/>
        <w:jc w:val="both"/>
        <w:rPr>
          <w:rFonts w:ascii="Arial" w:hAnsi="Arial" w:cs="Arial"/>
          <w:sz w:val="20"/>
          <w:szCs w:val="20"/>
          <w:lang w:eastAsia="ru-RU"/>
        </w:rPr>
      </w:pPr>
      <w:r w:rsidRPr="003940E2">
        <w:rPr>
          <w:rFonts w:ascii="Arial" w:hAnsi="Arial" w:cs="Arial"/>
          <w:sz w:val="20"/>
          <w:szCs w:val="20"/>
          <w:lang w:eastAsia="ru-RU"/>
        </w:rPr>
        <w:t>формирование умений планировать свою деятельность, осуществлять контроль и самоконтроль;</w:t>
      </w:r>
    </w:p>
    <w:p w:rsidR="003226AD" w:rsidRPr="003940E2" w:rsidRDefault="003226AD" w:rsidP="003226AD">
      <w:pPr>
        <w:pStyle w:val="a4"/>
        <w:jc w:val="both"/>
        <w:rPr>
          <w:rFonts w:ascii="Arial" w:hAnsi="Arial" w:cs="Arial"/>
          <w:sz w:val="20"/>
          <w:szCs w:val="20"/>
          <w:lang w:eastAsia="ru-RU"/>
        </w:rPr>
      </w:pPr>
      <w:r w:rsidRPr="003940E2">
        <w:rPr>
          <w:rFonts w:ascii="Arial" w:hAnsi="Arial" w:cs="Arial"/>
          <w:sz w:val="20"/>
          <w:szCs w:val="20"/>
          <w:lang w:eastAsia="ru-RU"/>
        </w:rPr>
        <w:t>формирование и развитие речи учащихся;</w:t>
      </w:r>
    </w:p>
    <w:p w:rsidR="003226AD" w:rsidRPr="003940E2" w:rsidRDefault="003226AD" w:rsidP="003226AD">
      <w:pPr>
        <w:pStyle w:val="a4"/>
        <w:jc w:val="both"/>
        <w:rPr>
          <w:rFonts w:ascii="Arial" w:hAnsi="Arial" w:cs="Arial"/>
          <w:sz w:val="20"/>
          <w:szCs w:val="20"/>
          <w:lang w:eastAsia="ru-RU"/>
        </w:rPr>
      </w:pPr>
      <w:r w:rsidRPr="003940E2">
        <w:rPr>
          <w:rFonts w:ascii="Arial" w:hAnsi="Arial" w:cs="Arial"/>
          <w:sz w:val="20"/>
          <w:szCs w:val="20"/>
          <w:lang w:eastAsia="ru-RU"/>
        </w:rPr>
        <w:t>коррекция нарушений психофизического развития детей.</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xml:space="preserve">Рабочая программа по математике определяет базовый уровень подготовки </w:t>
      </w:r>
      <w:proofErr w:type="gramStart"/>
      <w:r w:rsidRPr="003940E2">
        <w:rPr>
          <w:rFonts w:ascii="Arial" w:hAnsi="Arial" w:cs="Arial"/>
          <w:sz w:val="20"/>
          <w:szCs w:val="20"/>
          <w:lang w:eastAsia="ru-RU"/>
        </w:rPr>
        <w:t>обучающихся</w:t>
      </w:r>
      <w:proofErr w:type="gramEnd"/>
      <w:r w:rsidRPr="003940E2">
        <w:rPr>
          <w:rFonts w:ascii="Arial" w:hAnsi="Arial" w:cs="Arial"/>
          <w:sz w:val="20"/>
          <w:szCs w:val="20"/>
          <w:lang w:eastAsia="ru-RU"/>
        </w:rPr>
        <w:t xml:space="preserve"> в соответствии со стандартом основного общего образования по математике.</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xml:space="preserve">Программа рассчитана </w:t>
      </w:r>
      <w:proofErr w:type="gramStart"/>
      <w:r w:rsidRPr="003940E2">
        <w:rPr>
          <w:rFonts w:ascii="Arial" w:hAnsi="Arial" w:cs="Arial"/>
          <w:sz w:val="20"/>
          <w:szCs w:val="20"/>
          <w:lang w:eastAsia="ru-RU"/>
        </w:rPr>
        <w:t>на</w:t>
      </w:r>
      <w:proofErr w:type="gramEnd"/>
      <w:r w:rsidRPr="003940E2">
        <w:rPr>
          <w:rFonts w:ascii="Arial" w:hAnsi="Arial" w:cs="Arial"/>
          <w:sz w:val="20"/>
          <w:szCs w:val="20"/>
          <w:lang w:eastAsia="ru-RU"/>
        </w:rPr>
        <w:t xml:space="preserve"> </w:t>
      </w:r>
      <w:proofErr w:type="gramStart"/>
      <w:r w:rsidRPr="003940E2">
        <w:rPr>
          <w:rFonts w:ascii="Arial" w:hAnsi="Arial" w:cs="Arial"/>
          <w:sz w:val="20"/>
          <w:szCs w:val="20"/>
          <w:lang w:eastAsia="ru-RU"/>
        </w:rPr>
        <w:t>обучающегося</w:t>
      </w:r>
      <w:proofErr w:type="gramEnd"/>
      <w:r w:rsidRPr="003940E2">
        <w:rPr>
          <w:rFonts w:ascii="Arial" w:hAnsi="Arial" w:cs="Arial"/>
          <w:sz w:val="20"/>
          <w:szCs w:val="20"/>
          <w:lang w:eastAsia="ru-RU"/>
        </w:rPr>
        <w:t xml:space="preserve"> с недостаточной математической подготовкой, имеющего задержку умственного развития, ограниченные возможности здоровья.</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xml:space="preserve">При составлении программы учитывались следующие особенности ученика: неустойчивое внимание, малый объем памяти, затруднения при воспроизведении материала, </w:t>
      </w:r>
      <w:proofErr w:type="spellStart"/>
      <w:r w:rsidRPr="003940E2">
        <w:rPr>
          <w:rFonts w:ascii="Arial" w:hAnsi="Arial" w:cs="Arial"/>
          <w:sz w:val="20"/>
          <w:szCs w:val="20"/>
          <w:lang w:eastAsia="ru-RU"/>
        </w:rPr>
        <w:t>несформированность</w:t>
      </w:r>
      <w:proofErr w:type="spellEnd"/>
      <w:r w:rsidRPr="003940E2">
        <w:rPr>
          <w:rFonts w:ascii="Arial" w:hAnsi="Arial" w:cs="Arial"/>
          <w:sz w:val="20"/>
          <w:szCs w:val="20"/>
          <w:lang w:eastAsia="ru-RU"/>
        </w:rPr>
        <w:t xml:space="preserve"> мыслительных операций, анализа, синтеза, сравнения, слабое развитие навыка чтения, устной и письменной речи.</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Процесс обучения имеет коррекционно-развивающий характер.</w:t>
      </w:r>
    </w:p>
    <w:p w:rsidR="003940E2" w:rsidRPr="003940E2" w:rsidRDefault="003940E2" w:rsidP="003940E2">
      <w:pPr>
        <w:pStyle w:val="a4"/>
        <w:jc w:val="both"/>
        <w:rPr>
          <w:rFonts w:ascii="Arial" w:hAnsi="Arial" w:cs="Arial"/>
          <w:i/>
          <w:sz w:val="20"/>
          <w:szCs w:val="20"/>
          <w:lang w:eastAsia="ru-RU"/>
        </w:rPr>
      </w:pPr>
    </w:p>
    <w:p w:rsidR="00E32F4A" w:rsidRPr="003940E2" w:rsidRDefault="00E32F4A" w:rsidP="003940E2">
      <w:pPr>
        <w:pStyle w:val="a4"/>
        <w:jc w:val="both"/>
        <w:rPr>
          <w:rFonts w:ascii="Arial" w:hAnsi="Arial" w:cs="Arial"/>
          <w:i/>
          <w:sz w:val="20"/>
          <w:szCs w:val="20"/>
          <w:lang w:eastAsia="ru-RU"/>
        </w:rPr>
      </w:pPr>
      <w:r w:rsidRPr="003940E2">
        <w:rPr>
          <w:rFonts w:ascii="Arial" w:hAnsi="Arial" w:cs="Arial"/>
          <w:i/>
          <w:sz w:val="20"/>
          <w:szCs w:val="20"/>
          <w:lang w:eastAsia="ru-RU"/>
        </w:rPr>
        <w:t>Основные направления коррекционной работы:</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развитие зрительного восприятия и узнавания;</w:t>
      </w:r>
    </w:p>
    <w:p w:rsidR="00E32F4A" w:rsidRPr="003940E2" w:rsidRDefault="00E32F4A" w:rsidP="003940E2">
      <w:pPr>
        <w:pStyle w:val="a4"/>
        <w:jc w:val="both"/>
        <w:rPr>
          <w:rFonts w:ascii="Arial" w:hAnsi="Arial" w:cs="Arial"/>
          <w:i/>
          <w:sz w:val="20"/>
          <w:szCs w:val="20"/>
          <w:lang w:eastAsia="ru-RU"/>
        </w:rPr>
      </w:pPr>
      <w:r w:rsidRPr="003940E2">
        <w:rPr>
          <w:rFonts w:ascii="Arial" w:hAnsi="Arial" w:cs="Arial"/>
          <w:i/>
          <w:sz w:val="20"/>
          <w:szCs w:val="20"/>
          <w:lang w:eastAsia="ru-RU"/>
        </w:rPr>
        <w:t>развитие пространственных представлений и ориентации;</w:t>
      </w:r>
    </w:p>
    <w:p w:rsidR="00E32F4A" w:rsidRPr="003940E2" w:rsidRDefault="00E32F4A" w:rsidP="003940E2">
      <w:pPr>
        <w:pStyle w:val="a4"/>
        <w:jc w:val="both"/>
        <w:rPr>
          <w:rFonts w:ascii="Arial" w:hAnsi="Arial" w:cs="Arial"/>
          <w:i/>
          <w:sz w:val="20"/>
          <w:szCs w:val="20"/>
          <w:lang w:eastAsia="ru-RU"/>
        </w:rPr>
      </w:pPr>
      <w:r w:rsidRPr="003940E2">
        <w:rPr>
          <w:rFonts w:ascii="Arial" w:hAnsi="Arial" w:cs="Arial"/>
          <w:i/>
          <w:sz w:val="20"/>
          <w:szCs w:val="20"/>
          <w:lang w:eastAsia="ru-RU"/>
        </w:rPr>
        <w:t>развитие основных мыслительных операций;</w:t>
      </w:r>
    </w:p>
    <w:p w:rsidR="00E32F4A" w:rsidRPr="003940E2" w:rsidRDefault="00E32F4A" w:rsidP="003940E2">
      <w:pPr>
        <w:pStyle w:val="a4"/>
        <w:jc w:val="both"/>
        <w:rPr>
          <w:rFonts w:ascii="Arial" w:hAnsi="Arial" w:cs="Arial"/>
          <w:i/>
          <w:sz w:val="20"/>
          <w:szCs w:val="20"/>
          <w:lang w:eastAsia="ru-RU"/>
        </w:rPr>
      </w:pPr>
      <w:r w:rsidRPr="003940E2">
        <w:rPr>
          <w:rFonts w:ascii="Arial" w:hAnsi="Arial" w:cs="Arial"/>
          <w:i/>
          <w:sz w:val="20"/>
          <w:szCs w:val="20"/>
          <w:lang w:eastAsia="ru-RU"/>
        </w:rPr>
        <w:t>развитие наглядно-образного и словесно-логического мышления;</w:t>
      </w:r>
    </w:p>
    <w:p w:rsidR="00E32F4A" w:rsidRPr="003940E2" w:rsidRDefault="00E32F4A" w:rsidP="003940E2">
      <w:pPr>
        <w:pStyle w:val="a4"/>
        <w:jc w:val="both"/>
        <w:rPr>
          <w:rFonts w:ascii="Arial" w:hAnsi="Arial" w:cs="Arial"/>
          <w:i/>
          <w:sz w:val="20"/>
          <w:szCs w:val="20"/>
          <w:lang w:eastAsia="ru-RU"/>
        </w:rPr>
      </w:pPr>
      <w:r w:rsidRPr="003940E2">
        <w:rPr>
          <w:rFonts w:ascii="Arial" w:hAnsi="Arial" w:cs="Arial"/>
          <w:i/>
          <w:sz w:val="20"/>
          <w:szCs w:val="20"/>
          <w:lang w:eastAsia="ru-RU"/>
        </w:rPr>
        <w:t>коррекция нарушений эмоционально-личностной сферы;</w:t>
      </w:r>
    </w:p>
    <w:p w:rsidR="00E32F4A" w:rsidRPr="003940E2" w:rsidRDefault="00E32F4A" w:rsidP="003940E2">
      <w:pPr>
        <w:pStyle w:val="a4"/>
        <w:jc w:val="both"/>
        <w:rPr>
          <w:rFonts w:ascii="Arial" w:hAnsi="Arial" w:cs="Arial"/>
          <w:i/>
          <w:sz w:val="20"/>
          <w:szCs w:val="20"/>
          <w:lang w:eastAsia="ru-RU"/>
        </w:rPr>
      </w:pPr>
      <w:r w:rsidRPr="003940E2">
        <w:rPr>
          <w:rFonts w:ascii="Arial" w:hAnsi="Arial" w:cs="Arial"/>
          <w:i/>
          <w:sz w:val="20"/>
          <w:szCs w:val="20"/>
          <w:lang w:eastAsia="ru-RU"/>
        </w:rPr>
        <w:t>обогащение словаря;</w:t>
      </w:r>
    </w:p>
    <w:p w:rsidR="00E32F4A" w:rsidRPr="003940E2" w:rsidRDefault="00E32F4A" w:rsidP="003940E2">
      <w:pPr>
        <w:pStyle w:val="a4"/>
        <w:jc w:val="both"/>
        <w:rPr>
          <w:rFonts w:ascii="Arial" w:hAnsi="Arial" w:cs="Arial"/>
          <w:i/>
          <w:sz w:val="20"/>
          <w:szCs w:val="20"/>
          <w:lang w:eastAsia="ru-RU"/>
        </w:rPr>
      </w:pPr>
      <w:r w:rsidRPr="003940E2">
        <w:rPr>
          <w:rFonts w:ascii="Arial" w:hAnsi="Arial" w:cs="Arial"/>
          <w:i/>
          <w:sz w:val="20"/>
          <w:szCs w:val="20"/>
          <w:lang w:eastAsia="ru-RU"/>
        </w:rPr>
        <w:t>коррекция индивидуальных пробелов в знаниях, умениях, навыках.</w:t>
      </w:r>
    </w:p>
    <w:p w:rsidR="00E32F4A" w:rsidRPr="003940E2" w:rsidRDefault="00E32F4A" w:rsidP="003940E2">
      <w:pPr>
        <w:pStyle w:val="a4"/>
        <w:jc w:val="center"/>
        <w:rPr>
          <w:rFonts w:ascii="Arial" w:hAnsi="Arial" w:cs="Arial"/>
          <w:b/>
          <w:i/>
          <w:sz w:val="20"/>
          <w:szCs w:val="20"/>
          <w:lang w:eastAsia="ru-RU"/>
        </w:rPr>
      </w:pPr>
    </w:p>
    <w:p w:rsidR="00E32F4A" w:rsidRPr="003940E2" w:rsidRDefault="00E32F4A" w:rsidP="003940E2">
      <w:pPr>
        <w:pStyle w:val="a4"/>
        <w:jc w:val="center"/>
        <w:rPr>
          <w:rFonts w:ascii="Arial" w:hAnsi="Arial" w:cs="Arial"/>
          <w:b/>
          <w:sz w:val="24"/>
          <w:szCs w:val="24"/>
          <w:lang w:eastAsia="ru-RU"/>
        </w:rPr>
      </w:pPr>
      <w:r w:rsidRPr="003940E2">
        <w:rPr>
          <w:rFonts w:ascii="Arial" w:hAnsi="Arial" w:cs="Arial"/>
          <w:b/>
          <w:sz w:val="24"/>
          <w:szCs w:val="24"/>
          <w:lang w:eastAsia="ru-RU"/>
        </w:rPr>
        <w:t>Место предмета в учебном плане</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На реализацию программы по математике  в учебном плане для индивидуального надомного обучения предусмотрено 68 часов: 2 часа в неделю, 34 учебных недели.</w:t>
      </w:r>
    </w:p>
    <w:p w:rsidR="003940E2" w:rsidRPr="003940E2" w:rsidRDefault="003940E2" w:rsidP="003940E2">
      <w:pPr>
        <w:pStyle w:val="a4"/>
        <w:jc w:val="both"/>
        <w:rPr>
          <w:rFonts w:ascii="Arial" w:hAnsi="Arial" w:cs="Arial"/>
          <w:i/>
          <w:sz w:val="20"/>
          <w:szCs w:val="20"/>
          <w:lang w:eastAsia="ru-RU"/>
        </w:rPr>
      </w:pPr>
    </w:p>
    <w:p w:rsidR="00E32F4A" w:rsidRPr="003940E2" w:rsidRDefault="00E32F4A" w:rsidP="003940E2">
      <w:pPr>
        <w:pStyle w:val="a4"/>
        <w:jc w:val="center"/>
        <w:rPr>
          <w:rFonts w:ascii="Arial" w:hAnsi="Arial" w:cs="Arial"/>
          <w:b/>
          <w:sz w:val="24"/>
          <w:szCs w:val="24"/>
          <w:lang w:eastAsia="ru-RU"/>
        </w:rPr>
      </w:pPr>
      <w:r w:rsidRPr="003940E2">
        <w:rPr>
          <w:rFonts w:ascii="Arial" w:hAnsi="Arial" w:cs="Arial"/>
          <w:b/>
          <w:sz w:val="24"/>
          <w:szCs w:val="24"/>
          <w:lang w:eastAsia="ru-RU"/>
        </w:rPr>
        <w:t>Ценностные ориентиры содержания курса</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 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протяженность по времени, образование целого из частей, изменение формы, размера и т.д.);</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xml:space="preserve">- владение математическим языком, алгоритмами, элементами математической логики позволяет ученику совершенствовать коммуникативную деятельность   (аргументировать свою точку зрения; </w:t>
      </w:r>
      <w:r w:rsidRPr="003940E2">
        <w:rPr>
          <w:rFonts w:ascii="Arial" w:hAnsi="Arial" w:cs="Arial"/>
          <w:sz w:val="20"/>
          <w:szCs w:val="20"/>
          <w:lang w:eastAsia="ru-RU"/>
        </w:rPr>
        <w:lastRenderedPageBreak/>
        <w:t>строить логические цепочки рассуждений; опровергать или подтверждать истинность предположения).</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В коррекционной школе VIII вида математика является одним из основных учебных предметов, готовит учащихся к жизни и овладению доступными профессионально – трудовыми навыками.</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Обучение математике должно носить практическую направленность и быть тесно связано с другими учебными предметами, жизнью, готовить учащихся к овладению профессионально – трудовыми знаниями и навыками, учить использованию математических знаний в нестандартных ситуациях.</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Практические действия с предметами, их заменителями учащиеся должны учиться оформлять в громкой речи. Постепенно внешние действия с предметами переходят во внутренний план. У детей формируется способность мыслить отвлеченно, действовать не только с множествами предметов, но и с числами, поэтому уроки математики необходимо оснастить как демонстрационными пособиями, так и раздаточным материалом для каждого ученика.</w:t>
      </w:r>
    </w:p>
    <w:p w:rsidR="003940E2" w:rsidRPr="003940E2" w:rsidRDefault="003940E2" w:rsidP="003940E2">
      <w:pPr>
        <w:pStyle w:val="a4"/>
        <w:jc w:val="center"/>
        <w:rPr>
          <w:rFonts w:ascii="Arial" w:hAnsi="Arial" w:cs="Arial"/>
          <w:b/>
          <w:sz w:val="24"/>
          <w:szCs w:val="24"/>
          <w:lang w:eastAsia="ru-RU"/>
        </w:rPr>
      </w:pPr>
    </w:p>
    <w:p w:rsidR="00E32F4A" w:rsidRPr="003940E2" w:rsidRDefault="00E32F4A" w:rsidP="003940E2">
      <w:pPr>
        <w:pStyle w:val="a4"/>
        <w:jc w:val="center"/>
        <w:rPr>
          <w:rFonts w:ascii="Arial" w:hAnsi="Arial" w:cs="Arial"/>
          <w:b/>
          <w:sz w:val="24"/>
          <w:szCs w:val="24"/>
          <w:lang w:eastAsia="ru-RU"/>
        </w:rPr>
      </w:pPr>
      <w:r w:rsidRPr="003940E2">
        <w:rPr>
          <w:rFonts w:ascii="Arial" w:hAnsi="Arial" w:cs="Arial"/>
          <w:b/>
          <w:sz w:val="24"/>
          <w:szCs w:val="24"/>
          <w:lang w:eastAsia="ru-RU"/>
        </w:rPr>
        <w:t>Основные виды организации учебного курса</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xml:space="preserve">Урок, </w:t>
      </w:r>
      <w:r w:rsidR="003940E2" w:rsidRPr="003940E2">
        <w:rPr>
          <w:rFonts w:ascii="Arial" w:hAnsi="Arial" w:cs="Arial"/>
          <w:sz w:val="20"/>
          <w:szCs w:val="20"/>
          <w:lang w:eastAsia="ru-RU"/>
        </w:rPr>
        <w:t xml:space="preserve">индивидуальная </w:t>
      </w:r>
      <w:r w:rsidRPr="003940E2">
        <w:rPr>
          <w:rFonts w:ascii="Arial" w:hAnsi="Arial" w:cs="Arial"/>
          <w:sz w:val="20"/>
          <w:szCs w:val="20"/>
          <w:lang w:eastAsia="ru-RU"/>
        </w:rPr>
        <w:t>работа, практическая работа, контрольная работа, самостоятельная работа.</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i/>
          <w:sz w:val="20"/>
          <w:szCs w:val="20"/>
          <w:lang w:eastAsia="ru-RU"/>
        </w:rPr>
        <w:t>Основными видами деятельности</w:t>
      </w:r>
      <w:r w:rsidRPr="003940E2">
        <w:rPr>
          <w:rFonts w:ascii="Arial" w:hAnsi="Arial" w:cs="Arial"/>
          <w:sz w:val="20"/>
          <w:szCs w:val="20"/>
          <w:lang w:eastAsia="ru-RU"/>
        </w:rPr>
        <w:t> учащихся по предмету являются:</w:t>
      </w:r>
    </w:p>
    <w:p w:rsidR="00E32F4A" w:rsidRPr="003940E2" w:rsidRDefault="00E32F4A" w:rsidP="003940E2">
      <w:pPr>
        <w:pStyle w:val="a4"/>
        <w:numPr>
          <w:ilvl w:val="0"/>
          <w:numId w:val="77"/>
        </w:numPr>
        <w:jc w:val="both"/>
        <w:rPr>
          <w:rFonts w:ascii="Arial" w:hAnsi="Arial" w:cs="Arial"/>
          <w:sz w:val="20"/>
          <w:szCs w:val="20"/>
          <w:lang w:eastAsia="ru-RU"/>
        </w:rPr>
      </w:pPr>
      <w:r w:rsidRPr="003940E2">
        <w:rPr>
          <w:rFonts w:ascii="Arial" w:hAnsi="Arial" w:cs="Arial"/>
          <w:sz w:val="20"/>
          <w:szCs w:val="20"/>
          <w:lang w:eastAsia="ru-RU"/>
        </w:rPr>
        <w:t>действия с предметами, направленные на объединение множеств, удаление части множеств, разделение множества на равные части; устное решение примеров и задач;</w:t>
      </w:r>
    </w:p>
    <w:p w:rsidR="00E32F4A" w:rsidRPr="003940E2" w:rsidRDefault="00E32F4A" w:rsidP="003940E2">
      <w:pPr>
        <w:pStyle w:val="a4"/>
        <w:numPr>
          <w:ilvl w:val="0"/>
          <w:numId w:val="77"/>
        </w:numPr>
        <w:jc w:val="both"/>
        <w:rPr>
          <w:rFonts w:ascii="Arial" w:hAnsi="Arial" w:cs="Arial"/>
          <w:sz w:val="20"/>
          <w:szCs w:val="20"/>
          <w:lang w:eastAsia="ru-RU"/>
        </w:rPr>
      </w:pPr>
      <w:r w:rsidRPr="003940E2">
        <w:rPr>
          <w:rFonts w:ascii="Arial" w:hAnsi="Arial" w:cs="Arial"/>
          <w:sz w:val="20"/>
          <w:szCs w:val="20"/>
          <w:lang w:eastAsia="ru-RU"/>
        </w:rPr>
        <w:t>практические упражнения в измерении величин, черчении отрезков и геометрических фигур;</w:t>
      </w:r>
    </w:p>
    <w:p w:rsidR="00E32F4A" w:rsidRPr="003940E2" w:rsidRDefault="00E32F4A" w:rsidP="003940E2">
      <w:pPr>
        <w:pStyle w:val="a4"/>
        <w:numPr>
          <w:ilvl w:val="0"/>
          <w:numId w:val="77"/>
        </w:numPr>
        <w:jc w:val="both"/>
        <w:rPr>
          <w:rFonts w:ascii="Arial" w:hAnsi="Arial" w:cs="Arial"/>
          <w:sz w:val="20"/>
          <w:szCs w:val="20"/>
          <w:lang w:eastAsia="ru-RU"/>
        </w:rPr>
      </w:pPr>
      <w:r w:rsidRPr="003940E2">
        <w:rPr>
          <w:rFonts w:ascii="Arial" w:hAnsi="Arial" w:cs="Arial"/>
          <w:sz w:val="20"/>
          <w:szCs w:val="20"/>
          <w:lang w:eastAsia="ru-RU"/>
        </w:rPr>
        <w:t>работа, направленная на формирование умения слушать и повторять рассуждения учителя;</w:t>
      </w:r>
    </w:p>
    <w:p w:rsidR="00E32F4A" w:rsidRPr="003940E2" w:rsidRDefault="00E32F4A" w:rsidP="003940E2">
      <w:pPr>
        <w:pStyle w:val="a4"/>
        <w:numPr>
          <w:ilvl w:val="0"/>
          <w:numId w:val="77"/>
        </w:numPr>
        <w:jc w:val="both"/>
        <w:rPr>
          <w:rFonts w:ascii="Arial" w:hAnsi="Arial" w:cs="Arial"/>
          <w:sz w:val="20"/>
          <w:szCs w:val="20"/>
          <w:lang w:eastAsia="ru-RU"/>
        </w:rPr>
      </w:pPr>
      <w:r w:rsidRPr="003940E2">
        <w:rPr>
          <w:rFonts w:ascii="Arial" w:hAnsi="Arial" w:cs="Arial"/>
          <w:sz w:val="20"/>
          <w:szCs w:val="20"/>
          <w:lang w:eastAsia="ru-RU"/>
        </w:rPr>
        <w:t>развёрнутые объяснения при решении арифметических примеров и задач, что содействует развитию речи и мышления, приучают к сознательному выполнению задания, к самоконтролю;</w:t>
      </w:r>
    </w:p>
    <w:p w:rsidR="00E32F4A" w:rsidRPr="003940E2" w:rsidRDefault="00E32F4A" w:rsidP="003940E2">
      <w:pPr>
        <w:pStyle w:val="a4"/>
        <w:numPr>
          <w:ilvl w:val="0"/>
          <w:numId w:val="77"/>
        </w:numPr>
        <w:jc w:val="both"/>
        <w:rPr>
          <w:rFonts w:ascii="Arial" w:hAnsi="Arial" w:cs="Arial"/>
          <w:sz w:val="20"/>
          <w:szCs w:val="20"/>
          <w:lang w:eastAsia="ru-RU"/>
        </w:rPr>
      </w:pPr>
      <w:r w:rsidRPr="003940E2">
        <w:rPr>
          <w:rFonts w:ascii="Arial" w:hAnsi="Arial" w:cs="Arial"/>
          <w:sz w:val="20"/>
          <w:szCs w:val="20"/>
          <w:lang w:eastAsia="ru-RU"/>
        </w:rPr>
        <w:t>самостоятельные письменные работы, которые способствуют воспитанию прочных вычислительных умений;</w:t>
      </w:r>
    </w:p>
    <w:p w:rsidR="00E32F4A" w:rsidRPr="003940E2" w:rsidRDefault="00E32F4A" w:rsidP="003940E2">
      <w:pPr>
        <w:pStyle w:val="a4"/>
        <w:numPr>
          <w:ilvl w:val="0"/>
          <w:numId w:val="77"/>
        </w:numPr>
        <w:jc w:val="both"/>
        <w:rPr>
          <w:rFonts w:ascii="Arial" w:hAnsi="Arial" w:cs="Arial"/>
          <w:sz w:val="20"/>
          <w:szCs w:val="20"/>
          <w:lang w:eastAsia="ru-RU"/>
        </w:rPr>
      </w:pPr>
      <w:r w:rsidRPr="003940E2">
        <w:rPr>
          <w:rFonts w:ascii="Arial" w:hAnsi="Arial" w:cs="Arial"/>
          <w:sz w:val="20"/>
          <w:szCs w:val="20"/>
          <w:lang w:eastAsia="ru-RU"/>
        </w:rPr>
        <w:t>работа над ошибками, способствующая раскрытию причин, осознанию и исправлению ошибок;</w:t>
      </w:r>
    </w:p>
    <w:p w:rsidR="00E32F4A" w:rsidRPr="003940E2" w:rsidRDefault="00E32F4A" w:rsidP="003940E2">
      <w:pPr>
        <w:pStyle w:val="a4"/>
        <w:numPr>
          <w:ilvl w:val="0"/>
          <w:numId w:val="77"/>
        </w:numPr>
        <w:jc w:val="both"/>
        <w:rPr>
          <w:rFonts w:ascii="Arial" w:hAnsi="Arial" w:cs="Arial"/>
          <w:sz w:val="20"/>
          <w:szCs w:val="20"/>
          <w:lang w:eastAsia="ru-RU"/>
        </w:rPr>
      </w:pPr>
      <w:r w:rsidRPr="003940E2">
        <w:rPr>
          <w:rFonts w:ascii="Arial" w:hAnsi="Arial" w:cs="Arial"/>
          <w:sz w:val="20"/>
          <w:szCs w:val="20"/>
          <w:lang w:eastAsia="ru-RU"/>
        </w:rPr>
        <w:t>индивидуальные занятия, обеспечивающие понимание приёмов письменных вычислений.</w:t>
      </w:r>
    </w:p>
    <w:p w:rsidR="003940E2" w:rsidRPr="003940E2" w:rsidRDefault="003940E2" w:rsidP="003940E2">
      <w:pPr>
        <w:pStyle w:val="a4"/>
        <w:jc w:val="both"/>
        <w:rPr>
          <w:rFonts w:ascii="Arial" w:hAnsi="Arial" w:cs="Arial"/>
          <w:i/>
          <w:sz w:val="20"/>
          <w:szCs w:val="20"/>
          <w:lang w:eastAsia="ru-RU"/>
        </w:rPr>
      </w:pPr>
    </w:p>
    <w:p w:rsidR="00E32F4A" w:rsidRPr="003940E2" w:rsidRDefault="00E32F4A" w:rsidP="003940E2">
      <w:pPr>
        <w:pStyle w:val="a4"/>
        <w:jc w:val="both"/>
        <w:rPr>
          <w:rFonts w:ascii="Arial" w:hAnsi="Arial" w:cs="Arial"/>
          <w:i/>
          <w:sz w:val="20"/>
          <w:szCs w:val="20"/>
          <w:lang w:eastAsia="ru-RU"/>
        </w:rPr>
      </w:pPr>
      <w:r w:rsidRPr="003940E2">
        <w:rPr>
          <w:rFonts w:ascii="Arial" w:hAnsi="Arial" w:cs="Arial"/>
          <w:i/>
          <w:sz w:val="20"/>
          <w:szCs w:val="20"/>
          <w:lang w:eastAsia="ru-RU"/>
        </w:rPr>
        <w:t>Методы обучения:</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словесные, наглядные, практические.</w:t>
      </w:r>
    </w:p>
    <w:p w:rsidR="00E32F4A" w:rsidRPr="003940E2" w:rsidRDefault="00E32F4A" w:rsidP="003940E2">
      <w:pPr>
        <w:pStyle w:val="a4"/>
        <w:jc w:val="both"/>
        <w:rPr>
          <w:rFonts w:ascii="Arial" w:hAnsi="Arial" w:cs="Arial"/>
          <w:i/>
          <w:sz w:val="20"/>
          <w:szCs w:val="20"/>
          <w:lang w:eastAsia="ru-RU"/>
        </w:rPr>
      </w:pPr>
      <w:r w:rsidRPr="003940E2">
        <w:rPr>
          <w:rFonts w:ascii="Arial" w:hAnsi="Arial" w:cs="Arial"/>
          <w:i/>
          <w:sz w:val="20"/>
          <w:szCs w:val="20"/>
          <w:lang w:eastAsia="ru-RU"/>
        </w:rPr>
        <w:t>Основные технологии:</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личностно-ориентированные;</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ИКТ</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xml:space="preserve">- </w:t>
      </w:r>
      <w:proofErr w:type="spellStart"/>
      <w:r w:rsidRPr="003940E2">
        <w:rPr>
          <w:rFonts w:ascii="Arial" w:hAnsi="Arial" w:cs="Arial"/>
          <w:sz w:val="20"/>
          <w:szCs w:val="20"/>
          <w:lang w:eastAsia="ru-RU"/>
        </w:rPr>
        <w:t>здоровьесберегающие</w:t>
      </w:r>
      <w:proofErr w:type="spellEnd"/>
      <w:r w:rsidRPr="003940E2">
        <w:rPr>
          <w:rFonts w:ascii="Arial" w:hAnsi="Arial" w:cs="Arial"/>
          <w:sz w:val="20"/>
          <w:szCs w:val="20"/>
          <w:lang w:eastAsia="ru-RU"/>
        </w:rPr>
        <w:t>;</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игровые.</w:t>
      </w:r>
    </w:p>
    <w:p w:rsidR="003940E2" w:rsidRDefault="003940E2" w:rsidP="003940E2">
      <w:pPr>
        <w:pStyle w:val="a4"/>
        <w:jc w:val="both"/>
        <w:rPr>
          <w:rFonts w:ascii="Arial" w:hAnsi="Arial" w:cs="Arial"/>
          <w:sz w:val="20"/>
          <w:szCs w:val="20"/>
          <w:lang w:eastAsia="ru-RU"/>
        </w:rPr>
      </w:pPr>
    </w:p>
    <w:p w:rsidR="00E32F4A" w:rsidRPr="003940E2" w:rsidRDefault="00E32F4A" w:rsidP="003940E2">
      <w:pPr>
        <w:pStyle w:val="a4"/>
        <w:jc w:val="center"/>
        <w:rPr>
          <w:rFonts w:ascii="Arial" w:hAnsi="Arial" w:cs="Arial"/>
          <w:b/>
          <w:sz w:val="24"/>
          <w:szCs w:val="24"/>
          <w:lang w:eastAsia="ru-RU"/>
        </w:rPr>
      </w:pPr>
      <w:r w:rsidRPr="003940E2">
        <w:rPr>
          <w:rFonts w:ascii="Arial" w:hAnsi="Arial" w:cs="Arial"/>
          <w:b/>
          <w:sz w:val="24"/>
          <w:szCs w:val="24"/>
          <w:lang w:eastAsia="ru-RU"/>
        </w:rPr>
        <w:t>Содержание программы</w:t>
      </w:r>
    </w:p>
    <w:p w:rsidR="00E32F4A" w:rsidRPr="003940E2" w:rsidRDefault="003940E2" w:rsidP="003940E2">
      <w:pPr>
        <w:pStyle w:val="a4"/>
        <w:jc w:val="center"/>
        <w:rPr>
          <w:rFonts w:ascii="Arial" w:hAnsi="Arial" w:cs="Arial"/>
          <w:sz w:val="20"/>
          <w:szCs w:val="20"/>
          <w:lang w:eastAsia="ru-RU"/>
        </w:rPr>
      </w:pPr>
      <w:r>
        <w:rPr>
          <w:rFonts w:ascii="Arial" w:hAnsi="Arial" w:cs="Arial"/>
          <w:sz w:val="20"/>
          <w:szCs w:val="20"/>
          <w:lang w:eastAsia="ru-RU"/>
        </w:rPr>
        <w:t>7</w:t>
      </w:r>
      <w:r w:rsidR="00E32F4A" w:rsidRPr="003940E2">
        <w:rPr>
          <w:rFonts w:ascii="Arial" w:hAnsi="Arial" w:cs="Arial"/>
          <w:sz w:val="20"/>
          <w:szCs w:val="20"/>
          <w:lang w:eastAsia="ru-RU"/>
        </w:rPr>
        <w:t xml:space="preserve"> класс (2 часа в неделю, 68 часов)</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Сотня (с повторением) – 5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Геометрический материал  (повторение) - 1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Тысяча – 9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Геометрический материал – 3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Разностное и кратное сравнение чисел – 2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Сложение и вычитание в пределах 1000 с переходом через разряд – 4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Нахождение одной, нескольких долей предмета, числа – 1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Обыкновенные дроби – 5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Умножение чисел 10, 100. Умножение и деление на 10, 100 - 2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Меры стоимости, длины, массы, времени – 5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Умножение и деление круглых десятков и круглых сотен на однозначное число – 2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Умножение и деление двузначных и трехзначных чисел на однозначное число без перехода через разряд – 8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Умножение и деление двузначных и трехзначных чисел на однозначное число с переходом через разряд – 11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Геометрический материал – 3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Повторение. Все действия в пределах 1000 – 5 ч</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Повторение. Геометрический материал – 2 ч</w:t>
      </w:r>
    </w:p>
    <w:p w:rsidR="003940E2" w:rsidRDefault="003940E2" w:rsidP="003940E2">
      <w:pPr>
        <w:pStyle w:val="a4"/>
        <w:jc w:val="both"/>
        <w:rPr>
          <w:rFonts w:ascii="Arial" w:hAnsi="Arial" w:cs="Arial"/>
          <w:sz w:val="20"/>
          <w:szCs w:val="20"/>
          <w:lang w:eastAsia="ru-RU"/>
        </w:rPr>
      </w:pP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Перечень обязательных контрольных работ</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lastRenderedPageBreak/>
        <w:t>контрольная работа № 1 «Сотня»</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xml:space="preserve">контрольная работа № </w:t>
      </w:r>
      <w:r w:rsidR="00DD559A">
        <w:rPr>
          <w:rFonts w:ascii="Arial" w:hAnsi="Arial" w:cs="Arial"/>
          <w:sz w:val="20"/>
          <w:szCs w:val="20"/>
          <w:lang w:eastAsia="ru-RU"/>
        </w:rPr>
        <w:t>2</w:t>
      </w:r>
      <w:r w:rsidRPr="003940E2">
        <w:rPr>
          <w:rFonts w:ascii="Arial" w:hAnsi="Arial" w:cs="Arial"/>
          <w:sz w:val="20"/>
          <w:szCs w:val="20"/>
          <w:lang w:eastAsia="ru-RU"/>
        </w:rPr>
        <w:t xml:space="preserve"> «Сложение и вычитание в пределах 1000 с переходом через разряд»</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xml:space="preserve">контрольная работа № </w:t>
      </w:r>
      <w:r w:rsidR="00DD559A">
        <w:rPr>
          <w:rFonts w:ascii="Arial" w:hAnsi="Arial" w:cs="Arial"/>
          <w:sz w:val="20"/>
          <w:szCs w:val="20"/>
          <w:lang w:eastAsia="ru-RU"/>
        </w:rPr>
        <w:t>3</w:t>
      </w:r>
      <w:r w:rsidRPr="003940E2">
        <w:rPr>
          <w:rFonts w:ascii="Arial" w:hAnsi="Arial" w:cs="Arial"/>
          <w:sz w:val="20"/>
          <w:szCs w:val="20"/>
          <w:lang w:eastAsia="ru-RU"/>
        </w:rPr>
        <w:t xml:space="preserve"> «Преобразование чисел, полученных при измерении»</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xml:space="preserve">контрольная работа № </w:t>
      </w:r>
      <w:r w:rsidR="00DD559A">
        <w:rPr>
          <w:rFonts w:ascii="Arial" w:hAnsi="Arial" w:cs="Arial"/>
          <w:sz w:val="20"/>
          <w:szCs w:val="20"/>
          <w:lang w:eastAsia="ru-RU"/>
        </w:rPr>
        <w:t>4</w:t>
      </w:r>
      <w:r w:rsidRPr="003940E2">
        <w:rPr>
          <w:rFonts w:ascii="Arial" w:hAnsi="Arial" w:cs="Arial"/>
          <w:sz w:val="20"/>
          <w:szCs w:val="20"/>
          <w:lang w:eastAsia="ru-RU"/>
        </w:rPr>
        <w:t xml:space="preserve"> « Умножение и деление двузначных и трехзначных чисел на однозначное число с переходом через разряд»</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xml:space="preserve">контрольная работа№ </w:t>
      </w:r>
      <w:r w:rsidR="00DD559A">
        <w:rPr>
          <w:rFonts w:ascii="Arial" w:hAnsi="Arial" w:cs="Arial"/>
          <w:sz w:val="20"/>
          <w:szCs w:val="20"/>
          <w:lang w:eastAsia="ru-RU"/>
        </w:rPr>
        <w:t xml:space="preserve">5 </w:t>
      </w:r>
      <w:r w:rsidRPr="003940E2">
        <w:rPr>
          <w:rFonts w:ascii="Arial" w:hAnsi="Arial" w:cs="Arial"/>
          <w:sz w:val="20"/>
          <w:szCs w:val="20"/>
          <w:lang w:eastAsia="ru-RU"/>
        </w:rPr>
        <w:t>Итоговая контрольная работа за курс 5 класса</w:t>
      </w:r>
    </w:p>
    <w:p w:rsidR="00E32F4A" w:rsidRPr="003940E2" w:rsidRDefault="00E32F4A" w:rsidP="003940E2">
      <w:pPr>
        <w:pStyle w:val="a4"/>
        <w:jc w:val="both"/>
        <w:rPr>
          <w:rFonts w:ascii="Arial" w:hAnsi="Arial" w:cs="Arial"/>
          <w:sz w:val="20"/>
          <w:szCs w:val="20"/>
          <w:lang w:eastAsia="ru-RU"/>
        </w:rPr>
      </w:pP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Требования к уровню подготовки обучающегося</w:t>
      </w:r>
    </w:p>
    <w:p w:rsidR="00E32F4A" w:rsidRPr="003940E2" w:rsidRDefault="003940E2" w:rsidP="003940E2">
      <w:pPr>
        <w:pStyle w:val="a4"/>
        <w:jc w:val="both"/>
        <w:rPr>
          <w:rFonts w:ascii="Arial" w:hAnsi="Arial" w:cs="Arial"/>
          <w:sz w:val="20"/>
          <w:szCs w:val="20"/>
          <w:lang w:eastAsia="ru-RU"/>
        </w:rPr>
      </w:pPr>
      <w:r>
        <w:rPr>
          <w:rFonts w:ascii="Arial" w:hAnsi="Arial" w:cs="Arial"/>
          <w:sz w:val="20"/>
          <w:szCs w:val="20"/>
          <w:lang w:eastAsia="ru-RU"/>
        </w:rPr>
        <w:t>7</w:t>
      </w:r>
      <w:r w:rsidR="00E32F4A" w:rsidRPr="003940E2">
        <w:rPr>
          <w:rFonts w:ascii="Arial" w:hAnsi="Arial" w:cs="Arial"/>
          <w:sz w:val="20"/>
          <w:szCs w:val="20"/>
          <w:lang w:eastAsia="ru-RU"/>
        </w:rPr>
        <w:t xml:space="preserve"> класс</w:t>
      </w:r>
      <w:r>
        <w:rPr>
          <w:rFonts w:ascii="Arial" w:hAnsi="Arial" w:cs="Arial"/>
          <w:sz w:val="20"/>
          <w:szCs w:val="20"/>
          <w:lang w:eastAsia="ru-RU"/>
        </w:rPr>
        <w:t xml:space="preserve"> (обучение на дому)</w:t>
      </w:r>
    </w:p>
    <w:p w:rsidR="00E32F4A" w:rsidRPr="003940E2" w:rsidRDefault="00E32F4A" w:rsidP="003940E2">
      <w:pPr>
        <w:pStyle w:val="a4"/>
        <w:jc w:val="both"/>
        <w:rPr>
          <w:rFonts w:ascii="Arial" w:hAnsi="Arial" w:cs="Arial"/>
          <w:i/>
          <w:sz w:val="20"/>
          <w:szCs w:val="20"/>
          <w:lang w:eastAsia="ru-RU"/>
        </w:rPr>
      </w:pPr>
      <w:r w:rsidRPr="003940E2">
        <w:rPr>
          <w:rFonts w:ascii="Arial" w:hAnsi="Arial" w:cs="Arial"/>
          <w:i/>
          <w:sz w:val="20"/>
          <w:szCs w:val="20"/>
          <w:lang w:eastAsia="ru-RU"/>
        </w:rPr>
        <w:t>Знать:</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класс единиц, разряды в классе единиц</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десятичный состав чисел в пределах 1000</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единицы измерения длины, массы, времени; их соотношения</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римские цифры</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дроби, их виды</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виды треугольников в зависимости от величины углов и длин сторон</w:t>
      </w:r>
    </w:p>
    <w:p w:rsidR="00E32F4A" w:rsidRPr="003940E2" w:rsidRDefault="00E32F4A" w:rsidP="003940E2">
      <w:pPr>
        <w:pStyle w:val="a4"/>
        <w:jc w:val="both"/>
        <w:rPr>
          <w:rFonts w:ascii="Arial" w:hAnsi="Arial" w:cs="Arial"/>
          <w:i/>
          <w:sz w:val="20"/>
          <w:szCs w:val="20"/>
          <w:lang w:eastAsia="ru-RU"/>
        </w:rPr>
      </w:pPr>
      <w:r w:rsidRPr="003940E2">
        <w:rPr>
          <w:rFonts w:ascii="Arial" w:hAnsi="Arial" w:cs="Arial"/>
          <w:i/>
          <w:sz w:val="20"/>
          <w:szCs w:val="20"/>
          <w:lang w:eastAsia="ru-RU"/>
        </w:rPr>
        <w:t>Уметь:</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выполнять устное сложение и вычитание чисел в пределах 100</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читать, записывать под диктовку числа в пределах 1000</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разряды</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выполнять сравнение чисел в пределах 1000</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выполнять арифметические операции с числами до 1000</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получать, обозначать, сравнивать обыкновенные дроби</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решать простые задачи</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уметь строить треугольник по заданным сторонам</w:t>
      </w:r>
    </w:p>
    <w:p w:rsidR="00E32F4A" w:rsidRPr="003940E2" w:rsidRDefault="00E32F4A" w:rsidP="003940E2">
      <w:pPr>
        <w:pStyle w:val="a4"/>
        <w:jc w:val="both"/>
        <w:rPr>
          <w:rFonts w:ascii="Arial" w:hAnsi="Arial" w:cs="Arial"/>
          <w:sz w:val="20"/>
          <w:szCs w:val="20"/>
          <w:lang w:eastAsia="ru-RU"/>
        </w:rPr>
      </w:pPr>
      <w:r w:rsidRPr="003940E2">
        <w:rPr>
          <w:rFonts w:ascii="Arial" w:hAnsi="Arial" w:cs="Arial"/>
          <w:sz w:val="20"/>
          <w:szCs w:val="20"/>
          <w:lang w:eastAsia="ru-RU"/>
        </w:rPr>
        <w:t>- различать радиус и диаметр</w:t>
      </w:r>
    </w:p>
    <w:p w:rsidR="00E32F4A" w:rsidRPr="003940E2" w:rsidRDefault="00E32F4A" w:rsidP="003940E2">
      <w:pPr>
        <w:pStyle w:val="a4"/>
        <w:jc w:val="both"/>
        <w:rPr>
          <w:rFonts w:ascii="Arial" w:hAnsi="Arial" w:cs="Arial"/>
          <w:sz w:val="20"/>
          <w:szCs w:val="20"/>
          <w:lang w:eastAsia="ru-RU"/>
        </w:rPr>
      </w:pPr>
    </w:p>
    <w:p w:rsidR="00E32F4A" w:rsidRPr="003940E2" w:rsidRDefault="00E32F4A" w:rsidP="003940E2">
      <w:pPr>
        <w:pStyle w:val="a4"/>
        <w:jc w:val="both"/>
        <w:rPr>
          <w:rFonts w:ascii="Arial" w:hAnsi="Arial" w:cs="Arial"/>
          <w:sz w:val="20"/>
          <w:szCs w:val="20"/>
          <w:lang w:eastAsia="ru-RU"/>
        </w:rPr>
      </w:pPr>
    </w:p>
    <w:p w:rsidR="00E32F4A" w:rsidRDefault="00E32F4A" w:rsidP="003940E2">
      <w:pPr>
        <w:pStyle w:val="a4"/>
        <w:jc w:val="both"/>
        <w:rPr>
          <w:rFonts w:ascii="Arial" w:hAnsi="Arial" w:cs="Arial"/>
          <w:sz w:val="20"/>
          <w:szCs w:val="20"/>
          <w:lang w:eastAsia="ru-RU"/>
        </w:rPr>
      </w:pPr>
    </w:p>
    <w:p w:rsidR="00DD559A" w:rsidRDefault="00DD559A"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5D6637" w:rsidRDefault="005D6637" w:rsidP="003940E2">
      <w:pPr>
        <w:pStyle w:val="a4"/>
        <w:jc w:val="both"/>
        <w:rPr>
          <w:rFonts w:ascii="Arial" w:hAnsi="Arial" w:cs="Arial"/>
          <w:sz w:val="20"/>
          <w:szCs w:val="20"/>
          <w:lang w:eastAsia="ru-RU"/>
        </w:rPr>
      </w:pPr>
    </w:p>
    <w:p w:rsidR="005D6637" w:rsidRDefault="005D6637"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p>
    <w:p w:rsidR="00467C13" w:rsidRDefault="00467C13" w:rsidP="003940E2">
      <w:pPr>
        <w:pStyle w:val="a4"/>
        <w:jc w:val="both"/>
        <w:rPr>
          <w:rFonts w:ascii="Arial" w:hAnsi="Arial" w:cs="Arial"/>
          <w:sz w:val="20"/>
          <w:szCs w:val="20"/>
          <w:lang w:eastAsia="ru-RU"/>
        </w:rPr>
      </w:pPr>
      <w:bookmarkStart w:id="0" w:name="_GoBack"/>
      <w:bookmarkEnd w:id="0"/>
    </w:p>
    <w:p w:rsidR="00DD559A" w:rsidRDefault="00DD559A" w:rsidP="003940E2">
      <w:pPr>
        <w:pStyle w:val="a4"/>
        <w:jc w:val="both"/>
        <w:rPr>
          <w:rFonts w:ascii="Arial" w:hAnsi="Arial" w:cs="Arial"/>
          <w:sz w:val="20"/>
          <w:szCs w:val="20"/>
          <w:lang w:eastAsia="ru-RU"/>
        </w:rPr>
      </w:pPr>
    </w:p>
    <w:p w:rsidR="00DD559A" w:rsidRPr="003940E2" w:rsidRDefault="00DD559A" w:rsidP="003940E2">
      <w:pPr>
        <w:pStyle w:val="a4"/>
        <w:jc w:val="both"/>
        <w:rPr>
          <w:rFonts w:ascii="Arial" w:hAnsi="Arial" w:cs="Arial"/>
          <w:sz w:val="20"/>
          <w:szCs w:val="20"/>
          <w:lang w:eastAsia="ru-RU"/>
        </w:rPr>
      </w:pPr>
    </w:p>
    <w:p w:rsidR="003226AD" w:rsidRDefault="003226AD" w:rsidP="003226AD">
      <w:pPr>
        <w:pStyle w:val="a4"/>
        <w:jc w:val="right"/>
        <w:rPr>
          <w:rFonts w:ascii="Arial" w:hAnsi="Arial" w:cs="Arial"/>
          <w:sz w:val="20"/>
          <w:szCs w:val="20"/>
          <w:lang w:eastAsia="ru-RU"/>
        </w:rPr>
      </w:pPr>
      <w:r>
        <w:rPr>
          <w:rFonts w:ascii="Arial" w:hAnsi="Arial" w:cs="Arial"/>
          <w:sz w:val="20"/>
          <w:szCs w:val="20"/>
          <w:lang w:eastAsia="ru-RU"/>
        </w:rPr>
        <w:lastRenderedPageBreak/>
        <w:t>Приложение 1</w:t>
      </w:r>
    </w:p>
    <w:p w:rsidR="00E32F4A" w:rsidRPr="003226AD" w:rsidRDefault="00E32F4A" w:rsidP="003226AD">
      <w:pPr>
        <w:pStyle w:val="a4"/>
        <w:jc w:val="center"/>
        <w:rPr>
          <w:rFonts w:ascii="Arial" w:hAnsi="Arial" w:cs="Arial"/>
          <w:b/>
          <w:sz w:val="24"/>
          <w:szCs w:val="24"/>
          <w:lang w:eastAsia="ru-RU"/>
        </w:rPr>
      </w:pPr>
      <w:r w:rsidRPr="003226AD">
        <w:rPr>
          <w:rFonts w:ascii="Arial" w:hAnsi="Arial" w:cs="Arial"/>
          <w:b/>
          <w:sz w:val="24"/>
          <w:szCs w:val="24"/>
          <w:lang w:eastAsia="ru-RU"/>
        </w:rPr>
        <w:t>Календарно - тематическое планирование</w:t>
      </w:r>
    </w:p>
    <w:tbl>
      <w:tblPr>
        <w:tblW w:w="9542" w:type="dxa"/>
        <w:shd w:val="clear" w:color="auto" w:fill="FFFFFF"/>
        <w:tblLayout w:type="fixed"/>
        <w:tblCellMar>
          <w:top w:w="84" w:type="dxa"/>
          <w:left w:w="84" w:type="dxa"/>
          <w:bottom w:w="84" w:type="dxa"/>
          <w:right w:w="84" w:type="dxa"/>
        </w:tblCellMar>
        <w:tblLook w:val="04A0"/>
      </w:tblPr>
      <w:tblGrid>
        <w:gridCol w:w="1095"/>
        <w:gridCol w:w="6166"/>
        <w:gridCol w:w="1016"/>
        <w:gridCol w:w="1246"/>
        <w:gridCol w:w="19"/>
      </w:tblGrid>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 урока</w:t>
            </w: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Тема</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Часы</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Дата</w:t>
            </w:r>
          </w:p>
        </w:tc>
      </w:tr>
      <w:tr w:rsidR="00E32F4A" w:rsidRPr="003940E2" w:rsidTr="00651562">
        <w:trPr>
          <w:trHeight w:val="252"/>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Сотня – 5 ч</w:t>
            </w: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Нахождение неизвестного слагаемого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Нахождение неизвестного уменьшаемого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Нахождение неизвестного вычитаемого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Устное сложение и вычитание чисел с переходом через разряд</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Контрольная работа № 1по теме «Сотня»</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E32F4A" w:rsidRPr="003940E2" w:rsidTr="00651562">
        <w:trPr>
          <w:trHeight w:val="276"/>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Геометрический материал – 1 ч</w:t>
            </w: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Линия, отрезок, луч. Углы</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E32F4A" w:rsidRPr="003940E2" w:rsidTr="00651562">
        <w:trPr>
          <w:trHeight w:val="144"/>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Тысяча – 9 ч</w:t>
            </w: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Нумерация чисел в пределах 1000</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Округление чисел до десятков и сотен</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Римская нумерация</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Меры стоимости, длины и массы</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Устное сложение и вычитание чисел, полученных при измерении мерами длины и стоимости</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Сложение и вычитание круглых сотен и десятков</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Сложение и вычитание без перехода через разряд</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Арифметические действия с числами в пределах 1000</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DD559A" w:rsidP="003940E2">
            <w:pPr>
              <w:pStyle w:val="a4"/>
              <w:jc w:val="both"/>
              <w:rPr>
                <w:rFonts w:ascii="Arial" w:hAnsi="Arial" w:cs="Arial"/>
                <w:sz w:val="24"/>
                <w:szCs w:val="24"/>
                <w:lang w:eastAsia="ru-RU"/>
              </w:rPr>
            </w:pPr>
            <w:r>
              <w:rPr>
                <w:rFonts w:ascii="Arial" w:hAnsi="Arial" w:cs="Arial"/>
                <w:sz w:val="24"/>
                <w:szCs w:val="24"/>
                <w:lang w:eastAsia="ru-RU"/>
              </w:rPr>
              <w:t xml:space="preserve">Закрепление </w:t>
            </w:r>
            <w:proofErr w:type="gramStart"/>
            <w:r>
              <w:rPr>
                <w:rFonts w:ascii="Arial" w:hAnsi="Arial" w:cs="Arial"/>
                <w:sz w:val="24"/>
                <w:szCs w:val="24"/>
                <w:lang w:eastAsia="ru-RU"/>
              </w:rPr>
              <w:t>изученного</w:t>
            </w:r>
            <w:proofErr w:type="gramEnd"/>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E32F4A" w:rsidRPr="003940E2" w:rsidTr="00651562">
        <w:trPr>
          <w:trHeight w:val="144"/>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Геометрический материал – 3 ч</w:t>
            </w: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Работа над ошибками. Периметр многоугольника</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Треугольники</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3940E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226AD" w:rsidRDefault="003940E2" w:rsidP="003940E2">
            <w:pPr>
              <w:pStyle w:val="a4"/>
              <w:jc w:val="both"/>
              <w:rPr>
                <w:rFonts w:ascii="Arial" w:hAnsi="Arial" w:cs="Arial"/>
                <w:sz w:val="24"/>
                <w:szCs w:val="24"/>
                <w:lang w:eastAsia="ru-RU"/>
              </w:rPr>
            </w:pPr>
            <w:r w:rsidRPr="003226AD">
              <w:rPr>
                <w:rFonts w:ascii="Arial" w:hAnsi="Arial" w:cs="Arial"/>
                <w:sz w:val="24"/>
                <w:szCs w:val="24"/>
                <w:lang w:eastAsia="ru-RU"/>
              </w:rPr>
              <w:t>Треугольники.</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40E2" w:rsidRPr="003940E2" w:rsidRDefault="003940E2" w:rsidP="003940E2">
            <w:pPr>
              <w:pStyle w:val="a4"/>
              <w:jc w:val="both"/>
              <w:rPr>
                <w:rFonts w:ascii="Arial" w:hAnsi="Arial" w:cs="Arial"/>
                <w:sz w:val="20"/>
                <w:szCs w:val="20"/>
                <w:lang w:eastAsia="ru-RU"/>
              </w:rPr>
            </w:pPr>
          </w:p>
        </w:tc>
      </w:tr>
      <w:tr w:rsidR="00E32F4A" w:rsidRPr="003940E2" w:rsidTr="00651562">
        <w:trPr>
          <w:trHeight w:val="144"/>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Разностное и кратное сравнение чисел – 2 ч</w:t>
            </w: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Разностное сравнение чисел</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Кратное сравнение чисел</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E32F4A" w:rsidRPr="003940E2" w:rsidTr="00651562">
        <w:trPr>
          <w:trHeight w:val="144"/>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Сложение и вычитание в пределах 1000 с переходом через разряд – 4 ч</w:t>
            </w: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Сложение с переходом через разряд</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Вычитание с переходом через разряд</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Сложение и вычитание в пределах 1000 с переходом через разряд</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DD559A">
            <w:pPr>
              <w:pStyle w:val="a4"/>
              <w:jc w:val="both"/>
              <w:rPr>
                <w:rFonts w:ascii="Arial" w:hAnsi="Arial" w:cs="Arial"/>
                <w:sz w:val="24"/>
                <w:szCs w:val="24"/>
                <w:lang w:eastAsia="ru-RU"/>
              </w:rPr>
            </w:pPr>
            <w:r w:rsidRPr="003226AD">
              <w:rPr>
                <w:rFonts w:ascii="Arial" w:hAnsi="Arial" w:cs="Arial"/>
                <w:sz w:val="24"/>
                <w:szCs w:val="24"/>
                <w:lang w:eastAsia="ru-RU"/>
              </w:rPr>
              <w:t>Контрольная работа №</w:t>
            </w:r>
            <w:r w:rsidR="00DD559A">
              <w:rPr>
                <w:rFonts w:ascii="Arial" w:hAnsi="Arial" w:cs="Arial"/>
                <w:sz w:val="24"/>
                <w:szCs w:val="24"/>
                <w:lang w:eastAsia="ru-RU"/>
              </w:rPr>
              <w:t xml:space="preserve"> 2</w:t>
            </w:r>
            <w:r w:rsidRPr="003226AD">
              <w:rPr>
                <w:rFonts w:ascii="Arial" w:hAnsi="Arial" w:cs="Arial"/>
                <w:sz w:val="24"/>
                <w:szCs w:val="24"/>
                <w:lang w:eastAsia="ru-RU"/>
              </w:rPr>
              <w:t xml:space="preserve"> по теме «Сложение и вычитание в пределах 1000 с переходом через разряд»</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E32F4A" w:rsidRPr="003940E2" w:rsidTr="00651562">
        <w:trPr>
          <w:trHeight w:val="144"/>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Нахождение одной, нескольких долей предмета, числа – 1 ч</w:t>
            </w: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Работа над ошибками. Нахождение одной, нескольких долей предмета, числа</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E32F4A" w:rsidRPr="003940E2" w:rsidTr="00651562">
        <w:trPr>
          <w:trHeight w:val="144"/>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Обыкновенные дроби – 5 ч</w:t>
            </w: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Образование дробей</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Сравнение дробей</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Правильные и неправильные дроби</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Обыкновенные дроби</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DD559A" w:rsidP="003940E2">
            <w:pPr>
              <w:pStyle w:val="a4"/>
              <w:jc w:val="both"/>
              <w:rPr>
                <w:rFonts w:ascii="Arial" w:hAnsi="Arial" w:cs="Arial"/>
                <w:sz w:val="24"/>
                <w:szCs w:val="24"/>
                <w:lang w:eastAsia="ru-RU"/>
              </w:rPr>
            </w:pPr>
            <w:r>
              <w:rPr>
                <w:rFonts w:ascii="Arial" w:hAnsi="Arial" w:cs="Arial"/>
                <w:sz w:val="24"/>
                <w:szCs w:val="24"/>
                <w:lang w:eastAsia="ru-RU"/>
              </w:rPr>
              <w:t xml:space="preserve">Закрепление </w:t>
            </w:r>
            <w:proofErr w:type="gramStart"/>
            <w:r>
              <w:rPr>
                <w:rFonts w:ascii="Arial" w:hAnsi="Arial" w:cs="Arial"/>
                <w:sz w:val="24"/>
                <w:szCs w:val="24"/>
                <w:lang w:eastAsia="ru-RU"/>
              </w:rPr>
              <w:t>изученного</w:t>
            </w:r>
            <w:proofErr w:type="gramEnd"/>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E32F4A" w:rsidRPr="003940E2" w:rsidTr="00651562">
        <w:trPr>
          <w:trHeight w:val="144"/>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Умножение чисел 10, 100. Умножение и деление на 10, 100 – 2 ч</w:t>
            </w: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Работа над ошибками</w:t>
            </w:r>
            <w:proofErr w:type="gramStart"/>
            <w:r w:rsidRPr="003226AD">
              <w:rPr>
                <w:rFonts w:ascii="Arial" w:hAnsi="Arial" w:cs="Arial"/>
                <w:sz w:val="24"/>
                <w:szCs w:val="24"/>
                <w:lang w:eastAsia="ru-RU"/>
              </w:rPr>
              <w:t xml:space="preserve"> .</w:t>
            </w:r>
            <w:proofErr w:type="gramEnd"/>
            <w:r w:rsidRPr="003226AD">
              <w:rPr>
                <w:rFonts w:ascii="Arial" w:hAnsi="Arial" w:cs="Arial"/>
                <w:sz w:val="24"/>
                <w:szCs w:val="24"/>
                <w:lang w:eastAsia="ru-RU"/>
              </w:rPr>
              <w:t>Умножение чисел 10, 100</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Умножение и деление на 10, 100</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E32F4A" w:rsidRPr="003940E2" w:rsidTr="00651562">
        <w:trPr>
          <w:trHeight w:val="144"/>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Меры стоимости, длины, массы, времени – 5 ч</w:t>
            </w: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 xml:space="preserve">Замена крупных мер </w:t>
            </w:r>
            <w:proofErr w:type="gramStart"/>
            <w:r w:rsidRPr="003226AD">
              <w:rPr>
                <w:rFonts w:ascii="Arial" w:hAnsi="Arial" w:cs="Arial"/>
                <w:sz w:val="24"/>
                <w:szCs w:val="24"/>
                <w:lang w:eastAsia="ru-RU"/>
              </w:rPr>
              <w:t>мелкими</w:t>
            </w:r>
            <w:proofErr w:type="gramEnd"/>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 xml:space="preserve">Замена мелких мер </w:t>
            </w:r>
            <w:proofErr w:type="gramStart"/>
            <w:r w:rsidRPr="003226AD">
              <w:rPr>
                <w:rFonts w:ascii="Arial" w:hAnsi="Arial" w:cs="Arial"/>
                <w:sz w:val="24"/>
                <w:szCs w:val="24"/>
                <w:lang w:eastAsia="ru-RU"/>
              </w:rPr>
              <w:t>крупными</w:t>
            </w:r>
            <w:proofErr w:type="gramEnd"/>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144"/>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Меры времени. Год.</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Преобразование чисел, полученных при измерении</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46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DD559A">
            <w:pPr>
              <w:pStyle w:val="a4"/>
              <w:jc w:val="both"/>
              <w:rPr>
                <w:rFonts w:ascii="Arial" w:hAnsi="Arial" w:cs="Arial"/>
                <w:sz w:val="24"/>
                <w:szCs w:val="24"/>
                <w:lang w:eastAsia="ru-RU"/>
              </w:rPr>
            </w:pPr>
            <w:r w:rsidRPr="003226AD">
              <w:rPr>
                <w:rFonts w:ascii="Arial" w:hAnsi="Arial" w:cs="Arial"/>
                <w:sz w:val="24"/>
                <w:szCs w:val="24"/>
                <w:lang w:eastAsia="ru-RU"/>
              </w:rPr>
              <w:t xml:space="preserve">Контрольная работа № </w:t>
            </w:r>
            <w:r w:rsidR="00DD559A">
              <w:rPr>
                <w:rFonts w:ascii="Arial" w:hAnsi="Arial" w:cs="Arial"/>
                <w:sz w:val="24"/>
                <w:szCs w:val="24"/>
                <w:lang w:eastAsia="ru-RU"/>
              </w:rPr>
              <w:t>3</w:t>
            </w:r>
            <w:r w:rsidRPr="003226AD">
              <w:rPr>
                <w:rFonts w:ascii="Arial" w:hAnsi="Arial" w:cs="Arial"/>
                <w:sz w:val="24"/>
                <w:szCs w:val="24"/>
                <w:lang w:eastAsia="ru-RU"/>
              </w:rPr>
              <w:t xml:space="preserve"> по теме «Преобразование чисел, полученных при измерении»</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E32F4A" w:rsidRPr="003940E2" w:rsidTr="00651562">
        <w:trPr>
          <w:trHeight w:val="231"/>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Умножение и деление круглых десятков и круглых сотен на однозначное число – 2 ч</w:t>
            </w:r>
          </w:p>
        </w:tc>
      </w:tr>
      <w:tr w:rsidR="00651562" w:rsidRPr="003940E2" w:rsidTr="00651562">
        <w:trPr>
          <w:gridAfter w:val="1"/>
          <w:wAfter w:w="19" w:type="dxa"/>
          <w:trHeight w:val="46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Работа над ошибками. Умножение и деление круглых десятков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46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Умножение и деление круглых сотен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E32F4A" w:rsidRPr="003940E2" w:rsidTr="00651562">
        <w:trPr>
          <w:trHeight w:val="461"/>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Умножение и деление двузначных и трехзначных чисел на однозначное число без перехода через разряд – 8 ч</w:t>
            </w: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Умножение двузначных чисел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Деление двузначных чисел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46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Умножение и деление двузначных чисел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46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Умножение и деление двузначных чисел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Умножение трёхзначных чисел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Деление трёхзначных чисел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Проверка умножения и деления</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DD559A">
        <w:trPr>
          <w:gridAfter w:val="1"/>
          <w:wAfter w:w="19" w:type="dxa"/>
          <w:trHeight w:val="292"/>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DD559A" w:rsidP="003940E2">
            <w:pPr>
              <w:pStyle w:val="a4"/>
              <w:jc w:val="both"/>
              <w:rPr>
                <w:rFonts w:ascii="Arial" w:hAnsi="Arial" w:cs="Arial"/>
                <w:sz w:val="24"/>
                <w:szCs w:val="24"/>
                <w:lang w:eastAsia="ru-RU"/>
              </w:rPr>
            </w:pPr>
            <w:r>
              <w:rPr>
                <w:rFonts w:ascii="Arial" w:hAnsi="Arial" w:cs="Arial"/>
                <w:sz w:val="24"/>
                <w:szCs w:val="24"/>
                <w:lang w:eastAsia="ru-RU"/>
              </w:rPr>
              <w:t xml:space="preserve">Закрепление </w:t>
            </w:r>
            <w:proofErr w:type="gramStart"/>
            <w:r>
              <w:rPr>
                <w:rFonts w:ascii="Arial" w:hAnsi="Arial" w:cs="Arial"/>
                <w:sz w:val="24"/>
                <w:szCs w:val="24"/>
                <w:lang w:eastAsia="ru-RU"/>
              </w:rPr>
              <w:t>изученного</w:t>
            </w:r>
            <w:proofErr w:type="gramEnd"/>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E32F4A" w:rsidRPr="003940E2" w:rsidTr="00651562">
        <w:trPr>
          <w:trHeight w:val="461"/>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vAlign w:val="cente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Умножение и деление двузначных и трехзначных чисел на однозначное число с переходом через разряд – 11 ч</w:t>
            </w:r>
          </w:p>
        </w:tc>
      </w:tr>
      <w:tr w:rsidR="00651562" w:rsidRPr="003940E2" w:rsidTr="00651562">
        <w:trPr>
          <w:gridAfter w:val="1"/>
          <w:wAfter w:w="19" w:type="dxa"/>
          <w:trHeight w:val="46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Работа над ошибками. Умножение двухзначных чисел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Умножение трёхзначных чисел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Умножение многозначных чисел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Деление двухзначных чисел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Деление трёхзначных чисел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Деление многозначных чисел на однозначное число</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Нахождение части числа</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Решение задач на нахождение части числа</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45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Порядок действий в примерах с двумя-тремя арифметическими действиями</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46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Умножение и деление двузначных и трехзначных чисел на однозначное число с переходом через разряд</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69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DD559A">
            <w:pPr>
              <w:pStyle w:val="a4"/>
              <w:jc w:val="both"/>
              <w:rPr>
                <w:rFonts w:ascii="Arial" w:hAnsi="Arial" w:cs="Arial"/>
                <w:sz w:val="24"/>
                <w:szCs w:val="24"/>
                <w:lang w:eastAsia="ru-RU"/>
              </w:rPr>
            </w:pPr>
            <w:r w:rsidRPr="003226AD">
              <w:rPr>
                <w:rFonts w:ascii="Arial" w:hAnsi="Arial" w:cs="Arial"/>
                <w:sz w:val="24"/>
                <w:szCs w:val="24"/>
                <w:lang w:eastAsia="ru-RU"/>
              </w:rPr>
              <w:t xml:space="preserve">Контрольная работа № </w:t>
            </w:r>
            <w:r w:rsidR="00DD559A">
              <w:rPr>
                <w:rFonts w:ascii="Arial" w:hAnsi="Arial" w:cs="Arial"/>
                <w:sz w:val="24"/>
                <w:szCs w:val="24"/>
                <w:lang w:eastAsia="ru-RU"/>
              </w:rPr>
              <w:t>4</w:t>
            </w:r>
            <w:r w:rsidRPr="003226AD">
              <w:rPr>
                <w:rFonts w:ascii="Arial" w:hAnsi="Arial" w:cs="Arial"/>
                <w:sz w:val="24"/>
                <w:szCs w:val="24"/>
                <w:lang w:eastAsia="ru-RU"/>
              </w:rPr>
              <w:t xml:space="preserve"> «Умножение и деление двузначных и трехзначных чисел на однозначное число с переходом через разряд»</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E32F4A" w:rsidRPr="003940E2" w:rsidTr="00651562">
        <w:trPr>
          <w:trHeight w:val="231"/>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Геометрический материал – 3 ч</w:t>
            </w: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Работа над ошибками.</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Круг, окружность. Линии в круге</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Масштаб</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E32F4A" w:rsidRPr="003940E2" w:rsidTr="00651562">
        <w:trPr>
          <w:trHeight w:val="231"/>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Повторение. Все действия в пределах 1000 – 5 ч</w:t>
            </w: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Тысяча</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46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Сложение и вычитание в пределах 1000 с переходом через разряд</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Обыкновенные дроби</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Все действия в пределах 1000</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DD559A">
            <w:pPr>
              <w:pStyle w:val="a4"/>
              <w:jc w:val="both"/>
              <w:rPr>
                <w:rFonts w:ascii="Arial" w:hAnsi="Arial" w:cs="Arial"/>
                <w:sz w:val="24"/>
                <w:szCs w:val="24"/>
                <w:lang w:eastAsia="ru-RU"/>
              </w:rPr>
            </w:pPr>
            <w:r w:rsidRPr="003226AD">
              <w:rPr>
                <w:rFonts w:ascii="Arial" w:hAnsi="Arial" w:cs="Arial"/>
                <w:sz w:val="24"/>
                <w:szCs w:val="24"/>
                <w:lang w:eastAsia="ru-RU"/>
              </w:rPr>
              <w:t xml:space="preserve">Итоговая контрольная работа № </w:t>
            </w:r>
            <w:r w:rsidR="00DD559A">
              <w:rPr>
                <w:rFonts w:ascii="Arial" w:hAnsi="Arial" w:cs="Arial"/>
                <w:sz w:val="24"/>
                <w:szCs w:val="24"/>
                <w:lang w:eastAsia="ru-RU"/>
              </w:rPr>
              <w:t>5</w:t>
            </w:r>
            <w:r w:rsidRPr="003226AD">
              <w:rPr>
                <w:rFonts w:ascii="Arial" w:hAnsi="Arial" w:cs="Arial"/>
                <w:sz w:val="24"/>
                <w:szCs w:val="24"/>
                <w:lang w:eastAsia="ru-RU"/>
              </w:rPr>
              <w:t xml:space="preserve"> за курс 5 класса</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E32F4A" w:rsidRPr="003940E2" w:rsidTr="00651562">
        <w:trPr>
          <w:trHeight w:val="231"/>
        </w:trPr>
        <w:tc>
          <w:tcPr>
            <w:tcW w:w="954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E32F4A" w:rsidRPr="003940E2" w:rsidRDefault="00E32F4A" w:rsidP="00651562">
            <w:pPr>
              <w:pStyle w:val="a4"/>
              <w:ind w:left="720"/>
              <w:jc w:val="both"/>
              <w:rPr>
                <w:rFonts w:ascii="Arial" w:hAnsi="Arial" w:cs="Arial"/>
                <w:sz w:val="20"/>
                <w:szCs w:val="20"/>
                <w:lang w:eastAsia="ru-RU"/>
              </w:rPr>
            </w:pPr>
            <w:r w:rsidRPr="003940E2">
              <w:rPr>
                <w:rFonts w:ascii="Arial" w:hAnsi="Arial" w:cs="Arial"/>
                <w:sz w:val="20"/>
                <w:szCs w:val="20"/>
                <w:lang w:eastAsia="ru-RU"/>
              </w:rPr>
              <w:t>Повторение. Геометрический материал – 2 ч</w:t>
            </w: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Работа над ошибками. Прямоугольник (квадрат)</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r w:rsidR="00651562" w:rsidRPr="003940E2" w:rsidTr="00651562">
        <w:trPr>
          <w:gridAfter w:val="1"/>
          <w:wAfter w:w="19" w:type="dxa"/>
          <w:trHeight w:val="231"/>
        </w:trPr>
        <w:tc>
          <w:tcPr>
            <w:tcW w:w="1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651562">
            <w:pPr>
              <w:pStyle w:val="a4"/>
              <w:numPr>
                <w:ilvl w:val="0"/>
                <w:numId w:val="78"/>
              </w:numPr>
              <w:jc w:val="both"/>
              <w:rPr>
                <w:rFonts w:ascii="Arial" w:hAnsi="Arial" w:cs="Arial"/>
                <w:color w:val="767676"/>
                <w:sz w:val="20"/>
                <w:szCs w:val="20"/>
                <w:lang w:eastAsia="ru-RU"/>
              </w:rPr>
            </w:pPr>
          </w:p>
        </w:tc>
        <w:tc>
          <w:tcPr>
            <w:tcW w:w="6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226AD" w:rsidRDefault="00651562" w:rsidP="003940E2">
            <w:pPr>
              <w:pStyle w:val="a4"/>
              <w:jc w:val="both"/>
              <w:rPr>
                <w:rFonts w:ascii="Arial" w:hAnsi="Arial" w:cs="Arial"/>
                <w:sz w:val="24"/>
                <w:szCs w:val="24"/>
                <w:lang w:eastAsia="ru-RU"/>
              </w:rPr>
            </w:pPr>
            <w:r w:rsidRPr="003226AD">
              <w:rPr>
                <w:rFonts w:ascii="Arial" w:hAnsi="Arial" w:cs="Arial"/>
                <w:sz w:val="24"/>
                <w:szCs w:val="24"/>
                <w:lang w:eastAsia="ru-RU"/>
              </w:rPr>
              <w:t>Куб, брус, шар</w:t>
            </w:r>
          </w:p>
        </w:tc>
        <w:tc>
          <w:tcPr>
            <w:tcW w:w="1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r w:rsidRPr="003940E2">
              <w:rPr>
                <w:rFonts w:ascii="Arial" w:hAnsi="Arial" w:cs="Arial"/>
                <w:sz w:val="20"/>
                <w:szCs w:val="20"/>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651562" w:rsidRPr="003940E2" w:rsidRDefault="00651562" w:rsidP="003940E2">
            <w:pPr>
              <w:pStyle w:val="a4"/>
              <w:jc w:val="both"/>
              <w:rPr>
                <w:rFonts w:ascii="Arial" w:hAnsi="Arial" w:cs="Arial"/>
                <w:sz w:val="20"/>
                <w:szCs w:val="20"/>
                <w:lang w:eastAsia="ru-RU"/>
              </w:rPr>
            </w:pPr>
          </w:p>
        </w:tc>
      </w:tr>
    </w:tbl>
    <w:p w:rsidR="00E32F4A" w:rsidRPr="003940E2" w:rsidRDefault="00E32F4A" w:rsidP="003940E2">
      <w:pPr>
        <w:pStyle w:val="a4"/>
        <w:jc w:val="both"/>
        <w:rPr>
          <w:rFonts w:ascii="Arial" w:hAnsi="Arial" w:cs="Arial"/>
          <w:sz w:val="20"/>
          <w:szCs w:val="20"/>
          <w:lang w:eastAsia="ru-RU"/>
        </w:rPr>
      </w:pPr>
    </w:p>
    <w:p w:rsidR="00E32F4A" w:rsidRDefault="00E32F4A"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DD559A" w:rsidRDefault="00DD559A" w:rsidP="003940E2">
      <w:pPr>
        <w:pStyle w:val="a4"/>
        <w:jc w:val="both"/>
        <w:rPr>
          <w:rFonts w:ascii="Arial" w:hAnsi="Arial" w:cs="Arial"/>
          <w:sz w:val="20"/>
          <w:szCs w:val="20"/>
          <w:lang w:eastAsia="ru-RU"/>
        </w:rPr>
      </w:pPr>
    </w:p>
    <w:p w:rsidR="00DD559A" w:rsidRDefault="00DD559A" w:rsidP="003940E2">
      <w:pPr>
        <w:pStyle w:val="a4"/>
        <w:jc w:val="both"/>
        <w:rPr>
          <w:rFonts w:ascii="Arial" w:hAnsi="Arial" w:cs="Arial"/>
          <w:sz w:val="20"/>
          <w:szCs w:val="20"/>
          <w:lang w:eastAsia="ru-RU"/>
        </w:rPr>
      </w:pPr>
    </w:p>
    <w:p w:rsidR="00DD559A" w:rsidRDefault="00DD559A" w:rsidP="003940E2">
      <w:pPr>
        <w:pStyle w:val="a4"/>
        <w:jc w:val="both"/>
        <w:rPr>
          <w:rFonts w:ascii="Arial" w:hAnsi="Arial" w:cs="Arial"/>
          <w:sz w:val="20"/>
          <w:szCs w:val="20"/>
          <w:lang w:eastAsia="ru-RU"/>
        </w:rPr>
      </w:pPr>
    </w:p>
    <w:p w:rsidR="00DD559A" w:rsidRDefault="00DD559A" w:rsidP="003940E2">
      <w:pPr>
        <w:pStyle w:val="a4"/>
        <w:jc w:val="both"/>
        <w:rPr>
          <w:rFonts w:ascii="Arial" w:hAnsi="Arial" w:cs="Arial"/>
          <w:sz w:val="20"/>
          <w:szCs w:val="20"/>
          <w:lang w:eastAsia="ru-RU"/>
        </w:rPr>
      </w:pPr>
    </w:p>
    <w:p w:rsidR="00DD559A" w:rsidRDefault="00DD559A"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Default="003226AD" w:rsidP="003940E2">
      <w:pPr>
        <w:pStyle w:val="a4"/>
        <w:jc w:val="both"/>
        <w:rPr>
          <w:rFonts w:ascii="Arial" w:hAnsi="Arial" w:cs="Arial"/>
          <w:sz w:val="20"/>
          <w:szCs w:val="20"/>
          <w:lang w:eastAsia="ru-RU"/>
        </w:rPr>
      </w:pPr>
    </w:p>
    <w:p w:rsidR="003226AD" w:rsidRPr="003940E2" w:rsidRDefault="003226AD" w:rsidP="003940E2">
      <w:pPr>
        <w:pStyle w:val="a4"/>
        <w:jc w:val="both"/>
        <w:rPr>
          <w:rFonts w:ascii="Arial" w:hAnsi="Arial" w:cs="Arial"/>
          <w:sz w:val="20"/>
          <w:szCs w:val="20"/>
          <w:lang w:eastAsia="ru-RU"/>
        </w:rPr>
      </w:pPr>
    </w:p>
    <w:p w:rsidR="00651562" w:rsidRDefault="00651562" w:rsidP="003940E2">
      <w:pPr>
        <w:pStyle w:val="a4"/>
        <w:jc w:val="both"/>
        <w:rPr>
          <w:rFonts w:ascii="Arial" w:hAnsi="Arial" w:cs="Arial"/>
          <w:sz w:val="20"/>
          <w:szCs w:val="20"/>
          <w:lang w:eastAsia="ru-RU"/>
        </w:rPr>
      </w:pPr>
    </w:p>
    <w:p w:rsidR="00E32F4A" w:rsidRPr="003226AD" w:rsidRDefault="00E32F4A" w:rsidP="003226AD">
      <w:pPr>
        <w:pStyle w:val="a4"/>
        <w:jc w:val="right"/>
        <w:rPr>
          <w:rFonts w:ascii="Arial" w:hAnsi="Arial" w:cs="Arial"/>
          <w:b/>
          <w:i/>
          <w:sz w:val="24"/>
          <w:szCs w:val="24"/>
          <w:lang w:eastAsia="ru-RU"/>
        </w:rPr>
      </w:pPr>
      <w:r w:rsidRPr="003226AD">
        <w:rPr>
          <w:rFonts w:ascii="Arial" w:hAnsi="Arial" w:cs="Arial"/>
          <w:b/>
          <w:i/>
          <w:sz w:val="24"/>
          <w:szCs w:val="24"/>
          <w:lang w:eastAsia="ru-RU"/>
        </w:rPr>
        <w:lastRenderedPageBreak/>
        <w:t>Приложение</w:t>
      </w:r>
      <w:r w:rsidR="003226AD" w:rsidRPr="003226AD">
        <w:rPr>
          <w:rFonts w:ascii="Arial" w:hAnsi="Arial" w:cs="Arial"/>
          <w:b/>
          <w:i/>
          <w:sz w:val="24"/>
          <w:szCs w:val="24"/>
          <w:lang w:eastAsia="ru-RU"/>
        </w:rPr>
        <w:t xml:space="preserve"> 2</w:t>
      </w:r>
    </w:p>
    <w:p w:rsidR="00E32F4A" w:rsidRPr="003226AD" w:rsidRDefault="00E32F4A" w:rsidP="003226AD">
      <w:pPr>
        <w:pStyle w:val="a4"/>
        <w:jc w:val="center"/>
        <w:rPr>
          <w:rFonts w:ascii="Arial" w:hAnsi="Arial" w:cs="Arial"/>
          <w:b/>
          <w:i/>
          <w:sz w:val="24"/>
          <w:szCs w:val="24"/>
          <w:lang w:eastAsia="ru-RU"/>
        </w:rPr>
      </w:pPr>
      <w:r w:rsidRPr="003226AD">
        <w:rPr>
          <w:rFonts w:ascii="Arial" w:hAnsi="Arial" w:cs="Arial"/>
          <w:b/>
          <w:i/>
          <w:sz w:val="24"/>
          <w:szCs w:val="24"/>
          <w:u w:val="single"/>
          <w:lang w:eastAsia="ru-RU"/>
        </w:rPr>
        <w:t>Способы и формы оценки образовательных результатов</w:t>
      </w:r>
    </w:p>
    <w:p w:rsidR="00E32F4A" w:rsidRPr="003940E2" w:rsidRDefault="00E32F4A" w:rsidP="003226AD">
      <w:pPr>
        <w:pStyle w:val="a4"/>
        <w:rPr>
          <w:rFonts w:ascii="Arial" w:hAnsi="Arial" w:cs="Arial"/>
          <w:sz w:val="20"/>
          <w:szCs w:val="20"/>
          <w:lang w:eastAsia="ru-RU"/>
        </w:rPr>
      </w:pPr>
      <w:r w:rsidRPr="003940E2">
        <w:rPr>
          <w:rFonts w:ascii="Arial" w:hAnsi="Arial" w:cs="Arial"/>
          <w:sz w:val="20"/>
          <w:szCs w:val="20"/>
          <w:lang w:eastAsia="ru-RU"/>
        </w:rPr>
        <w:br/>
        <w:t>Письменные работы (домашние и классные) учащиеся выполняют в тетрадях. Все работы школьников ежедневно проверяются учителем. Качество работ зависит от знания детьми правил оформления записей, от соответствия заданий уровню знаний и умений.</w:t>
      </w:r>
      <w:r w:rsidRPr="003940E2">
        <w:rPr>
          <w:rFonts w:ascii="Arial" w:hAnsi="Arial" w:cs="Arial"/>
          <w:sz w:val="20"/>
          <w:szCs w:val="20"/>
          <w:lang w:eastAsia="ru-RU"/>
        </w:rPr>
        <w:br/>
      </w:r>
      <w:proofErr w:type="gramStart"/>
      <w:r w:rsidRPr="003940E2">
        <w:rPr>
          <w:rFonts w:ascii="Arial" w:hAnsi="Arial" w:cs="Arial"/>
          <w:sz w:val="20"/>
          <w:szCs w:val="20"/>
          <w:lang w:eastAsia="ru-RU"/>
        </w:rPr>
        <w:t>Оценка устных ответов</w:t>
      </w:r>
      <w:r w:rsidRPr="003940E2">
        <w:rPr>
          <w:rFonts w:ascii="Arial" w:hAnsi="Arial" w:cs="Arial"/>
          <w:sz w:val="20"/>
          <w:szCs w:val="20"/>
          <w:lang w:eastAsia="ru-RU"/>
        </w:rPr>
        <w:br/>
        <w:t>Оценка «5» ставится ученику, если он: </w:t>
      </w:r>
      <w:r w:rsidRPr="003940E2">
        <w:rPr>
          <w:rFonts w:ascii="Arial" w:hAnsi="Arial" w:cs="Arial"/>
          <w:sz w:val="20"/>
          <w:szCs w:val="20"/>
          <w:lang w:eastAsia="ru-RU"/>
        </w:rPr>
        <w:br/>
        <w:t>а) даст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 </w:t>
      </w:r>
      <w:r w:rsidRPr="003940E2">
        <w:rPr>
          <w:rFonts w:ascii="Arial" w:hAnsi="Arial" w:cs="Arial"/>
          <w:sz w:val="20"/>
          <w:szCs w:val="20"/>
          <w:lang w:eastAsia="ru-RU"/>
        </w:rPr>
        <w:br/>
        <w:t>б) умеет самостоятельно, с минимальной помощью учителя, правильно решить задачу, объяснить ход решения; </w:t>
      </w:r>
      <w:r w:rsidRPr="003940E2">
        <w:rPr>
          <w:rFonts w:ascii="Arial" w:hAnsi="Arial" w:cs="Arial"/>
          <w:sz w:val="20"/>
          <w:szCs w:val="20"/>
          <w:lang w:eastAsia="ru-RU"/>
        </w:rPr>
        <w:br/>
        <w:t>в) умеет производить и объяснять устные и письменные вычисления;</w:t>
      </w:r>
      <w:proofErr w:type="gramEnd"/>
      <w:r w:rsidRPr="003940E2">
        <w:rPr>
          <w:rFonts w:ascii="Arial" w:hAnsi="Arial" w:cs="Arial"/>
          <w:sz w:val="20"/>
          <w:szCs w:val="20"/>
          <w:lang w:eastAsia="ru-RU"/>
        </w:rPr>
        <w:t> </w:t>
      </w:r>
      <w:r w:rsidRPr="003940E2">
        <w:rPr>
          <w:rFonts w:ascii="Arial" w:hAnsi="Arial" w:cs="Arial"/>
          <w:sz w:val="20"/>
          <w:szCs w:val="20"/>
          <w:lang w:eastAsia="ru-RU"/>
        </w:rPr>
        <w:br/>
        <w:t>г) правильно узнает и называет геометрические фигуры, их элементы, положение фигур по отношению друг к другу на плоскости и в пространстве; </w:t>
      </w:r>
      <w:r w:rsidRPr="003940E2">
        <w:rPr>
          <w:rFonts w:ascii="Arial" w:hAnsi="Arial" w:cs="Arial"/>
          <w:sz w:val="20"/>
          <w:szCs w:val="20"/>
          <w:lang w:eastAsia="ru-RU"/>
        </w:rPr>
        <w:br/>
        <w:t>д) правильно выполняет работы по измерению и черчению с помощью измерительного и чертежного инструментов, умеет объяснить последовательность работы.</w:t>
      </w:r>
      <w:r w:rsidRPr="003940E2">
        <w:rPr>
          <w:rFonts w:ascii="Arial" w:hAnsi="Arial" w:cs="Arial"/>
          <w:sz w:val="20"/>
          <w:szCs w:val="20"/>
          <w:lang w:eastAsia="ru-RU"/>
        </w:rPr>
        <w:br/>
      </w:r>
      <w:proofErr w:type="gramStart"/>
      <w:r w:rsidRPr="003940E2">
        <w:rPr>
          <w:rFonts w:ascii="Arial" w:hAnsi="Arial" w:cs="Arial"/>
          <w:sz w:val="20"/>
          <w:szCs w:val="20"/>
          <w:lang w:eastAsia="ru-RU"/>
        </w:rPr>
        <w:t>Оценка «4» ставится ученику, если его ответ в основном соответствует требованиям, установленным для оценки «5», но: </w:t>
      </w:r>
      <w:r w:rsidRPr="003940E2">
        <w:rPr>
          <w:rFonts w:ascii="Arial" w:hAnsi="Arial" w:cs="Arial"/>
          <w:sz w:val="20"/>
          <w:szCs w:val="20"/>
          <w:lang w:eastAsia="ru-RU"/>
        </w:rPr>
        <w:br/>
        <w:t>а) при ответе ученик допускает отдельные неточности, оговорки, нуждается в дополнительных вопросах, помогающих ему уточнить ответ; </w:t>
      </w:r>
      <w:r w:rsidRPr="003940E2">
        <w:rPr>
          <w:rFonts w:ascii="Arial" w:hAnsi="Arial" w:cs="Arial"/>
          <w:sz w:val="20"/>
          <w:szCs w:val="20"/>
          <w:lang w:eastAsia="ru-RU"/>
        </w:rPr>
        <w:br/>
        <w:t>б) при вычислениях, в отдельных случаях, нуждается в дополнительных промежуточных записях, назывании промежуточных результатов вслух, опоре на образы реальных предметов;</w:t>
      </w:r>
      <w:proofErr w:type="gramEnd"/>
      <w:r w:rsidRPr="003940E2">
        <w:rPr>
          <w:rFonts w:ascii="Arial" w:hAnsi="Arial" w:cs="Arial"/>
          <w:sz w:val="20"/>
          <w:szCs w:val="20"/>
          <w:lang w:eastAsia="ru-RU"/>
        </w:rPr>
        <w:t> </w:t>
      </w:r>
      <w:r w:rsidRPr="003940E2">
        <w:rPr>
          <w:rFonts w:ascii="Arial" w:hAnsi="Arial" w:cs="Arial"/>
          <w:sz w:val="20"/>
          <w:szCs w:val="20"/>
          <w:lang w:eastAsia="ru-RU"/>
        </w:rPr>
        <w:br/>
      </w:r>
      <w:proofErr w:type="gramStart"/>
      <w:r w:rsidRPr="003940E2">
        <w:rPr>
          <w:rFonts w:ascii="Arial" w:hAnsi="Arial" w:cs="Arial"/>
          <w:sz w:val="20"/>
          <w:szCs w:val="20"/>
          <w:lang w:eastAsia="ru-RU"/>
        </w:rPr>
        <w:t>в) 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 </w:t>
      </w:r>
      <w:r w:rsidRPr="003940E2">
        <w:rPr>
          <w:rFonts w:ascii="Arial" w:hAnsi="Arial" w:cs="Arial"/>
          <w:sz w:val="20"/>
          <w:szCs w:val="20"/>
          <w:lang w:eastAsia="ru-RU"/>
        </w:rPr>
        <w:br/>
        <w:t>г) с незначительной помощью учителя правильно узнает и называет геометрические фигуры, их элементы, положение фигур на плоскости, в пространстве, по отношению друг к другу; </w:t>
      </w:r>
      <w:r w:rsidRPr="003940E2">
        <w:rPr>
          <w:rFonts w:ascii="Arial" w:hAnsi="Arial" w:cs="Arial"/>
          <w:sz w:val="20"/>
          <w:szCs w:val="20"/>
          <w:lang w:eastAsia="ru-RU"/>
        </w:rPr>
        <w:br/>
        <w:t>д) выполняет работы по измерению и черчению с недостаточной точностью.</w:t>
      </w:r>
      <w:proofErr w:type="gramEnd"/>
      <w:r w:rsidRPr="003940E2">
        <w:rPr>
          <w:rFonts w:ascii="Arial" w:hAnsi="Arial" w:cs="Arial"/>
          <w:sz w:val="20"/>
          <w:szCs w:val="20"/>
          <w:lang w:eastAsia="ru-RU"/>
        </w:rPr>
        <w:br/>
        <w:t>Все недочеты в работе ученик легко исправляет при незначительной помощи учителя, сосредоточивающего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оценка «5».</w:t>
      </w:r>
      <w:r w:rsidRPr="003940E2">
        <w:rPr>
          <w:rFonts w:ascii="Arial" w:hAnsi="Arial" w:cs="Arial"/>
          <w:sz w:val="20"/>
          <w:szCs w:val="20"/>
          <w:lang w:eastAsia="ru-RU"/>
        </w:rPr>
        <w:br/>
      </w:r>
      <w:proofErr w:type="gramStart"/>
      <w:r w:rsidRPr="003940E2">
        <w:rPr>
          <w:rFonts w:ascii="Arial" w:hAnsi="Arial" w:cs="Arial"/>
          <w:sz w:val="20"/>
          <w:szCs w:val="20"/>
          <w:lang w:eastAsia="ru-RU"/>
        </w:rPr>
        <w:t>Оценка «3» ставится ученику, если он: </w:t>
      </w:r>
      <w:r w:rsidRPr="003940E2">
        <w:rPr>
          <w:rFonts w:ascii="Arial" w:hAnsi="Arial" w:cs="Arial"/>
          <w:sz w:val="20"/>
          <w:szCs w:val="20"/>
          <w:lang w:eastAsia="ru-RU"/>
        </w:rPr>
        <w:br/>
        <w:t>а) при незначительной помощи учителя или учащихся класса дает правильные ответы на поставленные вопросы, формулирует правила, может их применять; </w:t>
      </w:r>
      <w:r w:rsidRPr="003940E2">
        <w:rPr>
          <w:rFonts w:ascii="Arial" w:hAnsi="Arial" w:cs="Arial"/>
          <w:sz w:val="20"/>
          <w:szCs w:val="20"/>
          <w:lang w:eastAsia="ru-RU"/>
        </w:rPr>
        <w:br/>
        <w:t>б) производит вычисления с опорой на различные виды счетного материала, но с соблюдением алгоритмов действий; </w:t>
      </w:r>
      <w:r w:rsidRPr="003940E2">
        <w:rPr>
          <w:rFonts w:ascii="Arial" w:hAnsi="Arial" w:cs="Arial"/>
          <w:sz w:val="20"/>
          <w:szCs w:val="20"/>
          <w:lang w:eastAsia="ru-RU"/>
        </w:rPr>
        <w:br/>
        <w:t>в) понимает и записывает после обсуждения решение задачи под руководством учителя;</w:t>
      </w:r>
      <w:proofErr w:type="gramEnd"/>
      <w:r w:rsidRPr="003940E2">
        <w:rPr>
          <w:rFonts w:ascii="Arial" w:hAnsi="Arial" w:cs="Arial"/>
          <w:sz w:val="20"/>
          <w:szCs w:val="20"/>
          <w:lang w:eastAsia="ru-RU"/>
        </w:rPr>
        <w:t> </w:t>
      </w:r>
      <w:r w:rsidRPr="003940E2">
        <w:rPr>
          <w:rFonts w:ascii="Arial" w:hAnsi="Arial" w:cs="Arial"/>
          <w:sz w:val="20"/>
          <w:szCs w:val="20"/>
          <w:lang w:eastAsia="ru-RU"/>
        </w:rPr>
        <w:br/>
      </w:r>
      <w:proofErr w:type="gramStart"/>
      <w:r w:rsidRPr="003940E2">
        <w:rPr>
          <w:rFonts w:ascii="Arial" w:hAnsi="Arial" w:cs="Arial"/>
          <w:sz w:val="20"/>
          <w:szCs w:val="20"/>
          <w:lang w:eastAsia="ru-RU"/>
        </w:rPr>
        <w:t>г) 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 </w:t>
      </w:r>
      <w:r w:rsidRPr="003940E2">
        <w:rPr>
          <w:rFonts w:ascii="Arial" w:hAnsi="Arial" w:cs="Arial"/>
          <w:sz w:val="20"/>
          <w:szCs w:val="20"/>
          <w:lang w:eastAsia="ru-RU"/>
        </w:rPr>
        <w:br/>
        <w:t>д) правильно выполняет измерение и черчение после предварительного обсуждения последовательности работы, демонстрации приемов ее выполнения.</w:t>
      </w:r>
      <w:proofErr w:type="gramEnd"/>
      <w:r w:rsidRPr="003940E2">
        <w:rPr>
          <w:rFonts w:ascii="Arial" w:hAnsi="Arial" w:cs="Arial"/>
          <w:sz w:val="20"/>
          <w:szCs w:val="20"/>
          <w:lang w:eastAsia="ru-RU"/>
        </w:rPr>
        <w:br/>
        <w:t>Оценка «2» ставится ученику, если он обнаруживает незнание большей части программного материала, не может воспользоваться помощью учителя, других учащихся.</w:t>
      </w:r>
      <w:r w:rsidRPr="003940E2">
        <w:rPr>
          <w:rFonts w:ascii="Arial" w:hAnsi="Arial" w:cs="Arial"/>
          <w:sz w:val="20"/>
          <w:szCs w:val="20"/>
          <w:lang w:eastAsia="ru-RU"/>
        </w:rPr>
        <w:br/>
      </w:r>
      <w:r w:rsidRPr="003940E2">
        <w:rPr>
          <w:rFonts w:ascii="Arial" w:hAnsi="Arial" w:cs="Arial"/>
          <w:sz w:val="20"/>
          <w:szCs w:val="20"/>
          <w:u w:val="single"/>
          <w:lang w:eastAsia="ru-RU"/>
        </w:rPr>
        <w:t>Письменная проверка знаний и умений учащихся</w:t>
      </w:r>
      <w:r w:rsidRPr="003940E2">
        <w:rPr>
          <w:rFonts w:ascii="Arial" w:hAnsi="Arial" w:cs="Arial"/>
          <w:sz w:val="20"/>
          <w:szCs w:val="20"/>
          <w:lang w:eastAsia="ru-RU"/>
        </w:rPr>
        <w:br/>
        <w:t>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r w:rsidRPr="003940E2">
        <w:rPr>
          <w:rFonts w:ascii="Arial" w:hAnsi="Arial" w:cs="Arial"/>
          <w:sz w:val="20"/>
          <w:szCs w:val="20"/>
          <w:lang w:eastAsia="ru-RU"/>
        </w:rPr>
        <w:br/>
      </w:r>
      <w:proofErr w:type="gramStart"/>
      <w:r w:rsidRPr="003940E2">
        <w:rPr>
          <w:rFonts w:ascii="Arial" w:hAnsi="Arial" w:cs="Arial"/>
          <w:sz w:val="20"/>
          <w:szCs w:val="20"/>
          <w:lang w:eastAsia="ru-RU"/>
        </w:rPr>
        <w:t>По своему содержанию письменные контрольные работы могут быть либо однородными (только задачи, только примеры, только построение</w:t>
      </w:r>
      <w:proofErr w:type="gramEnd"/>
    </w:p>
    <w:p w:rsidR="00E32F4A" w:rsidRPr="003940E2" w:rsidRDefault="00E32F4A" w:rsidP="003226AD">
      <w:pPr>
        <w:pStyle w:val="a4"/>
        <w:rPr>
          <w:rFonts w:ascii="Arial" w:hAnsi="Arial" w:cs="Arial"/>
          <w:sz w:val="20"/>
          <w:szCs w:val="20"/>
          <w:lang w:eastAsia="ru-RU"/>
        </w:rPr>
      </w:pPr>
      <w:r w:rsidRPr="003940E2">
        <w:rPr>
          <w:rFonts w:ascii="Arial" w:hAnsi="Arial" w:cs="Arial"/>
          <w:sz w:val="20"/>
          <w:szCs w:val="20"/>
          <w:lang w:eastAsia="ru-RU"/>
        </w:rPr>
        <w:t xml:space="preserve">геометрических фигур и т. д.), либо </w:t>
      </w:r>
      <w:proofErr w:type="gramStart"/>
      <w:r w:rsidRPr="003940E2">
        <w:rPr>
          <w:rFonts w:ascii="Arial" w:hAnsi="Arial" w:cs="Arial"/>
          <w:sz w:val="20"/>
          <w:szCs w:val="20"/>
          <w:lang w:eastAsia="ru-RU"/>
        </w:rPr>
        <w:t>комбинированными</w:t>
      </w:r>
      <w:proofErr w:type="gramEnd"/>
      <w:r w:rsidRPr="003940E2">
        <w:rPr>
          <w:rFonts w:ascii="Arial" w:hAnsi="Arial" w:cs="Arial"/>
          <w:sz w:val="20"/>
          <w:szCs w:val="20"/>
          <w:lang w:eastAsia="ru-RU"/>
        </w:rPr>
        <w:t>, — это зависит от цели работы, класса и объема проверяемого материала.</w:t>
      </w:r>
      <w:r w:rsidRPr="003940E2">
        <w:rPr>
          <w:rFonts w:ascii="Arial" w:hAnsi="Arial" w:cs="Arial"/>
          <w:sz w:val="20"/>
          <w:szCs w:val="20"/>
          <w:lang w:eastAsia="ru-RU"/>
        </w:rPr>
        <w:br/>
        <w:t>Объем контрольной работы должен быть таким, чтобы на ее выполнение учащимся требовалось: 35—40 мин. Причем за указанное время учащиеся должны не только выполнить работу, но и успеть ее проверить.</w:t>
      </w:r>
      <w:r w:rsidRPr="003940E2">
        <w:rPr>
          <w:rFonts w:ascii="Arial" w:hAnsi="Arial" w:cs="Arial"/>
          <w:sz w:val="20"/>
          <w:szCs w:val="20"/>
          <w:lang w:eastAsia="ru-RU"/>
        </w:rPr>
        <w:br/>
        <w:t xml:space="preserve">В комбинированную контрольную работу могут быть включены: 1—3 простые задачи, или 1—3 простые задачи и </w:t>
      </w:r>
      <w:proofErr w:type="gramStart"/>
      <w:r w:rsidRPr="003940E2">
        <w:rPr>
          <w:rFonts w:ascii="Arial" w:hAnsi="Arial" w:cs="Arial"/>
          <w:sz w:val="20"/>
          <w:szCs w:val="20"/>
          <w:lang w:eastAsia="ru-RU"/>
        </w:rPr>
        <w:t>составная</w:t>
      </w:r>
      <w:proofErr w:type="gramEnd"/>
      <w:r w:rsidRPr="003940E2">
        <w:rPr>
          <w:rFonts w:ascii="Arial" w:hAnsi="Arial" w:cs="Arial"/>
          <w:sz w:val="20"/>
          <w:szCs w:val="20"/>
          <w:lang w:eastAsia="ru-RU"/>
        </w:rPr>
        <w:t>, или 2 составные задачи, примеры в одно и несколько арифметических действий (в том числе и на порядок действий), математический диктант, сравнение чисел, математических выражений, вычислительные, измерительные задачи или другие геометрические задания.</w:t>
      </w:r>
      <w:r w:rsidRPr="003940E2">
        <w:rPr>
          <w:rFonts w:ascii="Arial" w:hAnsi="Arial" w:cs="Arial"/>
          <w:sz w:val="20"/>
          <w:szCs w:val="20"/>
          <w:lang w:eastAsia="ru-RU"/>
        </w:rPr>
        <w:br/>
      </w:r>
      <w:proofErr w:type="gramStart"/>
      <w:r w:rsidRPr="003940E2">
        <w:rPr>
          <w:rFonts w:ascii="Arial" w:hAnsi="Arial" w:cs="Arial"/>
          <w:sz w:val="20"/>
          <w:szCs w:val="20"/>
          <w:lang w:eastAsia="ru-RU"/>
        </w:rPr>
        <w:lastRenderedPageBreak/>
        <w:t>При оценке письменных работ учащихся по математике грубыми ошибками следует считать: неверное выполнение вычислений вследствие неточное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roofErr w:type="gramEnd"/>
      <w:r w:rsidRPr="003940E2">
        <w:rPr>
          <w:rFonts w:ascii="Arial" w:hAnsi="Arial" w:cs="Arial"/>
          <w:sz w:val="20"/>
          <w:szCs w:val="20"/>
          <w:lang w:eastAsia="ru-RU"/>
        </w:rPr>
        <w:br/>
        <w:t>Негрубыми ошибками считаются 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 правильности расположения записей, чертежей, небольшая неточность в измерении и черчении.</w:t>
      </w:r>
      <w:r w:rsidRPr="003940E2">
        <w:rPr>
          <w:rFonts w:ascii="Arial" w:hAnsi="Arial" w:cs="Arial"/>
          <w:sz w:val="20"/>
          <w:szCs w:val="20"/>
          <w:lang w:eastAsia="ru-RU"/>
        </w:rPr>
        <w:br/>
      </w:r>
      <w:r w:rsidRPr="003940E2">
        <w:rPr>
          <w:rFonts w:ascii="Arial" w:hAnsi="Arial" w:cs="Arial"/>
          <w:sz w:val="20"/>
          <w:szCs w:val="20"/>
          <w:u w:val="single"/>
          <w:lang w:eastAsia="ru-RU"/>
        </w:rPr>
        <w:t>При оценке комбинированных работ:</w:t>
      </w:r>
      <w:r w:rsidRPr="003940E2">
        <w:rPr>
          <w:rFonts w:ascii="Arial" w:hAnsi="Arial" w:cs="Arial"/>
          <w:sz w:val="20"/>
          <w:szCs w:val="20"/>
          <w:lang w:eastAsia="ru-RU"/>
        </w:rPr>
        <w:br/>
        <w:t>Оценка «5» ставится, если вся работа выполнена без ошибок.</w:t>
      </w:r>
      <w:r w:rsidRPr="003940E2">
        <w:rPr>
          <w:rFonts w:ascii="Arial" w:hAnsi="Arial" w:cs="Arial"/>
          <w:sz w:val="20"/>
          <w:szCs w:val="20"/>
          <w:lang w:eastAsia="ru-RU"/>
        </w:rPr>
        <w:br/>
        <w:t>Оценка «4» ставится, если в работе имеются 2—3 негрубые ошибки.</w:t>
      </w:r>
      <w:r w:rsidRPr="003940E2">
        <w:rPr>
          <w:rFonts w:ascii="Arial" w:hAnsi="Arial" w:cs="Arial"/>
          <w:sz w:val="20"/>
          <w:szCs w:val="20"/>
          <w:lang w:eastAsia="ru-RU"/>
        </w:rPr>
        <w:br/>
        <w:t xml:space="preserve">Оценка «3» ставится, если решены простые задачи, </w:t>
      </w:r>
      <w:proofErr w:type="gramStart"/>
      <w:r w:rsidRPr="003940E2">
        <w:rPr>
          <w:rFonts w:ascii="Arial" w:hAnsi="Arial" w:cs="Arial"/>
          <w:sz w:val="20"/>
          <w:szCs w:val="20"/>
          <w:lang w:eastAsia="ru-RU"/>
        </w:rPr>
        <w:t>по</w:t>
      </w:r>
      <w:proofErr w:type="gramEnd"/>
      <w:r w:rsidRPr="003940E2">
        <w:rPr>
          <w:rFonts w:ascii="Arial" w:hAnsi="Arial" w:cs="Arial"/>
          <w:sz w:val="20"/>
          <w:szCs w:val="20"/>
          <w:lang w:eastAsia="ru-RU"/>
        </w:rPr>
        <w:t xml:space="preserve"> не </w:t>
      </w:r>
      <w:proofErr w:type="gramStart"/>
      <w:r w:rsidRPr="003940E2">
        <w:rPr>
          <w:rFonts w:ascii="Arial" w:hAnsi="Arial" w:cs="Arial"/>
          <w:sz w:val="20"/>
          <w:szCs w:val="20"/>
          <w:lang w:eastAsia="ru-RU"/>
        </w:rPr>
        <w:t>решена</w:t>
      </w:r>
      <w:proofErr w:type="gramEnd"/>
      <w:r w:rsidRPr="003940E2">
        <w:rPr>
          <w:rFonts w:ascii="Arial" w:hAnsi="Arial" w:cs="Arial"/>
          <w:sz w:val="20"/>
          <w:szCs w:val="20"/>
          <w:lang w:eastAsia="ru-RU"/>
        </w:rPr>
        <w:t xml:space="preserve"> составная или решена одна из двух составных задач, хотя и с негрубыми ошибками, правильно выполнена большая часть других заданий.</w:t>
      </w:r>
      <w:r w:rsidRPr="003940E2">
        <w:rPr>
          <w:rFonts w:ascii="Arial" w:hAnsi="Arial" w:cs="Arial"/>
          <w:sz w:val="20"/>
          <w:szCs w:val="20"/>
          <w:lang w:eastAsia="ru-RU"/>
        </w:rPr>
        <w:br/>
        <w:t xml:space="preserve">Оценка «2» ставится, если не решены задачи, но сделаны попытки их </w:t>
      </w:r>
      <w:proofErr w:type="gramStart"/>
      <w:r w:rsidRPr="003940E2">
        <w:rPr>
          <w:rFonts w:ascii="Arial" w:hAnsi="Arial" w:cs="Arial"/>
          <w:sz w:val="20"/>
          <w:szCs w:val="20"/>
          <w:lang w:eastAsia="ru-RU"/>
        </w:rPr>
        <w:t>решить</w:t>
      </w:r>
      <w:proofErr w:type="gramEnd"/>
      <w:r w:rsidRPr="003940E2">
        <w:rPr>
          <w:rFonts w:ascii="Arial" w:hAnsi="Arial" w:cs="Arial"/>
          <w:sz w:val="20"/>
          <w:szCs w:val="20"/>
          <w:lang w:eastAsia="ru-RU"/>
        </w:rPr>
        <w:t xml:space="preserve"> и выполнено менее половины других заданий.</w:t>
      </w:r>
    </w:p>
    <w:p w:rsidR="00E32F4A" w:rsidRPr="003940E2" w:rsidRDefault="00E32F4A" w:rsidP="003226AD">
      <w:pPr>
        <w:pStyle w:val="a4"/>
        <w:rPr>
          <w:rFonts w:ascii="Arial" w:hAnsi="Arial" w:cs="Arial"/>
          <w:sz w:val="20"/>
          <w:szCs w:val="20"/>
          <w:lang w:eastAsia="ru-RU"/>
        </w:rPr>
      </w:pPr>
      <w:r w:rsidRPr="003940E2">
        <w:rPr>
          <w:rFonts w:ascii="Arial" w:hAnsi="Arial" w:cs="Arial"/>
          <w:sz w:val="20"/>
          <w:szCs w:val="20"/>
          <w:lang w:eastAsia="ru-RU"/>
        </w:rPr>
        <w:t>При оценке работ, состоящих из примеров и других заданий, в которых не предусматривается решение задач:</w:t>
      </w:r>
      <w:r w:rsidRPr="003940E2">
        <w:rPr>
          <w:rFonts w:ascii="Arial" w:hAnsi="Arial" w:cs="Arial"/>
          <w:sz w:val="20"/>
          <w:szCs w:val="20"/>
          <w:lang w:eastAsia="ru-RU"/>
        </w:rPr>
        <w:br/>
        <w:t>Оценка «5» ставится, если все задания выполнены правильно.</w:t>
      </w:r>
      <w:r w:rsidRPr="003940E2">
        <w:rPr>
          <w:rFonts w:ascii="Arial" w:hAnsi="Arial" w:cs="Arial"/>
          <w:sz w:val="20"/>
          <w:szCs w:val="20"/>
          <w:lang w:eastAsia="ru-RU"/>
        </w:rPr>
        <w:br/>
        <w:t>Оценка «4» ставится, если допущены 1—2 негрубые ошибки.</w:t>
      </w:r>
      <w:r w:rsidRPr="003940E2">
        <w:rPr>
          <w:rFonts w:ascii="Arial" w:hAnsi="Arial" w:cs="Arial"/>
          <w:sz w:val="20"/>
          <w:szCs w:val="20"/>
          <w:lang w:eastAsia="ru-RU"/>
        </w:rPr>
        <w:br/>
        <w:t>Оценка «3» ставится, если допущены 1—2 грубые ошибки или 3—4 негрубые.</w:t>
      </w:r>
      <w:r w:rsidRPr="003940E2">
        <w:rPr>
          <w:rFonts w:ascii="Arial" w:hAnsi="Arial" w:cs="Arial"/>
          <w:sz w:val="20"/>
          <w:szCs w:val="20"/>
          <w:lang w:eastAsia="ru-RU"/>
        </w:rPr>
        <w:br/>
        <w:t>Оценка «2» ставится, если допущены 3—4 грубые ошибки и ряд негрубых.</w:t>
      </w:r>
      <w:r w:rsidRPr="003940E2">
        <w:rPr>
          <w:rFonts w:ascii="Arial" w:hAnsi="Arial" w:cs="Arial"/>
          <w:sz w:val="20"/>
          <w:szCs w:val="20"/>
          <w:lang w:eastAsia="ru-RU"/>
        </w:rPr>
        <w:br/>
        <w:t>Итоговая оценка знаний и умений учащихся</w:t>
      </w:r>
      <w:r w:rsidRPr="003940E2">
        <w:rPr>
          <w:rFonts w:ascii="Arial" w:hAnsi="Arial" w:cs="Arial"/>
          <w:sz w:val="20"/>
          <w:szCs w:val="20"/>
          <w:lang w:eastAsia="ru-RU"/>
        </w:rPr>
        <w:br/>
        <w:t>Основанием для выставления итоговой оценки служат: результаты наблюдений учителя за повседневной работой ученика, устного опроса, текущих и итоговых контрольных работ.</w:t>
      </w:r>
    </w:p>
    <w:p w:rsidR="006B2683" w:rsidRPr="003940E2" w:rsidRDefault="006B2683" w:rsidP="003226AD">
      <w:pPr>
        <w:pStyle w:val="a4"/>
        <w:rPr>
          <w:rFonts w:ascii="Arial" w:hAnsi="Arial" w:cs="Arial"/>
          <w:sz w:val="20"/>
          <w:szCs w:val="20"/>
        </w:rPr>
      </w:pPr>
    </w:p>
    <w:sectPr w:rsidR="006B2683" w:rsidRPr="003940E2" w:rsidSect="006B26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DD9"/>
    <w:multiLevelType w:val="multilevel"/>
    <w:tmpl w:val="F040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AD0B3E"/>
    <w:multiLevelType w:val="multilevel"/>
    <w:tmpl w:val="D188E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730EF"/>
    <w:multiLevelType w:val="multilevel"/>
    <w:tmpl w:val="05E8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A15C1F"/>
    <w:multiLevelType w:val="hybridMultilevel"/>
    <w:tmpl w:val="A70E7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2B060C"/>
    <w:multiLevelType w:val="multilevel"/>
    <w:tmpl w:val="565E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696829"/>
    <w:multiLevelType w:val="multilevel"/>
    <w:tmpl w:val="5FB2C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054A64"/>
    <w:multiLevelType w:val="multilevel"/>
    <w:tmpl w:val="4E9C2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BD58AB"/>
    <w:multiLevelType w:val="multilevel"/>
    <w:tmpl w:val="C464A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2A480C"/>
    <w:multiLevelType w:val="multilevel"/>
    <w:tmpl w:val="69928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613EF2"/>
    <w:multiLevelType w:val="multilevel"/>
    <w:tmpl w:val="04E6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7673E4"/>
    <w:multiLevelType w:val="multilevel"/>
    <w:tmpl w:val="89A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AA0E37"/>
    <w:multiLevelType w:val="multilevel"/>
    <w:tmpl w:val="07664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F5544F"/>
    <w:multiLevelType w:val="multilevel"/>
    <w:tmpl w:val="3F4E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3F410C"/>
    <w:multiLevelType w:val="multilevel"/>
    <w:tmpl w:val="3F18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222FF7"/>
    <w:multiLevelType w:val="multilevel"/>
    <w:tmpl w:val="9C9A6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413E0B"/>
    <w:multiLevelType w:val="multilevel"/>
    <w:tmpl w:val="E3525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F2499F"/>
    <w:multiLevelType w:val="hybridMultilevel"/>
    <w:tmpl w:val="BFC21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4631CF"/>
    <w:multiLevelType w:val="multilevel"/>
    <w:tmpl w:val="44A85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956C7C"/>
    <w:multiLevelType w:val="multilevel"/>
    <w:tmpl w:val="5A3E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B251120"/>
    <w:multiLevelType w:val="multilevel"/>
    <w:tmpl w:val="46CEB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B5C4021"/>
    <w:multiLevelType w:val="multilevel"/>
    <w:tmpl w:val="C1EC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B774975"/>
    <w:multiLevelType w:val="multilevel"/>
    <w:tmpl w:val="A754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C0C28D6"/>
    <w:multiLevelType w:val="multilevel"/>
    <w:tmpl w:val="C0FE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CD67DFD"/>
    <w:multiLevelType w:val="hybridMultilevel"/>
    <w:tmpl w:val="318C4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D3C2AAB"/>
    <w:multiLevelType w:val="multilevel"/>
    <w:tmpl w:val="237C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125336B"/>
    <w:multiLevelType w:val="multilevel"/>
    <w:tmpl w:val="BC76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3995E66"/>
    <w:multiLevelType w:val="multilevel"/>
    <w:tmpl w:val="8B10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3EC3F96"/>
    <w:multiLevelType w:val="multilevel"/>
    <w:tmpl w:val="5BB6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50E3DC6"/>
    <w:multiLevelType w:val="multilevel"/>
    <w:tmpl w:val="2674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6814AB0"/>
    <w:multiLevelType w:val="multilevel"/>
    <w:tmpl w:val="066EF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86138FF"/>
    <w:multiLevelType w:val="multilevel"/>
    <w:tmpl w:val="BDEA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A4D1131"/>
    <w:multiLevelType w:val="multilevel"/>
    <w:tmpl w:val="918C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A744F7D"/>
    <w:multiLevelType w:val="multilevel"/>
    <w:tmpl w:val="49B63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AB6484F"/>
    <w:multiLevelType w:val="multilevel"/>
    <w:tmpl w:val="8A30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B2C608C"/>
    <w:multiLevelType w:val="multilevel"/>
    <w:tmpl w:val="3154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B3C6649"/>
    <w:multiLevelType w:val="multilevel"/>
    <w:tmpl w:val="A3521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DE60FE4"/>
    <w:multiLevelType w:val="multilevel"/>
    <w:tmpl w:val="A4586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125139D"/>
    <w:multiLevelType w:val="multilevel"/>
    <w:tmpl w:val="61A6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2DC6A5A"/>
    <w:multiLevelType w:val="multilevel"/>
    <w:tmpl w:val="7B502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2FF2CA9"/>
    <w:multiLevelType w:val="multilevel"/>
    <w:tmpl w:val="0264E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3EB0849"/>
    <w:multiLevelType w:val="hybridMultilevel"/>
    <w:tmpl w:val="1040D47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nsid w:val="37655946"/>
    <w:multiLevelType w:val="multilevel"/>
    <w:tmpl w:val="3A38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8264C35"/>
    <w:multiLevelType w:val="multilevel"/>
    <w:tmpl w:val="CAEA2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8892B4C"/>
    <w:multiLevelType w:val="multilevel"/>
    <w:tmpl w:val="5E38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8D347EE"/>
    <w:multiLevelType w:val="hybridMultilevel"/>
    <w:tmpl w:val="8FE02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1EA75D3"/>
    <w:multiLevelType w:val="multilevel"/>
    <w:tmpl w:val="F7C02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2631E18"/>
    <w:multiLevelType w:val="multilevel"/>
    <w:tmpl w:val="48403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3A54086"/>
    <w:multiLevelType w:val="multilevel"/>
    <w:tmpl w:val="366AE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6BC6D86"/>
    <w:multiLevelType w:val="multilevel"/>
    <w:tmpl w:val="DB4A5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81C160D"/>
    <w:multiLevelType w:val="multilevel"/>
    <w:tmpl w:val="3EBC3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A1A14AA"/>
    <w:multiLevelType w:val="multilevel"/>
    <w:tmpl w:val="05805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C6921D2"/>
    <w:multiLevelType w:val="multilevel"/>
    <w:tmpl w:val="63B47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CAC1FB2"/>
    <w:multiLevelType w:val="multilevel"/>
    <w:tmpl w:val="64882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E9B5B21"/>
    <w:multiLevelType w:val="multilevel"/>
    <w:tmpl w:val="74DCB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18D621F"/>
    <w:multiLevelType w:val="multilevel"/>
    <w:tmpl w:val="0104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6387433"/>
    <w:multiLevelType w:val="multilevel"/>
    <w:tmpl w:val="5540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9182F71"/>
    <w:multiLevelType w:val="multilevel"/>
    <w:tmpl w:val="76C25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94D30F0"/>
    <w:multiLevelType w:val="multilevel"/>
    <w:tmpl w:val="4DE24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AF0602B"/>
    <w:multiLevelType w:val="multilevel"/>
    <w:tmpl w:val="3FBA111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B1161F1"/>
    <w:multiLevelType w:val="multilevel"/>
    <w:tmpl w:val="3184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F447E79"/>
    <w:multiLevelType w:val="multilevel"/>
    <w:tmpl w:val="8E4C6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24A0744"/>
    <w:multiLevelType w:val="multilevel"/>
    <w:tmpl w:val="8F4E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38122FB"/>
    <w:multiLevelType w:val="multilevel"/>
    <w:tmpl w:val="7086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60B76A9"/>
    <w:multiLevelType w:val="multilevel"/>
    <w:tmpl w:val="178E0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62556B3"/>
    <w:multiLevelType w:val="multilevel"/>
    <w:tmpl w:val="D78EF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62E3CBF"/>
    <w:multiLevelType w:val="multilevel"/>
    <w:tmpl w:val="7042F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695373D"/>
    <w:multiLevelType w:val="multilevel"/>
    <w:tmpl w:val="B9709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6B9184D"/>
    <w:multiLevelType w:val="multilevel"/>
    <w:tmpl w:val="E0525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7311F18"/>
    <w:multiLevelType w:val="multilevel"/>
    <w:tmpl w:val="3B74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79F133F"/>
    <w:multiLevelType w:val="multilevel"/>
    <w:tmpl w:val="025E0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9621AA3"/>
    <w:multiLevelType w:val="multilevel"/>
    <w:tmpl w:val="4DB0D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B2B2E89"/>
    <w:multiLevelType w:val="multilevel"/>
    <w:tmpl w:val="F39EB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BDD469B"/>
    <w:multiLevelType w:val="multilevel"/>
    <w:tmpl w:val="FA66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C386023"/>
    <w:multiLevelType w:val="multilevel"/>
    <w:tmpl w:val="B482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D715C35"/>
    <w:multiLevelType w:val="multilevel"/>
    <w:tmpl w:val="46D83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4512200"/>
    <w:multiLevelType w:val="multilevel"/>
    <w:tmpl w:val="08A87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5730F07"/>
    <w:multiLevelType w:val="multilevel"/>
    <w:tmpl w:val="58A42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86E7087"/>
    <w:multiLevelType w:val="multilevel"/>
    <w:tmpl w:val="7922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C9C52E7"/>
    <w:multiLevelType w:val="multilevel"/>
    <w:tmpl w:val="57AE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1"/>
  </w:num>
  <w:num w:numId="2">
    <w:abstractNumId w:val="73"/>
  </w:num>
  <w:num w:numId="3">
    <w:abstractNumId w:val="28"/>
  </w:num>
  <w:num w:numId="4">
    <w:abstractNumId w:val="0"/>
  </w:num>
  <w:num w:numId="5">
    <w:abstractNumId w:val="24"/>
  </w:num>
  <w:num w:numId="6">
    <w:abstractNumId w:val="1"/>
  </w:num>
  <w:num w:numId="7">
    <w:abstractNumId w:val="67"/>
  </w:num>
  <w:num w:numId="8">
    <w:abstractNumId w:val="75"/>
  </w:num>
  <w:num w:numId="9">
    <w:abstractNumId w:val="69"/>
  </w:num>
  <w:num w:numId="10">
    <w:abstractNumId w:val="26"/>
  </w:num>
  <w:num w:numId="11">
    <w:abstractNumId w:val="2"/>
  </w:num>
  <w:num w:numId="12">
    <w:abstractNumId w:val="11"/>
  </w:num>
  <w:num w:numId="13">
    <w:abstractNumId w:val="37"/>
  </w:num>
  <w:num w:numId="14">
    <w:abstractNumId w:val="19"/>
  </w:num>
  <w:num w:numId="15">
    <w:abstractNumId w:val="21"/>
  </w:num>
  <w:num w:numId="16">
    <w:abstractNumId w:val="77"/>
  </w:num>
  <w:num w:numId="17">
    <w:abstractNumId w:val="60"/>
  </w:num>
  <w:num w:numId="18">
    <w:abstractNumId w:val="70"/>
  </w:num>
  <w:num w:numId="19">
    <w:abstractNumId w:val="71"/>
  </w:num>
  <w:num w:numId="20">
    <w:abstractNumId w:val="41"/>
  </w:num>
  <w:num w:numId="21">
    <w:abstractNumId w:val="4"/>
  </w:num>
  <w:num w:numId="22">
    <w:abstractNumId w:val="54"/>
  </w:num>
  <w:num w:numId="23">
    <w:abstractNumId w:val="56"/>
  </w:num>
  <w:num w:numId="24">
    <w:abstractNumId w:val="72"/>
  </w:num>
  <w:num w:numId="25">
    <w:abstractNumId w:val="30"/>
  </w:num>
  <w:num w:numId="26">
    <w:abstractNumId w:val="34"/>
  </w:num>
  <w:num w:numId="27">
    <w:abstractNumId w:val="22"/>
  </w:num>
  <w:num w:numId="28">
    <w:abstractNumId w:val="50"/>
  </w:num>
  <w:num w:numId="29">
    <w:abstractNumId w:val="35"/>
  </w:num>
  <w:num w:numId="30">
    <w:abstractNumId w:val="63"/>
  </w:num>
  <w:num w:numId="31">
    <w:abstractNumId w:val="45"/>
  </w:num>
  <w:num w:numId="32">
    <w:abstractNumId w:val="36"/>
  </w:num>
  <w:num w:numId="33">
    <w:abstractNumId w:val="25"/>
  </w:num>
  <w:num w:numId="34">
    <w:abstractNumId w:val="31"/>
  </w:num>
  <w:num w:numId="35">
    <w:abstractNumId w:val="48"/>
  </w:num>
  <w:num w:numId="36">
    <w:abstractNumId w:val="13"/>
  </w:num>
  <w:num w:numId="37">
    <w:abstractNumId w:val="18"/>
  </w:num>
  <w:num w:numId="38">
    <w:abstractNumId w:val="52"/>
  </w:num>
  <w:num w:numId="39">
    <w:abstractNumId w:val="33"/>
  </w:num>
  <w:num w:numId="40">
    <w:abstractNumId w:val="15"/>
  </w:num>
  <w:num w:numId="41">
    <w:abstractNumId w:val="20"/>
  </w:num>
  <w:num w:numId="42">
    <w:abstractNumId w:val="9"/>
  </w:num>
  <w:num w:numId="43">
    <w:abstractNumId w:val="47"/>
  </w:num>
  <w:num w:numId="44">
    <w:abstractNumId w:val="12"/>
  </w:num>
  <w:num w:numId="45">
    <w:abstractNumId w:val="55"/>
  </w:num>
  <w:num w:numId="46">
    <w:abstractNumId w:val="66"/>
  </w:num>
  <w:num w:numId="47">
    <w:abstractNumId w:val="39"/>
  </w:num>
  <w:num w:numId="48">
    <w:abstractNumId w:val="51"/>
  </w:num>
  <w:num w:numId="49">
    <w:abstractNumId w:val="78"/>
  </w:num>
  <w:num w:numId="50">
    <w:abstractNumId w:val="17"/>
  </w:num>
  <w:num w:numId="51">
    <w:abstractNumId w:val="29"/>
  </w:num>
  <w:num w:numId="52">
    <w:abstractNumId w:val="6"/>
  </w:num>
  <w:num w:numId="53">
    <w:abstractNumId w:val="14"/>
  </w:num>
  <w:num w:numId="54">
    <w:abstractNumId w:val="42"/>
  </w:num>
  <w:num w:numId="55">
    <w:abstractNumId w:val="7"/>
  </w:num>
  <w:num w:numId="56">
    <w:abstractNumId w:val="65"/>
  </w:num>
  <w:num w:numId="57">
    <w:abstractNumId w:val="62"/>
  </w:num>
  <w:num w:numId="58">
    <w:abstractNumId w:val="49"/>
  </w:num>
  <w:num w:numId="59">
    <w:abstractNumId w:val="64"/>
  </w:num>
  <w:num w:numId="60">
    <w:abstractNumId w:val="10"/>
  </w:num>
  <w:num w:numId="61">
    <w:abstractNumId w:val="32"/>
  </w:num>
  <w:num w:numId="62">
    <w:abstractNumId w:val="38"/>
  </w:num>
  <w:num w:numId="63">
    <w:abstractNumId w:val="53"/>
  </w:num>
  <w:num w:numId="64">
    <w:abstractNumId w:val="43"/>
  </w:num>
  <w:num w:numId="65">
    <w:abstractNumId w:val="27"/>
  </w:num>
  <w:num w:numId="66">
    <w:abstractNumId w:val="46"/>
  </w:num>
  <w:num w:numId="67">
    <w:abstractNumId w:val="68"/>
  </w:num>
  <w:num w:numId="68">
    <w:abstractNumId w:val="57"/>
  </w:num>
  <w:num w:numId="69">
    <w:abstractNumId w:val="74"/>
  </w:num>
  <w:num w:numId="70">
    <w:abstractNumId w:val="8"/>
  </w:num>
  <w:num w:numId="71">
    <w:abstractNumId w:val="5"/>
  </w:num>
  <w:num w:numId="72">
    <w:abstractNumId w:val="59"/>
  </w:num>
  <w:num w:numId="73">
    <w:abstractNumId w:val="76"/>
  </w:num>
  <w:num w:numId="74">
    <w:abstractNumId w:val="16"/>
  </w:num>
  <w:num w:numId="75">
    <w:abstractNumId w:val="44"/>
  </w:num>
  <w:num w:numId="76">
    <w:abstractNumId w:val="40"/>
  </w:num>
  <w:num w:numId="77">
    <w:abstractNumId w:val="23"/>
  </w:num>
  <w:num w:numId="78">
    <w:abstractNumId w:val="3"/>
  </w:num>
  <w:num w:numId="79">
    <w:abstractNumId w:val="5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32F4A"/>
    <w:rsid w:val="00067DFC"/>
    <w:rsid w:val="001915DB"/>
    <w:rsid w:val="003226AD"/>
    <w:rsid w:val="003940E2"/>
    <w:rsid w:val="003C70DD"/>
    <w:rsid w:val="0044697B"/>
    <w:rsid w:val="00467C13"/>
    <w:rsid w:val="005D6637"/>
    <w:rsid w:val="005E392E"/>
    <w:rsid w:val="00651562"/>
    <w:rsid w:val="006B2683"/>
    <w:rsid w:val="00974F8F"/>
    <w:rsid w:val="00AB1133"/>
    <w:rsid w:val="00AE7FF5"/>
    <w:rsid w:val="00BF47F4"/>
    <w:rsid w:val="00D26759"/>
    <w:rsid w:val="00DD21E0"/>
    <w:rsid w:val="00DD559A"/>
    <w:rsid w:val="00E32F4A"/>
    <w:rsid w:val="00ED4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940E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2F4A"/>
    <w:pPr>
      <w:spacing w:before="100" w:beforeAutospacing="1" w:after="100" w:afterAutospacing="1"/>
    </w:pPr>
    <w:rPr>
      <w:sz w:val="24"/>
      <w:szCs w:val="24"/>
      <w:lang w:eastAsia="ru-RU"/>
    </w:rPr>
  </w:style>
  <w:style w:type="paragraph" w:styleId="a4">
    <w:name w:val="No Spacing"/>
    <w:link w:val="a5"/>
    <w:uiPriority w:val="1"/>
    <w:qFormat/>
    <w:rsid w:val="003940E2"/>
    <w:pPr>
      <w:spacing w:after="0" w:line="240" w:lineRule="auto"/>
    </w:pPr>
  </w:style>
  <w:style w:type="paragraph" w:styleId="a6">
    <w:name w:val="List Paragraph"/>
    <w:basedOn w:val="a"/>
    <w:uiPriority w:val="34"/>
    <w:qFormat/>
    <w:rsid w:val="003940E2"/>
    <w:pPr>
      <w:ind w:left="645" w:hanging="284"/>
    </w:pPr>
  </w:style>
  <w:style w:type="character" w:customStyle="1" w:styleId="a5">
    <w:name w:val="Без интервала Знак"/>
    <w:basedOn w:val="a0"/>
    <w:link w:val="a4"/>
    <w:uiPriority w:val="1"/>
    <w:rsid w:val="003940E2"/>
  </w:style>
  <w:style w:type="paragraph" w:customStyle="1" w:styleId="Default">
    <w:name w:val="Default"/>
    <w:rsid w:val="003940E2"/>
    <w:pPr>
      <w:autoSpaceDE w:val="0"/>
      <w:autoSpaceDN w:val="0"/>
      <w:adjustRightInd w:val="0"/>
      <w:spacing w:after="0" w:line="240" w:lineRule="auto"/>
    </w:pPr>
    <w:rPr>
      <w:rFonts w:ascii="Arial" w:hAnsi="Arial" w:cs="Arial"/>
      <w:color w:val="000000"/>
      <w:sz w:val="24"/>
      <w:szCs w:val="24"/>
    </w:rPr>
  </w:style>
  <w:style w:type="paragraph" w:styleId="a7">
    <w:name w:val="Balloon Text"/>
    <w:basedOn w:val="a"/>
    <w:link w:val="a8"/>
    <w:uiPriority w:val="99"/>
    <w:semiHidden/>
    <w:unhideWhenUsed/>
    <w:rsid w:val="00DD559A"/>
    <w:rPr>
      <w:rFonts w:ascii="Tahoma" w:hAnsi="Tahoma" w:cs="Tahoma"/>
      <w:sz w:val="16"/>
      <w:szCs w:val="16"/>
    </w:rPr>
  </w:style>
  <w:style w:type="character" w:customStyle="1" w:styleId="a8">
    <w:name w:val="Текст выноски Знак"/>
    <w:basedOn w:val="a0"/>
    <w:link w:val="a7"/>
    <w:uiPriority w:val="99"/>
    <w:semiHidden/>
    <w:rsid w:val="00DD559A"/>
    <w:rPr>
      <w:rFonts w:ascii="Tahoma" w:eastAsia="Times New Roman" w:hAnsi="Tahoma" w:cs="Tahoma"/>
      <w:sz w:val="16"/>
      <w:szCs w:val="16"/>
    </w:rPr>
  </w:style>
  <w:style w:type="character" w:customStyle="1" w:styleId="docuntyped-name">
    <w:name w:val="doc__untyped-name"/>
    <w:basedOn w:val="a0"/>
    <w:rsid w:val="00ED4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273845">
      <w:bodyDiv w:val="1"/>
      <w:marLeft w:val="0"/>
      <w:marRight w:val="0"/>
      <w:marTop w:val="0"/>
      <w:marBottom w:val="0"/>
      <w:divBdr>
        <w:top w:val="none" w:sz="0" w:space="0" w:color="auto"/>
        <w:left w:val="none" w:sz="0" w:space="0" w:color="auto"/>
        <w:bottom w:val="none" w:sz="0" w:space="0" w:color="auto"/>
        <w:right w:val="none" w:sz="0" w:space="0" w:color="auto"/>
      </w:divBdr>
    </w:div>
    <w:div w:id="341854981">
      <w:bodyDiv w:val="1"/>
      <w:marLeft w:val="0"/>
      <w:marRight w:val="0"/>
      <w:marTop w:val="0"/>
      <w:marBottom w:val="0"/>
      <w:divBdr>
        <w:top w:val="none" w:sz="0" w:space="0" w:color="auto"/>
        <w:left w:val="none" w:sz="0" w:space="0" w:color="auto"/>
        <w:bottom w:val="none" w:sz="0" w:space="0" w:color="auto"/>
        <w:right w:val="none" w:sz="0" w:space="0" w:color="auto"/>
      </w:divBdr>
    </w:div>
    <w:div w:id="569969457">
      <w:bodyDiv w:val="1"/>
      <w:marLeft w:val="0"/>
      <w:marRight w:val="0"/>
      <w:marTop w:val="0"/>
      <w:marBottom w:val="0"/>
      <w:divBdr>
        <w:top w:val="none" w:sz="0" w:space="0" w:color="auto"/>
        <w:left w:val="none" w:sz="0" w:space="0" w:color="auto"/>
        <w:bottom w:val="none" w:sz="0" w:space="0" w:color="auto"/>
        <w:right w:val="none" w:sz="0" w:space="0" w:color="auto"/>
      </w:divBdr>
    </w:div>
    <w:div w:id="14256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2668</Words>
  <Characters>15212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21</cp:revision>
  <cp:lastPrinted>2025-10-11T04:02:00Z</cp:lastPrinted>
  <dcterms:created xsi:type="dcterms:W3CDTF">2025-09-16T05:05:00Z</dcterms:created>
  <dcterms:modified xsi:type="dcterms:W3CDTF">2025-10-03T21:41:00Z</dcterms:modified>
</cp:coreProperties>
</file>