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17" w:rsidRPr="00117366" w:rsidRDefault="00464917" w:rsidP="00464917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17366">
        <w:rPr>
          <w:rFonts w:ascii="Arial" w:eastAsia="Times New Roman" w:hAnsi="Arial" w:cs="Arial"/>
          <w:sz w:val="24"/>
          <w:szCs w:val="24"/>
        </w:rPr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Предмет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930C9E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930C9E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8-9</w:t>
            </w: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Нормативная  база</w:t>
            </w: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Default="00464917" w:rsidP="00A001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464917" w:rsidRPr="00117366" w:rsidRDefault="00464917" w:rsidP="00A001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Приказа </w:t>
            </w:r>
            <w:proofErr w:type="spellStart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02B5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(Зарегистрировано в Минюсте России 11.02.2025 № 81220), с.1216</w:t>
            </w: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Учебники</w:t>
            </w: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930C9E" w:rsidP="00930C9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8</w:t>
            </w:r>
            <w:r w:rsidR="00464917" w:rsidRPr="0011736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класс:</w:t>
            </w:r>
            <w:r w:rsidR="00464917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464917">
              <w:rPr>
                <w:rFonts w:ascii="Arial" w:eastAsia="Calibri" w:hAnsi="Arial" w:cs="Arial"/>
                <w:sz w:val="24"/>
                <w:szCs w:val="24"/>
                <w:lang w:eastAsia="ar-SA"/>
              </w:rPr>
              <w:t>базовый ур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овень: учебник/О. С. Габриелян, И. Г. Остроумов, С. А. Сладков,</w:t>
            </w:r>
            <w:r w:rsidR="00464917">
              <w:rPr>
                <w:rFonts w:ascii="Arial" w:eastAsia="Calibri" w:hAnsi="Arial" w:cs="Arial"/>
                <w:sz w:val="24"/>
                <w:szCs w:val="24"/>
                <w:lang w:eastAsia="ar-SA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6</w:t>
            </w:r>
            <w:r w:rsidR="00464917">
              <w:rPr>
                <w:rFonts w:ascii="Arial" w:eastAsia="Calibri" w:hAnsi="Arial" w:cs="Arial"/>
                <w:sz w:val="24"/>
                <w:szCs w:val="24"/>
                <w:lang w:eastAsia="ar-SA"/>
              </w:rPr>
              <w:t>-е изд., стер.-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Москва: Просвещение, 2024.-175- с.: ил.</w:t>
            </w:r>
          </w:p>
          <w:p w:rsidR="00930C9E" w:rsidRPr="00117366" w:rsidRDefault="00930C9E" w:rsidP="00930C9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="00464917" w:rsidRPr="00117366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класс:</w:t>
            </w:r>
            <w:r w:rsidR="00464917" w:rsidRPr="0011736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базовый уровень: учебник/О. С. Габриелян, И. Г. Остроумов, С. А. Сладков,-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7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-е изд., стер.- Москва: Просвещение, 2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025.-223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- с.: ил.</w:t>
            </w:r>
          </w:p>
          <w:p w:rsidR="00464917" w:rsidRPr="00117366" w:rsidRDefault="00464917" w:rsidP="00930C9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Pr="00117366" w:rsidRDefault="00930C9E" w:rsidP="00A00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химического</w:t>
            </w:r>
            <w:r w:rsidR="00464917"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образования в основной школе формулируются на нескольких уровнях: глобальном, </w:t>
            </w:r>
            <w:proofErr w:type="spellStart"/>
            <w:r w:rsidR="00464917"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метапредметном</w:t>
            </w:r>
            <w:proofErr w:type="spellEnd"/>
            <w:r w:rsidR="00464917"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личностном и предметном, на уровне требований к результатам освоения содержания предметных программ.</w:t>
            </w:r>
            <w:proofErr w:type="gramEnd"/>
          </w:p>
          <w:p w:rsidR="00464917" w:rsidRPr="00117366" w:rsidRDefault="00464917" w:rsidP="00A00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Глобальные цел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химического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образования являются общими для основной и старшей школы,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 информации вызывают определённые особенности развития современ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ных подростков). Наиболее продуктивными с точки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зрения решения задач развития подростка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являются </w:t>
            </w:r>
            <w:proofErr w:type="spell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социоморальная</w:t>
            </w:r>
            <w:proofErr w:type="spell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интеллектуальная взрослость.</w:t>
            </w:r>
          </w:p>
          <w:p w:rsidR="00464917" w:rsidRPr="00117366" w:rsidRDefault="00464917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лее общими и социально значимыми.</w:t>
            </w:r>
          </w:p>
          <w:p w:rsidR="00464917" w:rsidRPr="00117366" w:rsidRDefault="00464917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учётом вышеназванных подходов г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лобальными целя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ми химического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образования являются: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социализация обучаемых — вхождение в мир культу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ры и социальных отношений, обеспечивающее включе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ние учащихся в ту или иную группу или общность как но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сителей её норм, ценностей, ориентаций, осваивае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мых в процессе знакомства с миром живой природы;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приобщение к познавательной культуре как системе познавательных (научных) ценностей, накопленных 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ществом в сфере химической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науки.</w:t>
            </w:r>
          </w:p>
          <w:p w:rsidR="00464917" w:rsidRPr="00117366" w:rsidRDefault="00930C9E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Помимо этого, химическое</w:t>
            </w:r>
            <w:r w:rsidR="00464917"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образование призвано обеспечить: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ориентацию в системе моральных норм и ценностей: признание наивысшей ценностью жизни и здоровья человека; формирование ценностного отношения к жи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 природе;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познавательных мотивов, направленных на </w:t>
            </w:r>
            <w:r w:rsidR="00930C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получение знаний о веществах и химических явлениях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 познавательных качеств личности, связанных с овладением методами изучения природы, формированием интеллектуальных и практических умений;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овладение ключевыми компетентностями: учебно - познавательной, информационной, ценностно-смысло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вой, коммуникативной;</w:t>
            </w:r>
          </w:p>
          <w:p w:rsidR="00464917" w:rsidRPr="00117366" w:rsidRDefault="00464917" w:rsidP="0046491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формирование у </w:t>
            </w:r>
            <w:proofErr w:type="gramStart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познавательной куль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туры, осваиваемой в процессе познавательной деятель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ности, и эстетической культуры как способности эмо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 xml:space="preserve">ционально-ценностного отношения к объектам  </w:t>
            </w:r>
            <w:r w:rsidRPr="001173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природы.</w:t>
            </w: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 xml:space="preserve"> 2025-2026 учебный год</w:t>
            </w:r>
          </w:p>
        </w:tc>
      </w:tr>
      <w:tr w:rsidR="00464917" w:rsidRPr="00117366" w:rsidTr="00A0019C">
        <w:trPr>
          <w:trHeight w:val="11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464917" w:rsidP="00A0019C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C9E" w:rsidRDefault="00930C9E" w:rsidP="00930C9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Учебный план предусматривает 136 часов для 8</w:t>
            </w:r>
            <w:r w:rsidR="00464917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-9 классов обязательного изуч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ения учебного предмета «Химия</w:t>
            </w:r>
            <w:r w:rsidR="00464917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»</w:t>
            </w:r>
            <w:proofErr w:type="gramStart"/>
            <w:r w:rsidR="00464917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,</w:t>
            </w:r>
            <w:proofErr w:type="gramEnd"/>
            <w:r w:rsidR="00464917"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из расчета: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464917" w:rsidRPr="00117366" w:rsidRDefault="00464917" w:rsidP="00930C9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ar-SA"/>
              </w:rPr>
              <w:t>8-9 классы-2 часа в неделю</w:t>
            </w:r>
          </w:p>
          <w:p w:rsidR="00464917" w:rsidRPr="00117366" w:rsidRDefault="00464917" w:rsidP="00A00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4917" w:rsidRPr="00117366" w:rsidTr="00A0019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917" w:rsidRPr="00117366" w:rsidRDefault="00464917" w:rsidP="00A0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7366">
              <w:rPr>
                <w:rFonts w:ascii="Arial" w:eastAsia="Times New Roman" w:hAnsi="Arial" w:cs="Arial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17" w:rsidRPr="00117366" w:rsidRDefault="00464917" w:rsidP="00930C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1) планируемые результаты освоения учебного предмета;</w:t>
            </w:r>
          </w:p>
          <w:p w:rsidR="00464917" w:rsidRPr="00117366" w:rsidRDefault="00464917" w:rsidP="00930C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2) содержание учебного предмета;</w:t>
            </w:r>
          </w:p>
          <w:p w:rsidR="00464917" w:rsidRPr="00117366" w:rsidRDefault="00464917" w:rsidP="00930C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3) тематическое планирование с указанием количества часов, </w:t>
            </w:r>
            <w:bookmarkStart w:id="0" w:name="_GoBack"/>
            <w:bookmarkEnd w:id="0"/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отводимых на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17366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освоение каждой темы.</w:t>
            </w:r>
          </w:p>
        </w:tc>
      </w:tr>
    </w:tbl>
    <w:p w:rsidR="00464917" w:rsidRPr="00117366" w:rsidRDefault="00464917" w:rsidP="00464917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4917" w:rsidRPr="00117366" w:rsidRDefault="00464917" w:rsidP="00464917">
      <w:pPr>
        <w:spacing w:after="200" w:line="240" w:lineRule="auto"/>
        <w:rPr>
          <w:rFonts w:ascii="Calibri" w:eastAsia="Times New Roman" w:hAnsi="Calibri" w:cs="Times New Roman"/>
        </w:rPr>
      </w:pPr>
    </w:p>
    <w:p w:rsidR="00464917" w:rsidRDefault="00464917" w:rsidP="00464917"/>
    <w:p w:rsidR="00EB56C9" w:rsidRDefault="00EB56C9"/>
    <w:sectPr w:rsidR="00EB56C9" w:rsidSect="00DC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D9"/>
    <w:rsid w:val="00464917"/>
    <w:rsid w:val="00930C9E"/>
    <w:rsid w:val="00997079"/>
    <w:rsid w:val="00E86CD9"/>
    <w:rsid w:val="00E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2025-11-10T08:37:00Z</dcterms:created>
  <dcterms:modified xsi:type="dcterms:W3CDTF">2025-11-10T10:52:00Z</dcterms:modified>
</cp:coreProperties>
</file>