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FA" w:rsidRDefault="00FF38FA" w:rsidP="00475D0B">
      <w:pPr>
        <w:jc w:val="center"/>
        <w:rPr>
          <w:rFonts w:ascii="Arial" w:hAnsi="Arial" w:cs="Arial"/>
          <w:b/>
          <w:i/>
        </w:rPr>
      </w:pPr>
    </w:p>
    <w:p w:rsidR="00FF38FA" w:rsidRDefault="00FF38FA" w:rsidP="00475D0B">
      <w:pPr>
        <w:jc w:val="center"/>
        <w:rPr>
          <w:rFonts w:ascii="Arial" w:hAnsi="Arial" w:cs="Arial"/>
          <w:b/>
          <w:i/>
        </w:rPr>
      </w:pPr>
    </w:p>
    <w:p w:rsidR="0075055A" w:rsidRPr="00F2042D" w:rsidRDefault="00FF38FA" w:rsidP="00FF38F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lastRenderedPageBreak/>
        <w:drawing>
          <wp:inline distT="0" distB="0" distL="0" distR="0" wp14:anchorId="233958B1" wp14:editId="6A0C49E7">
            <wp:extent cx="6264783" cy="8856000"/>
            <wp:effectExtent l="56833" t="95567" r="60007" b="79058"/>
            <wp:docPr id="2" name="Рисунок 2" descr="C:\Users\Анастасия\Desktop\Урих Лена\Kyocera_20210202_008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Урих Лена\Kyocera_20210202_008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6264783" cy="88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055A">
        <w:rPr>
          <w:rFonts w:ascii="Arial" w:hAnsi="Arial" w:cs="Arial"/>
          <w:b/>
          <w:i/>
        </w:rPr>
        <w:lastRenderedPageBreak/>
        <w:t>Рабочая программа по изобразительному искусству, 5</w:t>
      </w:r>
      <w:r w:rsidR="0075055A" w:rsidRPr="00F2042D">
        <w:rPr>
          <w:rFonts w:ascii="Arial" w:hAnsi="Arial" w:cs="Arial"/>
          <w:b/>
          <w:i/>
        </w:rPr>
        <w:t xml:space="preserve"> класс.</w:t>
      </w:r>
    </w:p>
    <w:p w:rsidR="0075055A" w:rsidRDefault="0075055A" w:rsidP="00475D0B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</w:p>
    <w:p w:rsidR="0075055A" w:rsidRPr="00475D0B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475D0B">
        <w:rPr>
          <w:rFonts w:ascii="Arial" w:eastAsia="Times New Roman" w:hAnsi="Arial" w:cs="Arial"/>
          <w:b/>
          <w:i/>
          <w:color w:val="000000"/>
          <w:lang w:eastAsia="ru-RU"/>
        </w:rPr>
        <w:t xml:space="preserve">Личностными результатами </w:t>
      </w:r>
      <w:r w:rsidRPr="00475D0B"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ru-RU"/>
        </w:rPr>
        <w:t xml:space="preserve">изучения курса являются: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азвитие  образного  восприятия  и  освоение  способов  художественного,  творческого </w:t>
      </w:r>
      <w:r w:rsidR="00475D0B">
        <w:rPr>
          <w:rFonts w:ascii="Arial" w:eastAsia="Times New Roman" w:hAnsi="Arial" w:cs="Arial"/>
          <w:color w:val="000000"/>
          <w:lang w:eastAsia="ru-RU"/>
        </w:rPr>
        <w:t>самовыражения личности;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ф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ормирование мировоззрения, целостного представле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ния о мире, о формах  искусства;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р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азвитие  умений  и  навыков  познания  и  самопознания  через  искусство,  накопление </w:t>
      </w:r>
      <w:r w:rsidRPr="00007603">
        <w:rPr>
          <w:rFonts w:ascii="Arial" w:eastAsia="Times New Roman" w:hAnsi="Arial" w:cs="Arial"/>
          <w:color w:val="000000"/>
          <w:lang w:eastAsia="ru-RU"/>
        </w:rPr>
        <w:t>опыта эстетического переживания;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ф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ормирование готовности к труду,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навыков самостоятельной работы;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у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мение познавать мир через образы и ф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ормы изобразительного искусства.</w:t>
      </w:r>
    </w:p>
    <w:p w:rsidR="0075055A" w:rsidRPr="00475D0B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475D0B">
        <w:rPr>
          <w:rFonts w:ascii="Arial" w:eastAsia="Times New Roman" w:hAnsi="Arial" w:cs="Arial"/>
          <w:b/>
          <w:i/>
          <w:color w:val="000000"/>
          <w:lang w:eastAsia="ru-RU"/>
        </w:rPr>
        <w:t>Метапредметные результаты</w:t>
      </w:r>
      <w:r w:rsidRPr="00475D0B"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ru-RU"/>
        </w:rPr>
        <w:t xml:space="preserve"> изучения изобразительного искусства проявляются: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в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развитии зрительной памяти, фантазии, воображения, худо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жественной интуиции;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в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формировании умения выделять главное, устанавливать взаимосвязь между общим </w:t>
      </w:r>
      <w:r w:rsidRPr="00007603">
        <w:rPr>
          <w:rFonts w:ascii="Arial" w:eastAsia="Times New Roman" w:hAnsi="Arial" w:cs="Arial"/>
          <w:color w:val="000000"/>
          <w:lang w:eastAsia="ru-RU"/>
        </w:rPr>
        <w:t>и частным; планировать свою работу, осуществлять самоконтроль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;</w:t>
      </w:r>
    </w:p>
    <w:p w:rsidR="00475D0B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в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совершенствовании  зрительно-двигательной  координации,  эмоционально-волевой </w:t>
      </w:r>
      <w:r w:rsidRPr="00007603">
        <w:rPr>
          <w:rFonts w:ascii="Arial" w:eastAsia="Times New Roman" w:hAnsi="Arial" w:cs="Arial"/>
          <w:color w:val="000000"/>
          <w:lang w:eastAsia="ru-RU"/>
        </w:rPr>
        <w:t>сфе</w:t>
      </w:r>
      <w:r w:rsidR="00475D0B">
        <w:rPr>
          <w:rFonts w:ascii="Arial" w:eastAsia="Times New Roman" w:hAnsi="Arial" w:cs="Arial"/>
          <w:color w:val="000000"/>
          <w:lang w:eastAsia="ru-RU"/>
        </w:rPr>
        <w:t>ры, глазомерных навыков.</w:t>
      </w:r>
    </w:p>
    <w:p w:rsidR="0075055A" w:rsidRPr="00D97605" w:rsidRDefault="00475D0B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97605"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ru-RU"/>
        </w:rPr>
        <w:t>В</w:t>
      </w:r>
      <w:r w:rsidR="0075055A" w:rsidRPr="00D97605"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ru-RU"/>
        </w:rPr>
        <w:t xml:space="preserve">  области  пред</w:t>
      </w:r>
      <w:r w:rsidR="00D743D8" w:rsidRPr="00D97605"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ru-RU"/>
        </w:rPr>
        <w:t>метных  результатов учащимся</w:t>
      </w:r>
      <w:r w:rsidR="0075055A" w:rsidRPr="00D97605"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ru-RU"/>
        </w:rPr>
        <w:t xml:space="preserve"> предоставляется  возможность </w:t>
      </w:r>
      <w:r w:rsidRPr="00D97605">
        <w:rPr>
          <w:rFonts w:ascii="Arial" w:eastAsia="Times New Roman" w:hAnsi="Arial" w:cs="Arial"/>
          <w:b/>
          <w:i/>
          <w:color w:val="000000"/>
          <w:lang w:eastAsia="ru-RU"/>
        </w:rPr>
        <w:t>научиться.</w:t>
      </w:r>
      <w:r w:rsidR="0075055A" w:rsidRPr="00D97605">
        <w:rPr>
          <w:rFonts w:ascii="Arial" w:eastAsia="Times New Roman" w:hAnsi="Arial" w:cs="Arial"/>
          <w:b/>
          <w:i/>
          <w:color w:val="000000"/>
          <w:bdr w:val="none" w:sz="0" w:space="0" w:color="auto" w:frame="1"/>
          <w:lang w:eastAsia="ru-RU"/>
        </w:rPr>
        <w:tab/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Arial" w:eastAsia="Times New Roman" w:hAnsi="Arial" w:cs="Arial"/>
          <w:color w:val="000000"/>
          <w:lang w:eastAsia="ru-RU"/>
        </w:rPr>
        <w:t>В познавательной сфере: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познавать  мир  через  визуальный  художественный  образ,  учиться  видеть  роль </w:t>
      </w:r>
      <w:r w:rsidRPr="00007603">
        <w:rPr>
          <w:rFonts w:ascii="Arial" w:eastAsia="Times New Roman" w:hAnsi="Arial" w:cs="Arial"/>
          <w:color w:val="000000"/>
          <w:lang w:eastAsia="ru-RU"/>
        </w:rPr>
        <w:t>изобразительного искусства в жизни человека и общества;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осваивать  основы  изобразительной  грамотности,  художественных  средств </w:t>
      </w:r>
      <w:r w:rsidRPr="00007603">
        <w:rPr>
          <w:rFonts w:ascii="Arial" w:eastAsia="Times New Roman" w:hAnsi="Arial" w:cs="Arial"/>
          <w:color w:val="000000"/>
          <w:lang w:eastAsia="ru-RU"/>
        </w:rPr>
        <w:t>выразительности, понимать особенности разных видов изобразительного искусства;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различать изученные виды и жанры искусств;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приобретать практические навыки и умения в изобразительной деятельности;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наблюдать  объекты  и  явления  искусства,  воспринимать  смысл  художественного </w:t>
      </w:r>
      <w:r w:rsidRPr="00007603">
        <w:rPr>
          <w:rFonts w:ascii="Arial" w:eastAsia="Times New Roman" w:hAnsi="Arial" w:cs="Arial"/>
          <w:color w:val="000000"/>
          <w:lang w:eastAsia="ru-RU"/>
        </w:rPr>
        <w:t>образа, произведения искусства;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формировать  умения  выделять  признаки  и  свойства  объектов;  основные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мыслительные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операции: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сравнение,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анализ,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="00475D0B">
        <w:rPr>
          <w:rFonts w:ascii="Arial" w:eastAsia="Times New Roman" w:hAnsi="Arial" w:cs="Arial"/>
          <w:color w:val="000000"/>
          <w:lang w:eastAsia="ru-RU"/>
        </w:rPr>
        <w:t>синтез,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развивать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способности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>к обобщению и конкретизации;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создавать условия для коррекции памяти, внимания и других психических функций.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Arial" w:eastAsia="Times New Roman" w:hAnsi="Arial" w:cs="Arial"/>
          <w:color w:val="000000"/>
          <w:lang w:eastAsia="ru-RU"/>
        </w:rPr>
        <w:t>В ценностно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</w:t>
      </w:r>
      <w:r w:rsidRPr="00007603">
        <w:rPr>
          <w:rFonts w:ascii="Arial" w:eastAsia="Times New Roman" w:hAnsi="Arial" w:cs="Arial"/>
          <w:color w:val="000000"/>
          <w:lang w:eastAsia="ru-RU"/>
        </w:rPr>
        <w:t>ориентационной сфере: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формировать  эмоционально-ценностное  отношение  к  искусству  и  к  жизни, </w:t>
      </w:r>
      <w:r w:rsidRPr="00007603">
        <w:rPr>
          <w:rFonts w:ascii="Arial" w:eastAsia="Times New Roman" w:hAnsi="Arial" w:cs="Arial"/>
          <w:color w:val="000000"/>
          <w:lang w:eastAsia="ru-RU"/>
        </w:rPr>
        <w:t>представлять систему общечеловеческих ценностей;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lastRenderedPageBreak/>
        <w:t>✓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развивать  эстетический  (художественный)  вкус  как  способность  чувствовать  и </w:t>
      </w:r>
      <w:r w:rsidRPr="00007603">
        <w:rPr>
          <w:rFonts w:ascii="Arial" w:eastAsia="Times New Roman" w:hAnsi="Arial" w:cs="Arial"/>
          <w:color w:val="000000"/>
          <w:lang w:eastAsia="ru-RU"/>
        </w:rPr>
        <w:t>воспринимать искусство во всем многообразии их видов и жанров;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уважать  культуру  другого  народа,  осваивать  духовно-нравственный  потенциал,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накопленный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произведениях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искусства, проявлять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>эмоционально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ценностное отношение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к  искусству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и  к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жизни,  ориентироваться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в  системе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моральных  норм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475D0B">
        <w:rPr>
          <w:rFonts w:ascii="Arial" w:eastAsia="Times New Roman" w:hAnsi="Arial" w:cs="Arial"/>
          <w:color w:val="000000"/>
          <w:lang w:eastAsia="ru-RU"/>
        </w:rPr>
        <w:t xml:space="preserve">ценностей, </w:t>
      </w:r>
      <w:r w:rsidRPr="00007603">
        <w:rPr>
          <w:rFonts w:ascii="Arial" w:eastAsia="Times New Roman" w:hAnsi="Arial" w:cs="Arial"/>
          <w:color w:val="000000"/>
          <w:lang w:eastAsia="ru-RU"/>
        </w:rPr>
        <w:t>представленных в произведениях искусства.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Arial" w:eastAsia="Times New Roman" w:hAnsi="Arial" w:cs="Arial"/>
          <w:color w:val="000000"/>
          <w:lang w:eastAsia="ru-RU"/>
        </w:rPr>
        <w:t>В коммуникативной сфере: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475D0B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ф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ормировать  коммуникативную,  информационную  и  социально-эстетическую </w:t>
      </w:r>
      <w:r w:rsidR="00475D0B">
        <w:rPr>
          <w:rFonts w:ascii="Arial" w:eastAsia="Times New Roman" w:hAnsi="Arial" w:cs="Arial"/>
          <w:color w:val="000000"/>
          <w:lang w:eastAsia="ru-RU"/>
        </w:rPr>
        <w:t>компетентность;</w:t>
      </w:r>
    </w:p>
    <w:p w:rsidR="00475D0B" w:rsidRDefault="00475D0B" w:rsidP="00475D0B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</w:t>
      </w:r>
      <w:r w:rsidR="0075055A"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владевать куль</w:t>
      </w:r>
      <w:r w:rsidR="00D97605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турой устной и письменной речи (</w:t>
      </w:r>
      <w:r w:rsidR="0075055A"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школьники учатся комментировать </w:t>
      </w:r>
      <w:r w:rsidR="0075055A" w:rsidRPr="00475D0B">
        <w:rPr>
          <w:rFonts w:ascii="Arial" w:eastAsia="Times New Roman" w:hAnsi="Arial" w:cs="Arial"/>
          <w:color w:val="000000"/>
          <w:lang w:eastAsia="ru-RU"/>
        </w:rPr>
        <w:t xml:space="preserve">свою </w:t>
      </w:r>
      <w:r w:rsidR="0075055A"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475D0B">
        <w:rPr>
          <w:rFonts w:ascii="Arial" w:eastAsia="Times New Roman" w:hAnsi="Arial" w:cs="Arial"/>
          <w:color w:val="000000"/>
          <w:lang w:eastAsia="ru-RU"/>
        </w:rPr>
        <w:t>деятельность: с</w:t>
      </w:r>
      <w:r w:rsidR="0075055A" w:rsidRPr="00475D0B">
        <w:rPr>
          <w:rFonts w:ascii="Arial" w:eastAsia="Times New Roman" w:hAnsi="Arial" w:cs="Arial"/>
          <w:color w:val="000000"/>
          <w:lang w:eastAsia="ru-RU"/>
        </w:rPr>
        <w:t xml:space="preserve">начала </w:t>
      </w:r>
      <w:r w:rsidR="0075055A"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="0075055A" w:rsidRPr="00475D0B"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75055A"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="0075055A" w:rsidRPr="00475D0B">
        <w:rPr>
          <w:rFonts w:ascii="Arial" w:eastAsia="Times New Roman" w:hAnsi="Arial" w:cs="Arial"/>
          <w:color w:val="000000"/>
          <w:lang w:eastAsia="ru-RU"/>
        </w:rPr>
        <w:t xml:space="preserve">образцу </w:t>
      </w:r>
      <w:r w:rsidR="0075055A"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учителя;</w:t>
      </w:r>
    </w:p>
    <w:p w:rsidR="0075055A" w:rsidRPr="00475D0B" w:rsidRDefault="0075055A" w:rsidP="00475D0B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75D0B">
        <w:rPr>
          <w:rFonts w:ascii="Arial" w:eastAsia="Times New Roman" w:hAnsi="Arial" w:cs="Arial"/>
          <w:color w:val="000000"/>
          <w:lang w:eastAsia="ru-RU"/>
        </w:rPr>
        <w:t xml:space="preserve">давать </w:t>
      </w:r>
      <w:r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475D0B">
        <w:rPr>
          <w:rFonts w:ascii="Arial" w:eastAsia="Times New Roman" w:hAnsi="Arial" w:cs="Arial"/>
          <w:color w:val="000000"/>
          <w:lang w:eastAsia="ru-RU"/>
        </w:rPr>
        <w:t xml:space="preserve">полный </w:t>
      </w:r>
      <w:r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475D0B">
        <w:rPr>
          <w:rFonts w:ascii="Arial" w:eastAsia="Times New Roman" w:hAnsi="Arial" w:cs="Arial"/>
          <w:color w:val="000000"/>
          <w:lang w:eastAsia="ru-RU"/>
        </w:rPr>
        <w:t xml:space="preserve">словесный </w:t>
      </w:r>
      <w:r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475D0B">
        <w:rPr>
          <w:rFonts w:ascii="Arial" w:eastAsia="Times New Roman" w:hAnsi="Arial" w:cs="Arial"/>
          <w:color w:val="000000"/>
          <w:lang w:eastAsia="ru-RU"/>
        </w:rPr>
        <w:t xml:space="preserve">отчет </w:t>
      </w:r>
      <w:r w:rsidRP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475D0B">
        <w:rPr>
          <w:rFonts w:ascii="Arial" w:eastAsia="Times New Roman" w:hAnsi="Arial" w:cs="Arial"/>
          <w:color w:val="000000"/>
          <w:lang w:eastAsia="ru-RU"/>
        </w:rPr>
        <w:t xml:space="preserve">о </w:t>
      </w:r>
      <w:r w:rsidR="00475D0B">
        <w:rPr>
          <w:rFonts w:ascii="Arial" w:eastAsia="Times New Roman" w:hAnsi="Arial" w:cs="Arial"/>
          <w:color w:val="000000"/>
          <w:lang w:eastAsia="ru-RU"/>
        </w:rPr>
        <w:t>выполненных действиях;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ф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ормулировать (при помощи учителя) вопросы и ответы в ходе выполнения задания 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и правильности его выполнения.                       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эстетической сфере: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-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реализовывать  творческий  потенциал  в  собственной  художественно-творческой </w:t>
      </w:r>
      <w:r w:rsidRPr="00007603">
        <w:rPr>
          <w:rFonts w:ascii="Arial" w:eastAsia="Times New Roman" w:hAnsi="Arial" w:cs="Arial"/>
          <w:color w:val="000000"/>
          <w:lang w:eastAsia="ru-RU"/>
        </w:rPr>
        <w:t>деятельности;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развивать художественное мышление, вкус, воображение и фантазию;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475D0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воспринимать  эстетические ценности,  проявлять  устойчивый  интерес  к  искусству, </w:t>
      </w:r>
      <w:r w:rsidRPr="00007603">
        <w:rPr>
          <w:rFonts w:ascii="Arial" w:eastAsia="Times New Roman" w:hAnsi="Arial" w:cs="Arial"/>
          <w:color w:val="000000"/>
          <w:lang w:eastAsia="ru-RU"/>
        </w:rPr>
        <w:t>художес</w:t>
      </w:r>
      <w:r w:rsidR="00D743D8">
        <w:rPr>
          <w:rFonts w:ascii="Arial" w:eastAsia="Times New Roman" w:hAnsi="Arial" w:cs="Arial"/>
          <w:color w:val="000000"/>
          <w:lang w:eastAsia="ru-RU"/>
        </w:rPr>
        <w:t>твенным традициям своего народа,</w:t>
      </w:r>
      <w:r w:rsidRPr="00007603">
        <w:rPr>
          <w:rFonts w:ascii="Arial" w:eastAsia="Times New Roman" w:hAnsi="Arial" w:cs="Arial"/>
          <w:color w:val="000000"/>
          <w:lang w:eastAsia="ru-RU"/>
        </w:rPr>
        <w:t xml:space="preserve"> формировать эстетический кругозор</w:t>
      </w:r>
      <w:r w:rsidR="00D743D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Arial" w:eastAsia="Times New Roman" w:hAnsi="Arial" w:cs="Arial"/>
          <w:color w:val="000000"/>
          <w:lang w:eastAsia="ru-RU"/>
        </w:rPr>
        <w:t>В трудовой сфере: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D743D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применять  различные  выразительные  средства,  художественные  материалы  и </w:t>
      </w:r>
      <w:r w:rsidRPr="00007603">
        <w:rPr>
          <w:rFonts w:ascii="Arial" w:eastAsia="Times New Roman" w:hAnsi="Arial" w:cs="Arial"/>
          <w:color w:val="000000"/>
          <w:lang w:eastAsia="ru-RU"/>
        </w:rPr>
        <w:t>техники в своей творческой деятельности</w:t>
      </w:r>
      <w:r w:rsidR="00D743D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;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MS Gothic" w:eastAsia="MS Gothic" w:hAnsi="MS Gothic" w:cs="MS Gothic" w:hint="eastAsia"/>
          <w:color w:val="000000"/>
          <w:lang w:eastAsia="ru-RU"/>
        </w:rPr>
        <w:t>✓</w:t>
      </w:r>
      <w:r w:rsidR="00D743D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овладевать  свойствами  графических,  изобразительных  действий,  существующими </w:t>
      </w:r>
      <w:r w:rsidRPr="00007603">
        <w:rPr>
          <w:rFonts w:ascii="Arial" w:eastAsia="Times New Roman" w:hAnsi="Arial" w:cs="Arial"/>
          <w:color w:val="000000"/>
          <w:lang w:eastAsia="ru-RU"/>
        </w:rPr>
        <w:t>между ними связями, отношениями, зависимостями.</w:t>
      </w:r>
      <w:r w:rsidRPr="0000760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</w:p>
    <w:p w:rsidR="0075055A" w:rsidRPr="00007603" w:rsidRDefault="0075055A" w:rsidP="00475D0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760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05D52" w:rsidRPr="00005D52" w:rsidRDefault="00005D52" w:rsidP="00005D52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333333"/>
          <w:lang w:val="en-US"/>
        </w:rPr>
        <w:t>II</w:t>
      </w:r>
      <w:r>
        <w:rPr>
          <w:rFonts w:ascii="Arial" w:hAnsi="Arial" w:cs="Arial"/>
          <w:b/>
          <w:bCs/>
          <w:color w:val="333333"/>
        </w:rPr>
        <w:t>. Содержание учебного пре</w:t>
      </w:r>
      <w:r w:rsidR="00C43F63">
        <w:rPr>
          <w:rFonts w:ascii="Arial" w:hAnsi="Arial" w:cs="Arial"/>
          <w:b/>
          <w:bCs/>
          <w:color w:val="333333"/>
        </w:rPr>
        <w:t>дмета «Изобразительное искусство</w:t>
      </w:r>
      <w:r>
        <w:rPr>
          <w:rFonts w:ascii="Arial" w:hAnsi="Arial" w:cs="Arial"/>
          <w:b/>
          <w:bCs/>
          <w:color w:val="333333"/>
        </w:rPr>
        <w:t>» в 5 классе.</w:t>
      </w:r>
    </w:p>
    <w:p w:rsidR="00005D52" w:rsidRPr="00005D52" w:rsidRDefault="00D909CD" w:rsidP="00005D52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lang w:eastAsia="ru-RU"/>
        </w:rPr>
        <w:t>1. Композиция (18</w:t>
      </w:r>
      <w:r w:rsidR="00005D52" w:rsidRPr="00005D52">
        <w:rPr>
          <w:rFonts w:ascii="Arial" w:eastAsia="Times New Roman" w:hAnsi="Arial" w:cs="Arial"/>
          <w:b/>
          <w:iCs/>
          <w:color w:val="000000"/>
          <w:lang w:eastAsia="ru-RU"/>
        </w:rPr>
        <w:t xml:space="preserve"> часов</w:t>
      </w:r>
      <w:r w:rsidR="00005D52" w:rsidRPr="00005D52">
        <w:rPr>
          <w:rFonts w:ascii="Arial" w:eastAsia="Times New Roman" w:hAnsi="Arial" w:cs="Arial"/>
          <w:b/>
          <w:color w:val="000000"/>
          <w:lang w:eastAsia="ru-RU"/>
        </w:rPr>
        <w:t>)</w:t>
      </w:r>
      <w:r w:rsidR="00005D52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Сюжетно-смысловая компоновка фигур с учетом организации изобразительной плоскости как единого зрительного целого. Характеристика персонажей с помощью сюжетно-смысловых атрибутов (одежда, поза, предметы в руках и т. п.). Приемы передачи в рисунке движения и настроения персонажей.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Выбор формата рисунка в зависимости от замысла работы. Компоновка изображаемых предметов в заданном нестандартном формате.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Использование возможностей цвета, формы и пространственного расположения предметов для передачи в тематическом рисунке изображаемого сюжета.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lastRenderedPageBreak/>
        <w:t>Развитие умения оформлять плакаты, праздничные открытки. Самостоятельная разработка замысла плаката композиции. Согласование шрифта с изображением. Композиционная, цветовая и смысловая связь обложки и разворота пригласительного билета.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Примерные задания</w:t>
      </w:r>
      <w:r w:rsidRPr="00005D52">
        <w:rPr>
          <w:rFonts w:ascii="Arial" w:eastAsia="Times New Roman" w:hAnsi="Arial" w:cs="Arial"/>
          <w:color w:val="000000"/>
          <w:lang w:eastAsia="ru-RU"/>
        </w:rPr>
        <w:t>. Рисование по представлению с передачей нескольких фигур в движении: «Школьный кросс», «Катание с ледяной горки», «Сбор урожая», «Урок физической культуры». Рисование на темы труда: «В школьной мастерской», «Магазин». Выполнение эскиза плаката к Дню Победы. Изготовление макета пригласительного билета (акварель, гуашь).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Выполнение аппликаций: народные национальные костюмы (цветная бумага).</w:t>
      </w:r>
    </w:p>
    <w:p w:rsidR="00005D52" w:rsidRPr="00005D52" w:rsidRDefault="00D909CD" w:rsidP="00005D52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lang w:eastAsia="ru-RU"/>
        </w:rPr>
        <w:t>2. Цвет и краски (10</w:t>
      </w:r>
      <w:r w:rsidR="00005D52" w:rsidRPr="00005D52">
        <w:rPr>
          <w:rFonts w:ascii="Arial" w:eastAsia="Times New Roman" w:hAnsi="Arial" w:cs="Arial"/>
          <w:b/>
          <w:iCs/>
          <w:color w:val="000000"/>
          <w:lang w:eastAsia="ru-RU"/>
        </w:rPr>
        <w:t xml:space="preserve"> часов)</w:t>
      </w:r>
      <w:r w:rsidR="00005D52">
        <w:rPr>
          <w:rFonts w:ascii="Arial" w:eastAsia="Times New Roman" w:hAnsi="Arial" w:cs="Arial"/>
          <w:b/>
          <w:iCs/>
          <w:color w:val="000000"/>
          <w:lang w:eastAsia="ru-RU"/>
        </w:rPr>
        <w:t>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Совершенствование умения различать оттенки одного и того же цвета. Формирование понятия об ахроматических и хроматических цветах. Изменение цвета объемных предметов в зависимости от освещения; цвет в тени.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Выбор цветовой гаммы при изображении различных состояний природы. Рисование по собственному замыслу с использованием определённой цветовой гаммы — мягких оттенков (замутнение цвета чёрным и белым) и ярких чистых цветов («праздник красок»).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Примерные задания</w:t>
      </w:r>
      <w:r w:rsidRPr="00005D52">
        <w:rPr>
          <w:rFonts w:ascii="Arial" w:eastAsia="Times New Roman" w:hAnsi="Arial" w:cs="Arial"/>
          <w:color w:val="000000"/>
          <w:lang w:eastAsia="ru-RU"/>
        </w:rPr>
        <w:t>. Рисование по памяти и по представлению: «Осенний лес» (акварель), «Цирк: артисты на арене» (гуашь), «Корабли в море» (с использованием различных оттенков серо-голубого цвета; гуашь).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Рисование с натуры одного и того же предмета — цветка, фрукта, овоща — вначале с использованием хроматических цветов, затем с использованием ахроматических цветов. Рисование с натуры цветка, натюрморта с использованием мягкой цветовой гаммы (акварель).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Рисование на темы по памяти или по представлению: «Дождливый день», «Аквариум» (акварель по сырой бумаге).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005D52">
        <w:rPr>
          <w:rFonts w:ascii="Arial" w:eastAsia="Times New Roman" w:hAnsi="Arial" w:cs="Arial"/>
          <w:b/>
          <w:iCs/>
          <w:color w:val="000000"/>
          <w:lang w:eastAsia="ru-RU"/>
        </w:rPr>
        <w:t>3. </w:t>
      </w:r>
      <w:r w:rsidR="00D909CD">
        <w:rPr>
          <w:rFonts w:ascii="Arial" w:eastAsia="Times New Roman" w:hAnsi="Arial" w:cs="Arial"/>
          <w:b/>
          <w:iCs/>
          <w:color w:val="000000"/>
          <w:lang w:eastAsia="ru-RU"/>
        </w:rPr>
        <w:t>Форма, пропорции, конструкции (10</w:t>
      </w:r>
      <w:r w:rsidRPr="00005D52">
        <w:rPr>
          <w:rFonts w:ascii="Arial" w:eastAsia="Times New Roman" w:hAnsi="Arial" w:cs="Arial"/>
          <w:b/>
          <w:iCs/>
          <w:color w:val="000000"/>
          <w:lang w:eastAsia="ru-RU"/>
        </w:rPr>
        <w:t xml:space="preserve"> часов)</w:t>
      </w:r>
      <w:r>
        <w:rPr>
          <w:rFonts w:ascii="Arial" w:eastAsia="Times New Roman" w:hAnsi="Arial" w:cs="Arial"/>
          <w:b/>
          <w:iCs/>
          <w:color w:val="000000"/>
          <w:lang w:eastAsia="ru-RU"/>
        </w:rPr>
        <w:t>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Передача особенностей конструкции предметов округлой формы в перспективе.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Передача пропорций фигуры человека в движении в связи с его образной характеристикой.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Расширение представлений о выразительности формы; контрастные формы — массивные и легкие, спокойные и динамичные.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Примерные задания</w:t>
      </w:r>
      <w:r w:rsidRPr="00005D52">
        <w:rPr>
          <w:rFonts w:ascii="Arial" w:eastAsia="Times New Roman" w:hAnsi="Arial" w:cs="Arial"/>
          <w:color w:val="000000"/>
          <w:lang w:eastAsia="ru-RU"/>
        </w:rPr>
        <w:t>. Рисование с натуры натюрморта, составленного из двух стеклянных предметов конической и цилиндрической формы: стакана, конической реторты (тонированная бумага, карандаш, уголь, пастель).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Рисование с натуры предмета сложной формы: бумажной полосы, свёрнутой спиралью, раковины и т. п.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Выполнение с натуры набросков фигуры человека в движении (карандаш).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Иллюстрирование литературных произведений (выбор произведения зависит от темы, изучаемой на уроках литературы).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Лепка фигуры человека в интенсивном движении. Изображение сказочных и литературных персонажей с последующей росписью (глина, пластилин, гуашь).</w:t>
      </w:r>
    </w:p>
    <w:p w:rsidR="00005D52" w:rsidRPr="00005D52" w:rsidRDefault="00D909CD" w:rsidP="00005D5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Cs/>
          <w:color w:val="000000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lang w:eastAsia="ru-RU"/>
        </w:rPr>
        <w:t xml:space="preserve">4. Пространство (10 </w:t>
      </w:r>
      <w:r w:rsidR="00005D52" w:rsidRPr="00005D52">
        <w:rPr>
          <w:rFonts w:ascii="Arial" w:eastAsia="Times New Roman" w:hAnsi="Arial" w:cs="Arial"/>
          <w:b/>
          <w:iCs/>
          <w:color w:val="000000"/>
          <w:lang w:eastAsia="ru-RU"/>
        </w:rPr>
        <w:t>часа)</w:t>
      </w:r>
      <w:r w:rsidR="00005D52">
        <w:rPr>
          <w:rFonts w:ascii="Arial" w:eastAsia="Times New Roman" w:hAnsi="Arial" w:cs="Arial"/>
          <w:b/>
          <w:iCs/>
          <w:color w:val="000000"/>
          <w:lang w:eastAsia="ru-RU"/>
        </w:rPr>
        <w:t>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Изображение предметов в закрытом (фронтально расположенном) пространстве с учётом границы пола и стены.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Выполнение натюрморта «Предметы на столе» с использованием приёма загораживания одних предметов другими.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Развитие навыков передачи перспективы при изображении группы предметов в открытом пространстве. Изображение поворота дороги, трамвайной линии между домами, трассы слалома (лыжник движется между флажками).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lastRenderedPageBreak/>
        <w:t>Примерные задания</w:t>
      </w:r>
      <w:r w:rsidRPr="00005D52">
        <w:rPr>
          <w:rFonts w:ascii="Arial" w:eastAsia="Times New Roman" w:hAnsi="Arial" w:cs="Arial"/>
          <w:color w:val="000000"/>
          <w:lang w:eastAsia="ru-RU"/>
        </w:rPr>
        <w:t>. Рисование на основе наблюдений: «Мама на кухне готовит обед» (гуашь).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Рисование с натуры натюрморта, составленного из двух-трех предметов: фрукты, овощи, предметы простой формы. Рисование по памяти или по представлению: «Букет цветов» (восковые мелки, акварель), «Слалом» или «Катание с гор» (гуашь).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005D52">
        <w:rPr>
          <w:rFonts w:ascii="Arial" w:eastAsia="Times New Roman" w:hAnsi="Arial" w:cs="Arial"/>
          <w:b/>
          <w:iCs/>
          <w:color w:val="000000"/>
          <w:lang w:eastAsia="ru-RU"/>
        </w:rPr>
        <w:t>5. Восп</w:t>
      </w:r>
      <w:r w:rsidR="00D909CD">
        <w:rPr>
          <w:rFonts w:ascii="Arial" w:eastAsia="Times New Roman" w:hAnsi="Arial" w:cs="Arial"/>
          <w:b/>
          <w:iCs/>
          <w:color w:val="000000"/>
          <w:lang w:eastAsia="ru-RU"/>
        </w:rPr>
        <w:t>риятие произведений искусства (2</w:t>
      </w:r>
      <w:r w:rsidRPr="00005D52">
        <w:rPr>
          <w:rFonts w:ascii="Arial" w:eastAsia="Times New Roman" w:hAnsi="Arial" w:cs="Arial"/>
          <w:b/>
          <w:iCs/>
          <w:color w:val="000000"/>
          <w:lang w:eastAsia="ru-RU"/>
        </w:rPr>
        <w:t>0 часов)</w:t>
      </w:r>
      <w:r>
        <w:rPr>
          <w:rFonts w:ascii="Arial" w:eastAsia="Times New Roman" w:hAnsi="Arial" w:cs="Arial"/>
          <w:b/>
          <w:iCs/>
          <w:color w:val="000000"/>
          <w:lang w:eastAsia="ru-RU"/>
        </w:rPr>
        <w:t>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Передача пространства с помощью цвета. Изменение цвета в пространстве. Использование оттенков цвета, цветовых сочетаний для передачи настроения.</w:t>
      </w:r>
    </w:p>
    <w:p w:rsidR="00005D52" w:rsidRPr="00D909CD" w:rsidRDefault="00005D52" w:rsidP="00D909CD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Материал к уроку</w:t>
      </w:r>
      <w:r w:rsidRPr="00005D52">
        <w:rPr>
          <w:rFonts w:ascii="Arial" w:eastAsia="Times New Roman" w:hAnsi="Arial" w:cs="Arial"/>
          <w:color w:val="000000"/>
          <w:lang w:eastAsia="ru-RU"/>
        </w:rPr>
        <w:t>. И. Шишкин. «Полдень»; И. Левитан. «Владимирка»; И. Грабарь. «Берёзовая аллея»; Ф. Васильев. «Мокрый луг».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Связь народной игрушки с образами и мотивами русских сказок. Фантазия мастера, декоративность цвета, забавность. Использование народных традиций при выполнении современных игрушек, сувениров, вышивок, аппликаций, костюмов.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Связь формы предмета и его утилитарного назначения. Особенности выразительных средств, используемых в декоративно-прикладном искусстве.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Материал к уроку</w:t>
      </w:r>
      <w:r w:rsidRPr="00005D52">
        <w:rPr>
          <w:rFonts w:ascii="Arial" w:eastAsia="Times New Roman" w:hAnsi="Arial" w:cs="Arial"/>
          <w:color w:val="000000"/>
          <w:lang w:eastAsia="ru-RU"/>
        </w:rPr>
        <w:t>. Иллюстрации к русским народным сказкам. Эскизы костюмов В. Васнецова к сказке А. Островского «Снегурочка». Произведения художественных промыслов: белорусское ткачество, русская набойка, изделия Хохломы, Гжели.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Спокойный, описательный, напряженный и динамичный рассказ о событиях.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Значение композиции в раскрытии содержания произведений батального и исторического жанров (живопись, скульптура).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Работа художника над портретом. Характеристика портретируемого с помощью композиции и цвета. Портрет как жанр искусства.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Материал к уроку</w:t>
      </w:r>
      <w:r w:rsidRPr="00005D52">
        <w:rPr>
          <w:rFonts w:ascii="Arial" w:eastAsia="Times New Roman" w:hAnsi="Arial" w:cs="Arial"/>
          <w:color w:val="000000"/>
          <w:lang w:eastAsia="ru-RU"/>
        </w:rPr>
        <w:t>. В. Серов. «Мика Морозов»; И. Шевандронова. «В сельской библиотеке»; В. Маковский. «Свидание»; П. Рубенс. «Портрет сына» (рисунок); П. Пикассо. «Девочка на шаре».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Процесс создания произведения — от замысла к его воплощению: наблюдения, этюды, зарисовки, наброски с натуры и по памяти (в карандаше, цвете, скульптуре).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Творческие поиски, постепенное формирование и развитие замысла произведения. Использование различной техники исполнения на разных стадиях работы. Варианты произведения.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Политический плакат, газетно-журнальный рисунок, книжная иллюстрация, карикатура, кинореклама, театральная афиша.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Сочетание в оформлении цвета, шрифта и изобразительной символики.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Материал к уроку</w:t>
      </w:r>
      <w:r w:rsidRPr="00005D52">
        <w:rPr>
          <w:rFonts w:ascii="Arial" w:eastAsia="Times New Roman" w:hAnsi="Arial" w:cs="Arial"/>
          <w:color w:val="000000"/>
          <w:lang w:eastAsia="ru-RU"/>
        </w:rPr>
        <w:t>. Образцы тиражной графики.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Экскурсия в музей или по школьной выставке репродукций.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Основные виды и жанры изобразительного искусства. Основные жанры живописи: пейзаж, натюрморт, портрет, исторический и бытовой жанры; их особенности.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>Разнообразие произведений других видов искусства: скульптуры, декоративно-прикладного искусства, архитектуры.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i/>
          <w:color w:val="000000"/>
          <w:lang w:eastAsia="ru-RU"/>
        </w:rPr>
        <w:t>Материал к уроку</w:t>
      </w:r>
      <w:r w:rsidRPr="00005D52">
        <w:rPr>
          <w:rFonts w:ascii="Arial" w:eastAsia="Times New Roman" w:hAnsi="Arial" w:cs="Arial"/>
          <w:color w:val="000000"/>
          <w:lang w:eastAsia="ru-RU"/>
        </w:rPr>
        <w:t>. Произведения живописи: В. Перов. «Приезд гувернантки в купеческий дом»; И. Репин. «Портрет П.М. Третьякова»; С. Герасимов. «Снова весна»; П. Кончаловский. «Персики»; Д. Жилинский. «Гимнасты». Произведения скульптуры, декоративно-прикладного искусства, архитектуры.</w:t>
      </w:r>
    </w:p>
    <w:p w:rsidR="00005D52" w:rsidRPr="00005D52" w:rsidRDefault="00005D52" w:rsidP="00005D5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05D52" w:rsidRPr="00F2042D" w:rsidRDefault="0075055A" w:rsidP="00005D52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5D52" w:rsidRPr="00F2042D">
        <w:rPr>
          <w:rFonts w:ascii="Arial" w:hAnsi="Arial" w:cs="Arial"/>
          <w:b/>
          <w:bCs/>
          <w:iCs/>
          <w:lang w:val="en-US"/>
        </w:rPr>
        <w:t>III</w:t>
      </w:r>
      <w:r w:rsidR="00005D52"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"/>
        <w:gridCol w:w="5791"/>
        <w:gridCol w:w="2835"/>
      </w:tblGrid>
      <w:tr w:rsidR="00005D52" w:rsidRPr="00F2042D" w:rsidTr="003A33CE">
        <w:trPr>
          <w:trHeight w:val="381"/>
        </w:trPr>
        <w:tc>
          <w:tcPr>
            <w:tcW w:w="872" w:type="dxa"/>
            <w:gridSpan w:val="2"/>
          </w:tcPr>
          <w:p w:rsidR="00005D52" w:rsidRPr="00F2042D" w:rsidRDefault="00005D52" w:rsidP="00A2499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791" w:type="dxa"/>
          </w:tcPr>
          <w:p w:rsidR="00005D52" w:rsidRPr="00F2042D" w:rsidRDefault="00005D52" w:rsidP="00A2499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2835" w:type="dxa"/>
          </w:tcPr>
          <w:p w:rsidR="00005D52" w:rsidRPr="00F2042D" w:rsidRDefault="00005D52" w:rsidP="00A2499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005D52" w:rsidRPr="00F2042D" w:rsidTr="003A33CE">
        <w:tc>
          <w:tcPr>
            <w:tcW w:w="872" w:type="dxa"/>
            <w:gridSpan w:val="2"/>
          </w:tcPr>
          <w:p w:rsidR="00005D52" w:rsidRPr="00F2042D" w:rsidRDefault="00005D52" w:rsidP="00A24995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5791" w:type="dxa"/>
          </w:tcPr>
          <w:p w:rsidR="00005D52" w:rsidRPr="003A33CE" w:rsidRDefault="003A33CE" w:rsidP="00005D5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33CE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Композиция.</w:t>
            </w:r>
          </w:p>
          <w:p w:rsidR="00005D52" w:rsidRPr="003A33CE" w:rsidRDefault="00005D52" w:rsidP="00A249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005D52" w:rsidRPr="00F2042D" w:rsidRDefault="00D909CD" w:rsidP="00A2499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5D52" w:rsidRPr="00F2042D" w:rsidTr="003A33CE">
        <w:tc>
          <w:tcPr>
            <w:tcW w:w="872" w:type="dxa"/>
            <w:gridSpan w:val="2"/>
          </w:tcPr>
          <w:p w:rsidR="00005D52" w:rsidRPr="00F2042D" w:rsidRDefault="00005D52" w:rsidP="00A24995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5791" w:type="dxa"/>
          </w:tcPr>
          <w:p w:rsidR="00005D52" w:rsidRPr="003A33CE" w:rsidRDefault="003A33CE" w:rsidP="003A33CE">
            <w:pPr>
              <w:shd w:val="clear" w:color="auto" w:fill="FFFFFF"/>
              <w:spacing w:after="0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A33CE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Цвет и краски.</w:t>
            </w:r>
          </w:p>
        </w:tc>
        <w:tc>
          <w:tcPr>
            <w:tcW w:w="2835" w:type="dxa"/>
          </w:tcPr>
          <w:p w:rsidR="00005D52" w:rsidRPr="00F2042D" w:rsidRDefault="00D909CD" w:rsidP="00A2499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5D52" w:rsidRPr="00F2042D" w:rsidTr="003A33CE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864" w:type="dxa"/>
          </w:tcPr>
          <w:p w:rsidR="00005D52" w:rsidRPr="0072134E" w:rsidRDefault="00005D52" w:rsidP="00005D52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3.</w:t>
            </w:r>
          </w:p>
        </w:tc>
        <w:tc>
          <w:tcPr>
            <w:tcW w:w="5799" w:type="dxa"/>
            <w:gridSpan w:val="2"/>
          </w:tcPr>
          <w:p w:rsidR="00005D52" w:rsidRPr="003A33CE" w:rsidRDefault="003A33CE" w:rsidP="003A33CE">
            <w:pPr>
              <w:shd w:val="clear" w:color="auto" w:fill="FFFFFF"/>
              <w:spacing w:after="0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A33CE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Форма, пропорции, конструкции.</w:t>
            </w:r>
          </w:p>
        </w:tc>
        <w:tc>
          <w:tcPr>
            <w:tcW w:w="2835" w:type="dxa"/>
          </w:tcPr>
          <w:p w:rsidR="00005D52" w:rsidRPr="00005D52" w:rsidRDefault="00D909CD" w:rsidP="00A2499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5D52" w:rsidRPr="00F2042D" w:rsidTr="003A33CE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64" w:type="dxa"/>
          </w:tcPr>
          <w:p w:rsidR="00005D52" w:rsidRPr="0072134E" w:rsidRDefault="00005D52" w:rsidP="00005D52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4.</w:t>
            </w:r>
          </w:p>
        </w:tc>
        <w:tc>
          <w:tcPr>
            <w:tcW w:w="5799" w:type="dxa"/>
            <w:gridSpan w:val="2"/>
          </w:tcPr>
          <w:p w:rsidR="00005D52" w:rsidRPr="003A33CE" w:rsidRDefault="003A33CE" w:rsidP="00005D52">
            <w:pPr>
              <w:shd w:val="clear" w:color="auto" w:fill="FFFFFF"/>
              <w:spacing w:after="0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3A33CE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Пространство.</w:t>
            </w:r>
          </w:p>
        </w:tc>
        <w:tc>
          <w:tcPr>
            <w:tcW w:w="2835" w:type="dxa"/>
          </w:tcPr>
          <w:p w:rsidR="00005D52" w:rsidRPr="00005D52" w:rsidRDefault="00D909CD" w:rsidP="00A2499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5D52" w:rsidRPr="00F2042D" w:rsidTr="003A33CE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864" w:type="dxa"/>
          </w:tcPr>
          <w:p w:rsidR="00005D52" w:rsidRPr="0072134E" w:rsidRDefault="00005D52" w:rsidP="00005D52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5.</w:t>
            </w:r>
          </w:p>
        </w:tc>
        <w:tc>
          <w:tcPr>
            <w:tcW w:w="5799" w:type="dxa"/>
            <w:gridSpan w:val="2"/>
          </w:tcPr>
          <w:p w:rsidR="00005D52" w:rsidRPr="003A33CE" w:rsidRDefault="00005D52" w:rsidP="00005D52">
            <w:pPr>
              <w:shd w:val="clear" w:color="auto" w:fill="FFFFFF"/>
              <w:spacing w:after="0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005D52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Восприяти</w:t>
            </w:r>
            <w:r w:rsidR="003A33CE" w:rsidRPr="003A33CE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е произведений искусства.</w:t>
            </w:r>
          </w:p>
        </w:tc>
        <w:tc>
          <w:tcPr>
            <w:tcW w:w="2835" w:type="dxa"/>
          </w:tcPr>
          <w:p w:rsidR="00005D52" w:rsidRPr="00005D52" w:rsidRDefault="00D909CD" w:rsidP="00A2499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5D52" w:rsidRPr="00F2042D" w:rsidTr="003A33CE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64" w:type="dxa"/>
            <w:tcBorders>
              <w:bottom w:val="single" w:sz="4" w:space="0" w:color="auto"/>
            </w:tcBorders>
          </w:tcPr>
          <w:p w:rsidR="00005D52" w:rsidRPr="0072134E" w:rsidRDefault="00005D52" w:rsidP="00005D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005D52" w:rsidRPr="0072134E" w:rsidRDefault="00005D52" w:rsidP="00A2499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5D52" w:rsidRDefault="00DC152D" w:rsidP="00A24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</w:tbl>
    <w:p w:rsidR="00005D52" w:rsidRDefault="00005D52" w:rsidP="00005D5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33CE" w:rsidRDefault="003A33CE" w:rsidP="003A33CE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Приложение.</w:t>
      </w:r>
    </w:p>
    <w:p w:rsidR="003A33CE" w:rsidRPr="00C74D24" w:rsidRDefault="003A33CE" w:rsidP="00C24C5E">
      <w:pPr>
        <w:jc w:val="center"/>
        <w:rPr>
          <w:rFonts w:ascii="Arial" w:eastAsia="Times New Roman" w:hAnsi="Arial" w:cs="Arial"/>
          <w:b/>
        </w:rPr>
      </w:pPr>
      <w:r w:rsidRPr="00C74D24">
        <w:rPr>
          <w:rFonts w:ascii="Arial" w:eastAsia="Times New Roman" w:hAnsi="Arial" w:cs="Arial"/>
          <w:b/>
        </w:rPr>
        <w:t>Календарно-тематическое планирование. 5</w:t>
      </w:r>
      <w:r w:rsidR="00DC152D">
        <w:rPr>
          <w:rFonts w:ascii="Arial" w:eastAsia="Times New Roman" w:hAnsi="Arial" w:cs="Arial"/>
          <w:b/>
        </w:rPr>
        <w:t xml:space="preserve"> «А»</w:t>
      </w:r>
      <w:r w:rsidRPr="00C74D24">
        <w:rPr>
          <w:rFonts w:ascii="Arial" w:eastAsia="Times New Roman" w:hAnsi="Arial" w:cs="Arial"/>
          <w:b/>
        </w:rPr>
        <w:t xml:space="preserve"> класс.</w:t>
      </w:r>
    </w:p>
    <w:tbl>
      <w:tblPr>
        <w:tblW w:w="120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6060"/>
        <w:gridCol w:w="1305"/>
        <w:gridCol w:w="33"/>
        <w:gridCol w:w="4191"/>
      </w:tblGrid>
      <w:tr w:rsidR="00390151" w:rsidRPr="00C74D24" w:rsidTr="00322E05">
        <w:trPr>
          <w:trHeight w:val="93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390151" w:rsidRPr="00C74D24" w:rsidTr="00322E05">
        <w:trPr>
          <w:trHeight w:val="10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390151">
            <w:pPr>
              <w:shd w:val="clear" w:color="auto" w:fill="FFFFFF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Раздел 1. </w:t>
            </w:r>
            <w:r w:rsidR="00D909CD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Композиция (18</w:t>
            </w:r>
            <w:r w:rsidRPr="00C74D24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 часов</w:t>
            </w:r>
            <w:r w:rsidRPr="00C74D2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).</w:t>
            </w:r>
          </w:p>
        </w:tc>
      </w:tr>
      <w:tr w:rsidR="00390151" w:rsidRPr="00C74D24" w:rsidTr="00322E05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909CD">
              <w:rPr>
                <w:rFonts w:ascii="Arial" w:eastAsia="Times New Roman" w:hAnsi="Arial" w:cs="Arial"/>
                <w:color w:val="000000"/>
                <w:lang w:eastAsia="ru-RU"/>
              </w:rPr>
              <w:t>-2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«Сбор урожая»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3-4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«Осенний лес»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5-6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«Дождливый день» (акварель по сырой бумаге)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7-8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с натуры натюрморта: фрукты, овощи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9-10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с натуры натюрморта составленных из двух стеклянных предметов (стакан, ваза)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11-12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9058B5" w:rsidP="009058B5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на темы труда: «В школьной мастерской»,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31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13-14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9058B5" w:rsidP="009058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на темы труда: «Магазин».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15-16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Работа художника над произведением: наблюдения, этюды, зарисовки, наброски с натуры (в карандаше, цвете, скульптуре)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36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17-18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tabs>
                <w:tab w:val="left" w:pos="9675"/>
              </w:tabs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Школьный кросс»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516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9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390151">
            <w:pPr>
              <w:shd w:val="clear" w:color="auto" w:fill="FFFFFF"/>
              <w:spacing w:after="0"/>
              <w:ind w:firstLine="709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Раздел 2. </w:t>
            </w:r>
            <w:r w:rsidR="00D909CD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Цвет и краски (10</w:t>
            </w:r>
            <w:r w:rsidRPr="00C74D24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 часов).</w:t>
            </w: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19-20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C74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Тиражная графика. Книжная иллюстрация.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21-22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Газетно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журнальный рисунок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23-24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Плакат.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25-26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Экологический плакат.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909C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27-28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Иллюстрации к русским народным сказкам «Снегурочка» (эскизы костюмов)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9058B5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 3</w:t>
            </w:r>
            <w:r w:rsidR="009058B5" w:rsidRPr="00C74D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. </w:t>
            </w:r>
            <w:r w:rsidR="00D909CD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Форма, пропорции, конструкции (10</w:t>
            </w:r>
            <w:r w:rsidR="009058B5" w:rsidRPr="00C74D24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 часов).</w:t>
            </w:r>
          </w:p>
        </w:tc>
      </w:tr>
      <w:tr w:rsidR="00390151" w:rsidRPr="00C74D24" w:rsidTr="000C1FCF">
        <w:trPr>
          <w:trHeight w:val="76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29-30</w:t>
            </w:r>
          </w:p>
          <w:p w:rsidR="00322E05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с натуры натюрморта, составленного из двух стеклянных предметов конической и цилиндрической формы: стакана, конической реторты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40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31-32</w:t>
            </w:r>
          </w:p>
          <w:p w:rsidR="00322E05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Рисование с натуры предмета сложной формы: бумажной полосы, свёрнутой спиралью, раковины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257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33-34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22E05" w:rsidP="00322E0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Выполнение с натуры набросков фигуры человека в движении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0C1FCF">
        <w:trPr>
          <w:trHeight w:val="423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35-36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Иллюстрирование литературного произведения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1FCF" w:rsidRPr="00C74D24" w:rsidTr="00322E05">
        <w:trPr>
          <w:trHeight w:val="237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1FCF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37-38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1FCF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Иллюстрации к сказкам А. С. Пушкина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1FCF" w:rsidRPr="00C74D24" w:rsidRDefault="000C1FCF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1FCF" w:rsidRPr="00C74D24" w:rsidRDefault="000C1FCF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2E05" w:rsidRPr="00C74D24" w:rsidTr="003F5AD1">
        <w:trPr>
          <w:trHeight w:val="180"/>
        </w:trPr>
        <w:tc>
          <w:tcPr>
            <w:tcW w:w="12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E05" w:rsidRPr="00C74D24" w:rsidRDefault="000C1FCF" w:rsidP="00322E0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Раздел 4. Пространство (10</w:t>
            </w:r>
            <w:r w:rsidR="00322E05" w:rsidRPr="00C74D24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 часа).</w:t>
            </w: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39-40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на основе наблюдений: «Мама на кухне готовит обед»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41-42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с натуры натюрморта, составленного из двух-трех предметов: фрукты, овощи, предметы простой формы.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43-44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по памяти или по представлению: «Букет цветов»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0C1FCF">
        <w:trPr>
          <w:trHeight w:val="491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45-46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322E05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по памяти или по представлению: «Катание с гор»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1FCF" w:rsidRPr="00C74D24" w:rsidTr="000C1FCF">
        <w:trPr>
          <w:trHeight w:val="37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1FCF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47-48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C1FCF" w:rsidRPr="00C74D24" w:rsidRDefault="000C1FCF" w:rsidP="00322E05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Моя любимая игрушка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1FCF" w:rsidRPr="00C74D24" w:rsidRDefault="000C1FCF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FCF" w:rsidRPr="00C74D24" w:rsidRDefault="000C1FCF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2E05" w:rsidRPr="00C74D24" w:rsidTr="00B019AE">
        <w:trPr>
          <w:trHeight w:val="180"/>
        </w:trPr>
        <w:tc>
          <w:tcPr>
            <w:tcW w:w="12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2E05" w:rsidRPr="00C74D24" w:rsidRDefault="00322E05" w:rsidP="00322E05">
            <w:pPr>
              <w:shd w:val="clear" w:color="auto" w:fill="FFFFFF"/>
              <w:spacing w:after="0"/>
              <w:ind w:firstLine="709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Раздел 5. Восп</w:t>
            </w:r>
            <w:r w:rsidR="000C1FCF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риятие произведений искусства (2</w:t>
            </w:r>
            <w:r w:rsidRPr="00C74D24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0 часов).</w:t>
            </w:r>
          </w:p>
          <w:p w:rsidR="00322E05" w:rsidRPr="00C74D24" w:rsidRDefault="00322E05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322E0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49-50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322E0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Беседа. Передача пространства с помощью цвета.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C74D24">
        <w:trPr>
          <w:trHeight w:val="59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4D24" w:rsidRPr="00C74D24" w:rsidRDefault="000C1FCF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51-</w:t>
            </w:r>
          </w:p>
          <w:p w:rsidR="00C74D24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322E05" w:rsidP="00C74D24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Иллюстрации к русским народным сказкам</w:t>
            </w:r>
            <w:r w:rsidR="00C74D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C74D24">
        <w:trPr>
          <w:trHeight w:val="49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53-</w:t>
            </w:r>
          </w:p>
          <w:p w:rsidR="00C74D24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народной игрушки.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C74D24">
        <w:trPr>
          <w:trHeight w:val="34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55-56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Рисование рисунка к 9 Мая.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C74D24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57-58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Разноликий хоровод.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C74D24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59-60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Весенний пейзаж.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C74D24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61-62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C74D24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Летний пейзаж.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151" w:rsidRPr="00C74D24" w:rsidTr="00DC152D">
        <w:trPr>
          <w:trHeight w:val="474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151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63-64</w:t>
            </w:r>
          </w:p>
        </w:tc>
        <w:tc>
          <w:tcPr>
            <w:tcW w:w="6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151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Летние виды спорта.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0151" w:rsidRPr="00C74D24" w:rsidRDefault="00390151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C152D" w:rsidRPr="00C74D24" w:rsidTr="00DC152D">
        <w:trPr>
          <w:trHeight w:val="186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C152D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65-66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C152D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Ура, каникулы!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52D" w:rsidRPr="00C74D24" w:rsidRDefault="00DC152D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C152D" w:rsidRPr="00C74D24" w:rsidRDefault="00DC152D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C152D" w:rsidRPr="00C74D24" w:rsidTr="00DC152D">
        <w:trPr>
          <w:trHeight w:val="237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C152D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C152D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Беседа об изобразительном искусстве.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52D" w:rsidRPr="00C74D24" w:rsidRDefault="00DC152D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C152D" w:rsidRPr="00C74D24" w:rsidRDefault="00DC152D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C152D" w:rsidRPr="00C74D24" w:rsidTr="00DC152D">
        <w:trPr>
          <w:trHeight w:val="373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C152D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C152D" w:rsidRPr="00C74D24" w:rsidRDefault="00DC152D" w:rsidP="00E5205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Итоговый урок.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152D" w:rsidRPr="00C74D24" w:rsidRDefault="00DC152D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152D" w:rsidRPr="00C74D24" w:rsidRDefault="00DC152D" w:rsidP="00E5205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A33CE" w:rsidRPr="00C74D24" w:rsidRDefault="003A33CE" w:rsidP="00390151">
      <w:pPr>
        <w:rPr>
          <w:rFonts w:ascii="Arial" w:eastAsia="Times New Roman" w:hAnsi="Arial" w:cs="Arial"/>
          <w:b/>
          <w:u w:val="single"/>
        </w:rPr>
      </w:pPr>
    </w:p>
    <w:p w:rsidR="0075055A" w:rsidRPr="00C74D24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5055A" w:rsidRPr="00C74D24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74D2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C74D24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74D2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5D52" w:rsidRDefault="0075055A" w:rsidP="00005D5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5D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lastRenderedPageBreak/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75055A" w:rsidRPr="00007603" w:rsidRDefault="0075055A" w:rsidP="0075055A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07603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C816D2" w:rsidRDefault="00C816D2"/>
    <w:sectPr w:rsidR="00C816D2" w:rsidSect="00750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A5B"/>
    <w:multiLevelType w:val="hybridMultilevel"/>
    <w:tmpl w:val="FFD64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62190"/>
    <w:multiLevelType w:val="hybridMultilevel"/>
    <w:tmpl w:val="836664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5E"/>
    <w:rsid w:val="00005D52"/>
    <w:rsid w:val="000C1FCF"/>
    <w:rsid w:val="00322E05"/>
    <w:rsid w:val="00390151"/>
    <w:rsid w:val="003A33CE"/>
    <w:rsid w:val="00475D0B"/>
    <w:rsid w:val="006A6900"/>
    <w:rsid w:val="0075055A"/>
    <w:rsid w:val="008B025E"/>
    <w:rsid w:val="009058B5"/>
    <w:rsid w:val="00C24C5E"/>
    <w:rsid w:val="00C43F63"/>
    <w:rsid w:val="00C74D24"/>
    <w:rsid w:val="00C816D2"/>
    <w:rsid w:val="00D743D8"/>
    <w:rsid w:val="00D909CD"/>
    <w:rsid w:val="00D97605"/>
    <w:rsid w:val="00DC152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2020-09-10T16:39:00Z</dcterms:created>
  <dcterms:modified xsi:type="dcterms:W3CDTF">2021-02-02T16:24:00Z</dcterms:modified>
</cp:coreProperties>
</file>