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1" w:rsidRDefault="00712991" w:rsidP="00A77B0A">
      <w:pPr>
        <w:pStyle w:val="c23"/>
        <w:spacing w:before="0" w:beforeAutospacing="0" w:after="0" w:afterAutospacing="0"/>
        <w:ind w:firstLine="708"/>
        <w:jc w:val="both"/>
        <w:rPr>
          <w:rStyle w:val="c2"/>
          <w:rFonts w:eastAsiaTheme="majorEastAsia"/>
          <w:b/>
        </w:rPr>
      </w:pPr>
      <w:r>
        <w:rPr>
          <w:rFonts w:eastAsiaTheme="majorEastAsia"/>
          <w:b/>
          <w:noProof/>
        </w:rPr>
        <w:drawing>
          <wp:inline distT="0" distB="0" distL="0" distR="0">
            <wp:extent cx="9251950" cy="6547280"/>
            <wp:effectExtent l="0" t="0" r="0" b="0"/>
            <wp:docPr id="1" name="Рисунок 1" descr="C:\Users\Анастасия\Desktop\Урих Лена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Урих Лена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91" w:rsidRDefault="00712991" w:rsidP="00A77B0A">
      <w:pPr>
        <w:pStyle w:val="c23"/>
        <w:spacing w:before="0" w:beforeAutospacing="0" w:after="0" w:afterAutospacing="0"/>
        <w:ind w:firstLine="708"/>
        <w:jc w:val="both"/>
        <w:rPr>
          <w:rStyle w:val="c2"/>
          <w:rFonts w:eastAsiaTheme="majorEastAsia"/>
          <w:b/>
        </w:rPr>
      </w:pPr>
    </w:p>
    <w:p w:rsidR="00712991" w:rsidRDefault="00712991" w:rsidP="00712991">
      <w:pPr>
        <w:pStyle w:val="c23"/>
        <w:spacing w:before="0" w:beforeAutospacing="0" w:after="0" w:afterAutospacing="0"/>
        <w:ind w:firstLine="708"/>
        <w:jc w:val="center"/>
        <w:rPr>
          <w:rStyle w:val="c2"/>
          <w:rFonts w:eastAsiaTheme="majorEastAsia"/>
          <w:b/>
        </w:rPr>
      </w:pPr>
      <w:r>
        <w:rPr>
          <w:rStyle w:val="c2"/>
          <w:rFonts w:eastAsiaTheme="majorEastAsia"/>
          <w:b/>
        </w:rPr>
        <w:t>Планируемые результаты.</w:t>
      </w:r>
    </w:p>
    <w:p w:rsidR="00712991" w:rsidRDefault="00712991" w:rsidP="00A77B0A">
      <w:pPr>
        <w:pStyle w:val="c23"/>
        <w:spacing w:before="0" w:beforeAutospacing="0" w:after="0" w:afterAutospacing="0"/>
        <w:ind w:firstLine="708"/>
        <w:jc w:val="both"/>
        <w:rPr>
          <w:rStyle w:val="c2"/>
          <w:rFonts w:eastAsiaTheme="majorEastAsia"/>
          <w:b/>
        </w:rPr>
      </w:pPr>
    </w:p>
    <w:p w:rsidR="00A77B0A" w:rsidRPr="000E0A91" w:rsidRDefault="00712991" w:rsidP="00712991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rFonts w:eastAsiaTheme="majorEastAsia"/>
          <w:b/>
        </w:rPr>
        <w:t xml:space="preserve">            </w:t>
      </w:r>
      <w:bookmarkStart w:id="0" w:name="_GoBack"/>
      <w:bookmarkEnd w:id="0"/>
      <w:r w:rsidR="00A77B0A" w:rsidRPr="00A77B0A">
        <w:rPr>
          <w:rStyle w:val="c2"/>
          <w:rFonts w:eastAsiaTheme="majorEastAsia"/>
          <w:b/>
        </w:rPr>
        <w:t>Содержание программы</w:t>
      </w:r>
      <w:r w:rsidR="00A77B0A" w:rsidRPr="0091605C">
        <w:rPr>
          <w:rStyle w:val="c2"/>
          <w:rFonts w:eastAsiaTheme="majorEastAsia"/>
        </w:rPr>
        <w:t xml:space="preserve">  курса биологии для коррекционной  школы сформировано на основе</w:t>
      </w:r>
      <w:r w:rsidR="00A77B0A" w:rsidRPr="00A830B3">
        <w:rPr>
          <w:rStyle w:val="c2"/>
          <w:rFonts w:eastAsiaTheme="majorEastAsia"/>
          <w:color w:val="000000"/>
        </w:rPr>
        <w:t xml:space="preserve">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   Основой  курса биологии для  коррекционной школы 8 вида  являются идеи преемственности начального и основного общего образования; гуманизации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деятельностного характера образования</w:t>
      </w:r>
      <w:proofErr w:type="gramStart"/>
      <w:r w:rsidR="00A77B0A" w:rsidRPr="00A830B3">
        <w:rPr>
          <w:rStyle w:val="c2"/>
          <w:rFonts w:eastAsiaTheme="majorEastAsia"/>
          <w:color w:val="000000"/>
        </w:rPr>
        <w:t xml:space="preserve"> ,</w:t>
      </w:r>
      <w:proofErr w:type="gramEnd"/>
      <w:r w:rsidR="00A77B0A" w:rsidRPr="00A830B3">
        <w:rPr>
          <w:rStyle w:val="c2"/>
          <w:rFonts w:eastAsiaTheme="majorEastAsia"/>
          <w:color w:val="000000"/>
        </w:rPr>
        <w:t xml:space="preserve">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</w:t>
      </w:r>
      <w:r w:rsidR="00A77B0A">
        <w:rPr>
          <w:rFonts w:ascii="Arial" w:hAnsi="Arial" w:cs="Arial"/>
          <w:color w:val="000000"/>
        </w:rPr>
        <w:t xml:space="preserve"> </w:t>
      </w:r>
      <w:r w:rsidR="00A77B0A" w:rsidRPr="00A830B3">
        <w:rPr>
          <w:rStyle w:val="c2"/>
          <w:rFonts w:eastAsiaTheme="majorEastAsia"/>
          <w:color w:val="000000"/>
        </w:rPr>
        <w:t xml:space="preserve">Биология как учебный предмет вносит существенный вклад в формирование у учащихся  с интеллектуальными нарушениями системы </w:t>
      </w:r>
      <w:proofErr w:type="gramStart"/>
      <w:r w:rsidR="00A77B0A" w:rsidRPr="00A830B3">
        <w:rPr>
          <w:rStyle w:val="c2"/>
          <w:rFonts w:eastAsiaTheme="majorEastAsia"/>
          <w:color w:val="000000"/>
        </w:rPr>
        <w:t>знаний</w:t>
      </w:r>
      <w:proofErr w:type="gramEnd"/>
      <w:r w:rsidR="00A77B0A" w:rsidRPr="00A830B3">
        <w:rPr>
          <w:rStyle w:val="c2"/>
          <w:rFonts w:eastAsiaTheme="majorEastAsia"/>
          <w:color w:val="000000"/>
        </w:rPr>
        <w:t xml:space="preserve"> как о живой природе, так и об окружающем мире в целом.</w:t>
      </w:r>
      <w:r w:rsidR="00A77B0A">
        <w:rPr>
          <w:rStyle w:val="c2"/>
          <w:rFonts w:eastAsiaTheme="majorEastAsia"/>
          <w:color w:val="000000"/>
        </w:rPr>
        <w:t xml:space="preserve"> </w:t>
      </w:r>
      <w:r w:rsidR="00A77B0A" w:rsidRPr="00BA5859">
        <w:rPr>
          <w:bCs/>
        </w:rPr>
        <w:t xml:space="preserve">Основная </w:t>
      </w:r>
      <w:r w:rsidR="00A77B0A" w:rsidRPr="00BA5859">
        <w:rPr>
          <w:b/>
          <w:bCs/>
        </w:rPr>
        <w:t xml:space="preserve">цель </w:t>
      </w:r>
      <w:r w:rsidR="00A77B0A" w:rsidRPr="00BA5859">
        <w:rPr>
          <w:bCs/>
        </w:rPr>
        <w:t xml:space="preserve">обучения биологии </w:t>
      </w:r>
      <w:r w:rsidR="00A77B0A">
        <w:rPr>
          <w:bCs/>
        </w:rPr>
        <w:t xml:space="preserve">в 6 классе специальной (коррекционной) общеобразовательной школы </w:t>
      </w:r>
      <w:r w:rsidR="00A77B0A">
        <w:rPr>
          <w:bCs/>
          <w:lang w:val="en-US"/>
        </w:rPr>
        <w:t>VIII</w:t>
      </w:r>
      <w:r w:rsidR="00A77B0A">
        <w:rPr>
          <w:bCs/>
        </w:rPr>
        <w:t xml:space="preserve"> вида </w:t>
      </w:r>
      <w:r w:rsidR="00A77B0A" w:rsidRPr="00BA5859">
        <w:rPr>
          <w:bCs/>
        </w:rPr>
        <w:t>предусматривает изучение элементарных сведен</w:t>
      </w:r>
      <w:r w:rsidR="00A77B0A">
        <w:rPr>
          <w:bCs/>
        </w:rPr>
        <w:t xml:space="preserve">ий, доступных </w:t>
      </w:r>
      <w:proofErr w:type="gramStart"/>
      <w:r w:rsidR="00A77B0A">
        <w:rPr>
          <w:bCs/>
        </w:rPr>
        <w:t>обучающимся</w:t>
      </w:r>
      <w:proofErr w:type="gramEnd"/>
      <w:r w:rsidR="00A77B0A">
        <w:rPr>
          <w:bCs/>
        </w:rPr>
        <w:t xml:space="preserve"> с ОВЗ о </w:t>
      </w:r>
      <w:r w:rsidR="00A77B0A" w:rsidRPr="00BA5859">
        <w:rPr>
          <w:bCs/>
        </w:rPr>
        <w:t xml:space="preserve">  неживой природе, </w:t>
      </w:r>
      <w:r w:rsidR="00A77B0A">
        <w:rPr>
          <w:bCs/>
        </w:rPr>
        <w:t>формирование представления о мире, который окружает человека.</w:t>
      </w:r>
    </w:p>
    <w:p w:rsidR="00A77B0A" w:rsidRPr="00BA5859" w:rsidRDefault="00A77B0A" w:rsidP="00A77B0A">
      <w:pPr>
        <w:spacing w:line="256" w:lineRule="auto"/>
        <w:ind w:firstLine="705"/>
        <w:jc w:val="both"/>
        <w:rPr>
          <w:bCs/>
        </w:rPr>
      </w:pPr>
      <w:r w:rsidRPr="00BA5859">
        <w:rPr>
          <w:bCs/>
        </w:rPr>
        <w:t xml:space="preserve">Для достижения поставленных целей изучения биологии в коррекционной  школе необходимо решение следующих практических </w:t>
      </w:r>
      <w:r w:rsidRPr="00BA5859">
        <w:rPr>
          <w:b/>
          <w:bCs/>
        </w:rPr>
        <w:t>задач:</w:t>
      </w:r>
    </w:p>
    <w:p w:rsidR="00A77B0A" w:rsidRDefault="00A77B0A" w:rsidP="00A77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jc w:val="both"/>
        <w:rPr>
          <w:bCs/>
        </w:rPr>
      </w:pPr>
      <w:r>
        <w:rPr>
          <w:bCs/>
        </w:rPr>
        <w:t>с</w:t>
      </w:r>
      <w:r w:rsidRPr="00BA5859">
        <w:rPr>
          <w:bCs/>
        </w:rPr>
        <w:t xml:space="preserve">ообщение </w:t>
      </w:r>
      <w:proofErr w:type="gramStart"/>
      <w:r w:rsidRPr="00BA5859">
        <w:rPr>
          <w:bCs/>
        </w:rPr>
        <w:t>обучающимся</w:t>
      </w:r>
      <w:proofErr w:type="gramEnd"/>
      <w:r w:rsidRPr="00BA5859">
        <w:rPr>
          <w:bCs/>
        </w:rPr>
        <w:t xml:space="preserve"> знаний об основных элементах </w:t>
      </w:r>
      <w:r>
        <w:rPr>
          <w:bCs/>
        </w:rPr>
        <w:t>не</w:t>
      </w:r>
      <w:r w:rsidRPr="00BA5859">
        <w:rPr>
          <w:bCs/>
        </w:rPr>
        <w:t>живой природы (</w:t>
      </w:r>
      <w:r>
        <w:rPr>
          <w:bCs/>
        </w:rPr>
        <w:t>воде, воздухе, полезных ископаемых, почве);</w:t>
      </w:r>
    </w:p>
    <w:p w:rsidR="00A77B0A" w:rsidRDefault="00A77B0A" w:rsidP="00A77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jc w:val="both"/>
        <w:rPr>
          <w:bCs/>
        </w:rPr>
      </w:pPr>
      <w:r>
        <w:rPr>
          <w:bCs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A77B0A" w:rsidRPr="00BA5859" w:rsidRDefault="00A77B0A" w:rsidP="00A77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jc w:val="both"/>
        <w:rPr>
          <w:bCs/>
        </w:rPr>
      </w:pPr>
      <w:r>
        <w:rPr>
          <w:bCs/>
        </w:rPr>
        <w:t>э</w:t>
      </w:r>
      <w:r w:rsidRPr="00BA5859">
        <w:rPr>
          <w:bCs/>
        </w:rPr>
        <w:t>кологическое воспитание (рассмотрение окружающей природы как комплекса условий, нео</w:t>
      </w:r>
      <w:r>
        <w:rPr>
          <w:bCs/>
        </w:rPr>
        <w:t>бходимых для жизни всех живых организмов</w:t>
      </w:r>
      <w:r w:rsidRPr="00BA5859">
        <w:rPr>
          <w:bCs/>
        </w:rPr>
        <w:t>)</w:t>
      </w:r>
      <w:r>
        <w:rPr>
          <w:bCs/>
        </w:rPr>
        <w:t>, бережного отношения к природе;</w:t>
      </w:r>
      <w:r w:rsidRPr="00BA5859">
        <w:rPr>
          <w:bCs/>
        </w:rPr>
        <w:t xml:space="preserve"> </w:t>
      </w:r>
    </w:p>
    <w:p w:rsidR="00A77B0A" w:rsidRPr="00BA5859" w:rsidRDefault="00A77B0A" w:rsidP="00A77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jc w:val="both"/>
        <w:rPr>
          <w:bCs/>
        </w:rPr>
      </w:pPr>
      <w:r>
        <w:rPr>
          <w:bCs/>
        </w:rPr>
        <w:t>п</w:t>
      </w:r>
      <w:r w:rsidRPr="00BA5859">
        <w:rPr>
          <w:bCs/>
        </w:rPr>
        <w:t>ервоначальное ознакомление с приемами выращивания некоторых растений (комнатных и на школьном участке) и ухода за ними</w:t>
      </w:r>
      <w:r>
        <w:rPr>
          <w:bCs/>
        </w:rPr>
        <w:t>; с некоторыми животными, которых можно содержать дома или в школьном уголке природы;</w:t>
      </w:r>
    </w:p>
    <w:p w:rsidR="00A77B0A" w:rsidRPr="00BA5859" w:rsidRDefault="00A77B0A" w:rsidP="00A77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jc w:val="both"/>
        <w:rPr>
          <w:bCs/>
        </w:rPr>
      </w:pPr>
      <w:r>
        <w:rPr>
          <w:bCs/>
        </w:rPr>
        <w:t>п</w:t>
      </w:r>
      <w:r w:rsidRPr="00BA5859">
        <w:rPr>
          <w:bCs/>
        </w:rPr>
        <w:t xml:space="preserve">ривитие навыков, способствующих сохранению и укреплению здоровья человека. </w:t>
      </w:r>
    </w:p>
    <w:p w:rsidR="00A77B0A" w:rsidRPr="000E0A91" w:rsidRDefault="00A77B0A" w:rsidP="00A77B0A">
      <w:pPr>
        <w:jc w:val="both"/>
        <w:rPr>
          <w:bCs/>
        </w:rPr>
      </w:pPr>
      <w:r w:rsidRPr="000E0A91">
        <w:rPr>
          <w:b/>
          <w:bCs/>
        </w:rPr>
        <w:t xml:space="preserve">  </w:t>
      </w:r>
      <w:r w:rsidRPr="00BA5859">
        <w:rPr>
          <w:bCs/>
        </w:rPr>
        <w:t>Рабочая программа по биологии в 6 классе составлена с учётом особенностей познавательной деятельности учащихся</w:t>
      </w:r>
      <w:r>
        <w:rPr>
          <w:bCs/>
        </w:rPr>
        <w:t xml:space="preserve"> </w:t>
      </w:r>
      <w:r w:rsidRPr="00BA5859">
        <w:rPr>
          <w:bCs/>
        </w:rPr>
        <w:t>данного класса</w:t>
      </w:r>
      <w:r>
        <w:rPr>
          <w:bCs/>
        </w:rPr>
        <w:t xml:space="preserve"> и</w:t>
      </w:r>
      <w:r w:rsidRPr="00BA5859">
        <w:rPr>
          <w:bCs/>
        </w:rPr>
        <w:t xml:space="preserve"> способствует их умственному развитию.</w:t>
      </w:r>
      <w:r w:rsidRPr="000E0A91">
        <w:rPr>
          <w:bCs/>
        </w:rPr>
        <w:t xml:space="preserve"> </w:t>
      </w:r>
      <w:r w:rsidRPr="00BA5859">
        <w:rPr>
          <w:bCs/>
        </w:rPr>
        <w:t xml:space="preserve">Программа 6 класса по биологии призвана дать </w:t>
      </w:r>
      <w:proofErr w:type="gramStart"/>
      <w:r w:rsidRPr="00BA5859">
        <w:rPr>
          <w:bCs/>
        </w:rPr>
        <w:t>обучающимся</w:t>
      </w:r>
      <w:proofErr w:type="gramEnd"/>
      <w:r w:rsidRPr="00BA5859">
        <w:rPr>
          <w:bCs/>
        </w:rPr>
        <w:t xml:space="preserve"> основные знания по неживой природе; сформировать представления о мире, который окружает человека. 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 </w:t>
      </w:r>
      <w:r w:rsidRPr="005812C7">
        <w:t>Количество часов, пре</w:t>
      </w:r>
      <w:r>
        <w:t xml:space="preserve">дусмотренных учебным планом – </w:t>
      </w:r>
      <w:r w:rsidRPr="000E0A91">
        <w:t>70</w:t>
      </w:r>
      <w:r w:rsidRPr="005812C7">
        <w:t xml:space="preserve"> часов в учебном году (2 часа в неделю</w:t>
      </w:r>
      <w:r>
        <w:t xml:space="preserve">). Учебный план МАОУ Маслянской школы рассчитан на 34 недели, поэтому  прохождение программы будет реализовано за счет </w:t>
      </w:r>
      <w:proofErr w:type="spellStart"/>
      <w:r>
        <w:t>кплотнения</w:t>
      </w:r>
      <w:proofErr w:type="spellEnd"/>
      <w:r>
        <w:t>.</w:t>
      </w:r>
    </w:p>
    <w:p w:rsidR="00A77B0A" w:rsidRPr="000E0A91" w:rsidRDefault="00A77B0A" w:rsidP="00A77B0A">
      <w:pPr>
        <w:suppressAutoHyphens/>
        <w:overflowPunct w:val="0"/>
        <w:autoSpaceDE w:val="0"/>
        <w:spacing w:line="200" w:lineRule="atLeast"/>
        <w:jc w:val="both"/>
        <w:rPr>
          <w:b/>
        </w:rPr>
      </w:pPr>
      <w:r w:rsidRPr="000E0A91">
        <w:rPr>
          <w:b/>
        </w:rPr>
        <w:t xml:space="preserve">Основные требования к знаниям и умениям учащихся </w:t>
      </w:r>
    </w:p>
    <w:p w:rsidR="00A77B0A" w:rsidRPr="000E0A91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  <w:rPr>
          <w:b/>
        </w:rPr>
      </w:pPr>
      <w:r w:rsidRPr="000E0A91">
        <w:rPr>
          <w:b/>
        </w:rPr>
        <w:t xml:space="preserve">Учащиеся должны знать: </w:t>
      </w:r>
    </w:p>
    <w:p w:rsidR="00A77B0A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</w:pPr>
      <w:r>
        <w:t xml:space="preserve">- отличительные признаки твердых тел, жидкостей и газов; </w:t>
      </w:r>
    </w:p>
    <w:p w:rsidR="00A77B0A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</w:pPr>
      <w:r>
        <w:t xml:space="preserve">- отличительные признаки основных полезных ископаемых; </w:t>
      </w:r>
    </w:p>
    <w:p w:rsidR="00A77B0A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</w:pPr>
      <w:r>
        <w:t xml:space="preserve">- типов почв, некоторые свойства твердых и газообразных тел на примере воды, воздуха, металлов. </w:t>
      </w:r>
    </w:p>
    <w:p w:rsidR="00A77B0A" w:rsidRPr="000E0A91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  <w:rPr>
          <w:b/>
        </w:rPr>
      </w:pPr>
      <w:r w:rsidRPr="000E0A91">
        <w:rPr>
          <w:b/>
        </w:rPr>
        <w:lastRenderedPageBreak/>
        <w:t xml:space="preserve">Учащиеся должны уметь: </w:t>
      </w:r>
    </w:p>
    <w:p w:rsidR="00A77B0A" w:rsidRDefault="00A77B0A" w:rsidP="00A77B0A">
      <w:pPr>
        <w:suppressAutoHyphens/>
        <w:overflowPunct w:val="0"/>
        <w:autoSpaceDE w:val="0"/>
        <w:spacing w:line="200" w:lineRule="atLeast"/>
        <w:ind w:left="150"/>
        <w:jc w:val="both"/>
      </w:pPr>
      <w:r>
        <w:t xml:space="preserve">- обращаться с простейшим лабораторным оборудованием; </w:t>
      </w:r>
    </w:p>
    <w:p w:rsidR="006A19E5" w:rsidRDefault="00A77B0A" w:rsidP="006A19E5">
      <w:pPr>
        <w:suppressAutoHyphens/>
        <w:overflowPunct w:val="0"/>
        <w:autoSpaceDE w:val="0"/>
        <w:spacing w:line="200" w:lineRule="atLeast"/>
        <w:ind w:left="150"/>
        <w:jc w:val="both"/>
      </w:pPr>
      <w:r>
        <w:t>- проводить несложную обработку почвы на пришкольном участке</w:t>
      </w:r>
    </w:p>
    <w:p w:rsidR="00A77B0A" w:rsidRPr="006A19E5" w:rsidRDefault="00A77B0A" w:rsidP="006A19E5">
      <w:pPr>
        <w:suppressAutoHyphens/>
        <w:overflowPunct w:val="0"/>
        <w:autoSpaceDE w:val="0"/>
        <w:spacing w:line="200" w:lineRule="atLeast"/>
        <w:ind w:left="150"/>
        <w:jc w:val="center"/>
      </w:pPr>
      <w:r w:rsidRPr="00A77B0A">
        <w:rPr>
          <w:b/>
        </w:rPr>
        <w:t>Тематическое планирование</w:t>
      </w:r>
    </w:p>
    <w:p w:rsidR="00A77B0A" w:rsidRPr="00A77B0A" w:rsidRDefault="00A77B0A" w:rsidP="00A77B0A">
      <w:pPr>
        <w:suppressAutoHyphens/>
        <w:overflowPunct w:val="0"/>
        <w:autoSpaceDE w:val="0"/>
        <w:spacing w:line="200" w:lineRule="atLeast"/>
        <w:ind w:left="150"/>
        <w:jc w:val="center"/>
        <w:rPr>
          <w:b/>
        </w:rPr>
      </w:pP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15"/>
      </w:tblGrid>
      <w:tr w:rsidR="00A77B0A" w:rsidRPr="00656777" w:rsidTr="00A77B0A">
        <w:trPr>
          <w:trHeight w:val="574"/>
        </w:trPr>
        <w:tc>
          <w:tcPr>
            <w:tcW w:w="710" w:type="dxa"/>
            <w:vMerge w:val="restart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77B0A" w:rsidRPr="00656777" w:rsidRDefault="00A77B0A" w:rsidP="00A77B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12415" w:type="dxa"/>
            <w:vMerge w:val="restart"/>
            <w:shd w:val="clear" w:color="auto" w:fill="auto"/>
          </w:tcPr>
          <w:p w:rsidR="00A77B0A" w:rsidRPr="00656777" w:rsidRDefault="00A77B0A" w:rsidP="0013095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5C6C92">
              <w:rPr>
                <w:color w:val="000000"/>
              </w:rPr>
              <w:t>Тема урока курса</w:t>
            </w:r>
          </w:p>
        </w:tc>
      </w:tr>
      <w:tr w:rsidR="00A77B0A" w:rsidRPr="00656777" w:rsidTr="00130956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A77B0A" w:rsidRPr="005C6C92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B0A" w:rsidRPr="005C6C92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415" w:type="dxa"/>
            <w:vMerge/>
            <w:shd w:val="clear" w:color="auto" w:fill="auto"/>
          </w:tcPr>
          <w:p w:rsidR="00A77B0A" w:rsidRPr="005C6C92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</w:tr>
      <w:tr w:rsidR="00A77B0A" w:rsidRPr="00656777" w:rsidTr="00A77B0A">
        <w:trPr>
          <w:trHeight w:val="164"/>
        </w:trPr>
        <w:tc>
          <w:tcPr>
            <w:tcW w:w="15109" w:type="dxa"/>
            <w:gridSpan w:val="3"/>
            <w:shd w:val="clear" w:color="auto" w:fill="auto"/>
          </w:tcPr>
          <w:p w:rsidR="00A77B0A" w:rsidRPr="00656777" w:rsidRDefault="00A77B0A" w:rsidP="00A77B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                                           </w:t>
            </w:r>
            <w:r w:rsidRPr="009F76BC">
              <w:rPr>
                <w:b/>
              </w:rPr>
              <w:t>Раздел 1</w:t>
            </w:r>
            <w:r>
              <w:rPr>
                <w:b/>
              </w:rPr>
              <w:t xml:space="preserve">                                     </w:t>
            </w:r>
            <w:r w:rsidRPr="009F76BC">
              <w:rPr>
                <w:b/>
              </w:rPr>
              <w:t xml:space="preserve"> Введения. </w:t>
            </w:r>
            <w:r>
              <w:rPr>
                <w:b/>
              </w:rPr>
              <w:t>Общее знакомство с природой. (3 часа)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1</w:t>
            </w:r>
          </w:p>
        </w:tc>
        <w:tc>
          <w:tcPr>
            <w:tcW w:w="1984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9F76BC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Введение. Живая и неживая природа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Твердые тела, жидкости и газы.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Для чего нужно изучать неживую природу.</w:t>
            </w:r>
          </w:p>
        </w:tc>
      </w:tr>
      <w:tr w:rsidR="00A77B0A" w:rsidRPr="00656777" w:rsidTr="00A77B0A">
        <w:trPr>
          <w:trHeight w:val="164"/>
        </w:trPr>
        <w:tc>
          <w:tcPr>
            <w:tcW w:w="15109" w:type="dxa"/>
            <w:gridSpan w:val="3"/>
            <w:shd w:val="clear" w:color="auto" w:fill="auto"/>
          </w:tcPr>
          <w:p w:rsidR="00A77B0A" w:rsidRPr="00656777" w:rsidRDefault="00A77B0A" w:rsidP="00A77B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                                           </w:t>
            </w:r>
            <w:r w:rsidRPr="00EE14D2">
              <w:rPr>
                <w:b/>
              </w:rPr>
              <w:t>Раздел 2</w:t>
            </w:r>
            <w:r>
              <w:rPr>
                <w:b/>
              </w:rPr>
              <w:t xml:space="preserve">                                       </w:t>
            </w:r>
            <w:r w:rsidRPr="00EE14D2">
              <w:rPr>
                <w:b/>
              </w:rPr>
              <w:t>Вода. (</w:t>
            </w:r>
            <w:r>
              <w:rPr>
                <w:b/>
              </w:rPr>
              <w:t>17 часов</w:t>
            </w:r>
            <w:r w:rsidRPr="00EE14D2">
              <w:rPr>
                <w:b/>
              </w:rPr>
              <w:t>)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Вода в природе.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2E470A" w:rsidRDefault="00A77B0A" w:rsidP="002E47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Вода – жидкость.</w:t>
            </w:r>
            <w:r w:rsidR="002E470A">
              <w:t xml:space="preserve"> </w:t>
            </w:r>
          </w:p>
          <w:p w:rsidR="00A77B0A" w:rsidRPr="00656777" w:rsidRDefault="002E470A" w:rsidP="002E47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Демонстрация опыта:</w:t>
            </w:r>
            <w:r>
              <w:t xml:space="preserve"> Определение текучести воды. Растворение соли, сахара в воде.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Пр</w:t>
            </w:r>
            <w:r w:rsidR="002E470A" w:rsidRPr="002E470A">
              <w:rPr>
                <w:b/>
              </w:rPr>
              <w:t>актическая работа</w:t>
            </w:r>
            <w:r w:rsidRPr="002E470A">
              <w:rPr>
                <w:b/>
              </w:rPr>
              <w:t xml:space="preserve"> № 1.</w:t>
            </w:r>
            <w:r>
              <w:t xml:space="preserve"> «Температура воды и ее измерение».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2E47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Изменение уровня воды при нагревании и охлаждении.</w:t>
            </w:r>
            <w:r w:rsidR="002E470A">
              <w:t xml:space="preserve"> </w:t>
            </w:r>
          </w:p>
          <w:p w:rsidR="00A77B0A" w:rsidRPr="00656777" w:rsidRDefault="002E47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Демонстрация опыта:</w:t>
            </w:r>
            <w:r>
              <w:t xml:space="preserve"> Расширение воды при нагревании и сжатие при охлаждении.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2E47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Практическая работа</w:t>
            </w:r>
            <w:r w:rsidR="00A77B0A" w:rsidRPr="002E470A">
              <w:rPr>
                <w:b/>
              </w:rPr>
              <w:t xml:space="preserve"> № 2.</w:t>
            </w:r>
            <w:r w:rsidR="00A77B0A">
              <w:t xml:space="preserve"> «Изменение состояния воды при замерзании».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Ле</w:t>
            </w:r>
            <w:proofErr w:type="gramStart"/>
            <w:r>
              <w:t>д-</w:t>
            </w:r>
            <w:proofErr w:type="gramEnd"/>
            <w:r>
              <w:t xml:space="preserve"> твердое тело.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E42EBF" w:rsidRDefault="00A77B0A" w:rsidP="00E42EB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Превращение воды в пар.</w:t>
            </w:r>
            <w:r w:rsidR="00E42EBF">
              <w:t xml:space="preserve"> 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Кипение воды.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Три состояния воды в природе.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E42EB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Вода – растворитель.</w:t>
            </w:r>
            <w:r w:rsidR="00E42EBF">
              <w:t xml:space="preserve"> </w:t>
            </w:r>
          </w:p>
          <w:p w:rsidR="00A77B0A" w:rsidRPr="00656777" w:rsidRDefault="00E42EBF" w:rsidP="00E42EB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Демонстрация опыта:</w:t>
            </w:r>
            <w:r>
              <w:t xml:space="preserve"> Растворение соли, сахара в воде.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E42EBF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>Водные растворы и их использование.</w:t>
            </w:r>
            <w:r w:rsidR="00E42EBF" w:rsidRPr="002E470A">
              <w:rPr>
                <w:b/>
              </w:rPr>
              <w:t xml:space="preserve"> </w:t>
            </w:r>
          </w:p>
          <w:p w:rsidR="00A77B0A" w:rsidRPr="00656777" w:rsidRDefault="00E42EBF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2E470A">
              <w:rPr>
                <w:b/>
              </w:rPr>
              <w:t>Демонстрация опыта:</w:t>
            </w:r>
            <w:r>
              <w:rPr>
                <w:b/>
              </w:rPr>
              <w:t xml:space="preserve"> </w:t>
            </w:r>
            <w:r>
              <w:t>Выпаривание солей из питьевой, минеральной и морской воды.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Водные растворы в природе.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Нерастворимые в воде вещества.</w:t>
            </w:r>
            <w:r w:rsidR="00E42EBF">
              <w:t xml:space="preserve"> 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Чистая и мутная вода.</w:t>
            </w:r>
            <w:r w:rsidR="00E42EBF">
              <w:t xml:space="preserve"> </w:t>
            </w:r>
          </w:p>
          <w:p w:rsidR="00A77B0A" w:rsidRPr="00E42EBF" w:rsidRDefault="00E42EBF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Демонстрация опыта: </w:t>
            </w:r>
            <w:r>
              <w:t>Очистка мутной воды.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Питьевая вода.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Использование воды в быту, промышленности и сельском хозяйстве. Охрана воды.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Контрольная работа: Что мы узнали о воде!</w:t>
            </w:r>
          </w:p>
        </w:tc>
      </w:tr>
      <w:tr w:rsidR="00A77B0A" w:rsidRPr="00656777" w:rsidTr="00A77B0A">
        <w:trPr>
          <w:trHeight w:val="164"/>
        </w:trPr>
        <w:tc>
          <w:tcPr>
            <w:tcW w:w="15109" w:type="dxa"/>
            <w:gridSpan w:val="3"/>
            <w:shd w:val="clear" w:color="auto" w:fill="auto"/>
          </w:tcPr>
          <w:p w:rsidR="00A77B0A" w:rsidRPr="0009725B" w:rsidRDefault="00A77B0A" w:rsidP="00A77B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Раздел 3                                                             Воздух</w:t>
            </w:r>
            <w:r w:rsidR="002E470A">
              <w:rPr>
                <w:b/>
              </w:rPr>
              <w:t xml:space="preserve"> (15 часов)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Воздух в природе.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E42EBF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Воздух занимает место.</w:t>
            </w:r>
            <w:r w:rsidR="00E42EBF">
              <w:t xml:space="preserve"> </w:t>
            </w:r>
            <w:r w:rsidR="00E42EBF">
              <w:rPr>
                <w:b/>
              </w:rPr>
              <w:t>Демонстрация опыта:</w:t>
            </w:r>
            <w:r w:rsidR="00E42EBF">
              <w:t xml:space="preserve"> Обнаружение воздуха в пористых тела</w:t>
            </w:r>
            <w:proofErr w:type="gramStart"/>
            <w:r w:rsidR="00E42EBF">
              <w:t>х(</w:t>
            </w:r>
            <w:proofErr w:type="gramEnd"/>
            <w:r w:rsidR="00E42EBF">
              <w:t>сахар, соль, уголь, почва)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E42EBF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Воздух сжимаем и упруг</w:t>
            </w:r>
            <w:r w:rsidR="00E42EBF">
              <w:t xml:space="preserve">. </w:t>
            </w:r>
            <w:r w:rsidR="00E42EBF">
              <w:rPr>
                <w:b/>
              </w:rPr>
              <w:t xml:space="preserve">Демонстрация опыта: </w:t>
            </w:r>
            <w:r w:rsidR="00E42EBF">
              <w:t>Упругость воздуха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E42EBF" w:rsidP="00E42EB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42EBF">
              <w:rPr>
                <w:b/>
              </w:rPr>
              <w:t>Демонстрация опыта</w:t>
            </w:r>
            <w:r>
              <w:t xml:space="preserve">. </w:t>
            </w:r>
            <w:r w:rsidR="00A77B0A">
              <w:t>Воздух – плохой проводник тепла.</w:t>
            </w:r>
            <w:r>
              <w:t xml:space="preserve"> 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E42EBF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42EBF">
              <w:rPr>
                <w:b/>
              </w:rPr>
              <w:t>Демонстрация опыта</w:t>
            </w:r>
            <w:r>
              <w:t xml:space="preserve">. </w:t>
            </w:r>
            <w:r w:rsidR="00A77B0A">
              <w:t>Расширение воздуха при нагревании и сжатие при охлаждении.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Теплый воздух легче холодного.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Движение воздуха в природе.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Состав воздуха.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Кислород и его значение в жизни растений, животных и человека.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Углекислый газ.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Применение углекислого газа.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Значение воздуха.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Чистый и загрязненный воздух.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Охрана воздуха.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Что мы узнали о воздухе!</w:t>
            </w:r>
          </w:p>
        </w:tc>
      </w:tr>
      <w:tr w:rsidR="00A77B0A" w:rsidRPr="00656777" w:rsidTr="00A77B0A">
        <w:trPr>
          <w:trHeight w:val="164"/>
        </w:trPr>
        <w:tc>
          <w:tcPr>
            <w:tcW w:w="15109" w:type="dxa"/>
            <w:gridSpan w:val="3"/>
            <w:shd w:val="clear" w:color="auto" w:fill="auto"/>
          </w:tcPr>
          <w:p w:rsidR="00A77B0A" w:rsidRPr="0009725B" w:rsidRDefault="002E47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Раздел 4                                                        Полезные ископаемые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21 час)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Что такое полезные ископаемые?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Полезные </w:t>
            </w:r>
            <w:proofErr w:type="gramStart"/>
            <w:r>
              <w:t>ископаемые</w:t>
            </w:r>
            <w:proofErr w:type="gramEnd"/>
            <w:r>
              <w:t xml:space="preserve"> используемые в строительстве.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Гранит.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Известняки.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Песок и глина.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Горючие полезные ископаемые.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Торф.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Каменный уголь.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Нефть.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Природный газ.</w:t>
            </w:r>
          </w:p>
        </w:tc>
      </w:tr>
      <w:tr w:rsidR="00A77B0A" w:rsidRPr="00656777" w:rsidTr="00A77B0A">
        <w:trPr>
          <w:trHeight w:val="16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Полезные ископаемые, из которых получают минеральные удобрения.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Калийная соль.</w:t>
            </w:r>
            <w:r w:rsidR="00130956">
              <w:t xml:space="preserve"> </w:t>
            </w:r>
          </w:p>
          <w:p w:rsidR="00A77B0A" w:rsidRPr="00130956" w:rsidRDefault="00130956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Демонстрация опыта: </w:t>
            </w:r>
            <w:r>
              <w:t>Определение растворимости калийной соли.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Фосфориты и получаемые из них фосфорные удобрения.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Pr="00656777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Полезные ископаемые, применяемые для получения металлов.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Железные руды.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Черные металлы. Чугун.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Сталь.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53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Медная и алюминиевая руды.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Алюминий.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Медь и олово.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Что мы узнали о полезных ископаемых.</w:t>
            </w:r>
            <w:r w:rsidR="00130956">
              <w:t xml:space="preserve"> </w:t>
            </w:r>
          </w:p>
          <w:p w:rsidR="00A77B0A" w:rsidRDefault="00130956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30956">
              <w:rPr>
                <w:b/>
              </w:rPr>
              <w:t>Практическая работа № 3</w:t>
            </w:r>
            <w:r>
              <w:t xml:space="preserve"> Распознавание черных и цветных металлов по образцам и различным изделиям из данного металла.</w:t>
            </w:r>
          </w:p>
        </w:tc>
      </w:tr>
      <w:tr w:rsidR="00A77B0A" w:rsidRPr="00656777" w:rsidTr="00A77B0A">
        <w:trPr>
          <w:trHeight w:val="307"/>
        </w:trPr>
        <w:tc>
          <w:tcPr>
            <w:tcW w:w="15109" w:type="dxa"/>
            <w:gridSpan w:val="3"/>
            <w:shd w:val="clear" w:color="auto" w:fill="auto"/>
          </w:tcPr>
          <w:p w:rsidR="00A77B0A" w:rsidRPr="00C13ADE" w:rsidRDefault="00A77B0A" w:rsidP="002E470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 w:rsidRPr="00C13ADE">
              <w:rPr>
                <w:b/>
              </w:rPr>
              <w:t xml:space="preserve">                      </w:t>
            </w:r>
            <w:r w:rsidR="002E470A">
              <w:rPr>
                <w:b/>
              </w:rPr>
              <w:t xml:space="preserve">                     Раздел 5</w:t>
            </w:r>
            <w:r w:rsidRPr="00C13ADE">
              <w:rPr>
                <w:b/>
              </w:rPr>
              <w:t xml:space="preserve"> </w:t>
            </w:r>
            <w:r w:rsidR="002E470A">
              <w:rPr>
                <w:b/>
              </w:rPr>
              <w:t xml:space="preserve">                                                            </w:t>
            </w:r>
            <w:r w:rsidRPr="00C13ADE">
              <w:rPr>
                <w:b/>
              </w:rPr>
              <w:t>Почва. (1</w:t>
            </w:r>
            <w:r w:rsidR="002E470A">
              <w:rPr>
                <w:b/>
              </w:rPr>
              <w:t>2</w:t>
            </w:r>
            <w:r w:rsidRPr="00C13ADE">
              <w:rPr>
                <w:b/>
              </w:rPr>
              <w:t xml:space="preserve"> часов)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Что называют почвой.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Состав почвы.</w:t>
            </w:r>
          </w:p>
        </w:tc>
      </w:tr>
      <w:tr w:rsidR="00A77B0A" w:rsidRPr="00656777" w:rsidTr="00A77B0A">
        <w:trPr>
          <w:trHeight w:val="324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59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Перегной – органическая часть почвы.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60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Песок и глина – минеральная часть почвы.</w:t>
            </w:r>
            <w:r w:rsidR="00130956">
              <w:t xml:space="preserve"> </w:t>
            </w:r>
          </w:p>
          <w:p w:rsidR="00A77B0A" w:rsidRPr="00130956" w:rsidRDefault="00130956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Демонстрация опыта: </w:t>
            </w:r>
            <w:r>
              <w:t>Обнаружение в почве песка и глины.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61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130956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Минеральные соли в почве.</w:t>
            </w:r>
            <w:r w:rsidR="00130956">
              <w:t xml:space="preserve"> </w:t>
            </w:r>
          </w:p>
          <w:p w:rsidR="00A77B0A" w:rsidRPr="00130956" w:rsidRDefault="00130956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Демонстрация опыта: </w:t>
            </w:r>
            <w:r>
              <w:t>Выпаривание минеральных веществ из водной вытяжки.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62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130956" w:rsidP="0013095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30956">
              <w:rPr>
                <w:b/>
              </w:rPr>
              <w:t xml:space="preserve">Практическая работа № </w:t>
            </w:r>
            <w:r w:rsidRPr="00130956">
              <w:rPr>
                <w:b/>
                <w:color w:val="000000" w:themeColor="text1"/>
              </w:rPr>
              <w:t>4</w:t>
            </w:r>
            <w:r w:rsidRPr="00130956">
              <w:rPr>
                <w:color w:val="000000" w:themeColor="text1"/>
              </w:rPr>
              <w:t xml:space="preserve"> </w:t>
            </w:r>
            <w:r w:rsidR="00A77B0A">
              <w:t>Различие почв по их составу.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63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Как проходит вода в разные почвы.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64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Испарение воды из почвы.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65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Весенняя (предпосевная) обработка почвы.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Осенняя (основная) обработка почвы.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67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Охрана почв.</w:t>
            </w:r>
            <w:r w:rsidR="002E470A">
              <w:t xml:space="preserve"> Что мы узнали о почве.</w:t>
            </w:r>
          </w:p>
        </w:tc>
      </w:tr>
      <w:tr w:rsidR="00A77B0A" w:rsidRPr="00656777" w:rsidTr="00A77B0A">
        <w:trPr>
          <w:trHeight w:val="307"/>
        </w:trPr>
        <w:tc>
          <w:tcPr>
            <w:tcW w:w="710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</w:t>
            </w:r>
          </w:p>
        </w:tc>
        <w:tc>
          <w:tcPr>
            <w:tcW w:w="1984" w:type="dxa"/>
            <w:shd w:val="clear" w:color="auto" w:fill="auto"/>
          </w:tcPr>
          <w:p w:rsidR="00A77B0A" w:rsidRDefault="00A77B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2415" w:type="dxa"/>
            <w:shd w:val="clear" w:color="auto" w:fill="auto"/>
          </w:tcPr>
          <w:p w:rsidR="00A77B0A" w:rsidRDefault="002E470A" w:rsidP="00FE3CC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Итоговое занятие. Роль неживой природы в жизни человека.</w:t>
            </w:r>
          </w:p>
        </w:tc>
      </w:tr>
    </w:tbl>
    <w:p w:rsidR="00A77B0A" w:rsidRPr="005A2305" w:rsidRDefault="00A77B0A">
      <w:pPr>
        <w:jc w:val="center"/>
      </w:pPr>
    </w:p>
    <w:sectPr w:rsidR="00A77B0A" w:rsidRPr="005A2305" w:rsidSect="005A23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01C16"/>
    <w:multiLevelType w:val="hybridMultilevel"/>
    <w:tmpl w:val="2C4E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1597"/>
    <w:multiLevelType w:val="hybridMultilevel"/>
    <w:tmpl w:val="F32E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305"/>
    <w:rsid w:val="00130956"/>
    <w:rsid w:val="00284AE8"/>
    <w:rsid w:val="002A0189"/>
    <w:rsid w:val="002E470A"/>
    <w:rsid w:val="005A2305"/>
    <w:rsid w:val="006A19E5"/>
    <w:rsid w:val="00712991"/>
    <w:rsid w:val="0084421D"/>
    <w:rsid w:val="00A77B0A"/>
    <w:rsid w:val="00AE2A68"/>
    <w:rsid w:val="00B3591E"/>
    <w:rsid w:val="00B671B1"/>
    <w:rsid w:val="00DC40CB"/>
    <w:rsid w:val="00E03CC0"/>
    <w:rsid w:val="00E42EBF"/>
    <w:rsid w:val="00F04128"/>
    <w:rsid w:val="00F05EA7"/>
    <w:rsid w:val="00F8495C"/>
    <w:rsid w:val="00F966B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8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A0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0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01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A0189"/>
  </w:style>
  <w:style w:type="paragraph" w:styleId="a4">
    <w:name w:val="List Paragraph"/>
    <w:basedOn w:val="a"/>
    <w:uiPriority w:val="34"/>
    <w:qFormat/>
    <w:rsid w:val="002A0189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paragraph" w:customStyle="1" w:styleId="c23">
    <w:name w:val="c23"/>
    <w:basedOn w:val="a"/>
    <w:rsid w:val="00A77B0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A77B0A"/>
  </w:style>
  <w:style w:type="paragraph" w:customStyle="1" w:styleId="Style4">
    <w:name w:val="Style4"/>
    <w:basedOn w:val="a"/>
    <w:rsid w:val="00A77B0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2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A3F6-BDAE-4C22-B35D-C1DE7140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6</cp:revision>
  <cp:lastPrinted>2017-09-25T17:33:00Z</cp:lastPrinted>
  <dcterms:created xsi:type="dcterms:W3CDTF">2017-09-25T16:03:00Z</dcterms:created>
  <dcterms:modified xsi:type="dcterms:W3CDTF">2021-02-02T16:34:00Z</dcterms:modified>
</cp:coreProperties>
</file>